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81" w:rsidRPr="00D72A25" w:rsidRDefault="00D72A25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000000"/>
          <w:sz w:val="44"/>
          <w:szCs w:val="44"/>
        </w:rPr>
      </w:pPr>
      <w:bookmarkStart w:id="0" w:name="_GoBack"/>
      <w:bookmarkEnd w:id="0"/>
      <w:r w:rsidRPr="00D72A25">
        <w:rPr>
          <w:b/>
          <w:color w:val="FF0000"/>
          <w:sz w:val="44"/>
          <w:szCs w:val="44"/>
        </w:rPr>
        <w:t>Внимание!!!</w:t>
      </w:r>
      <w:r w:rsidR="00DD0A7A" w:rsidRPr="00D72A25">
        <w:rPr>
          <w:b/>
          <w:color w:val="000000"/>
          <w:sz w:val="44"/>
          <w:szCs w:val="44"/>
        </w:rPr>
        <w:t xml:space="preserve"> </w:t>
      </w:r>
    </w:p>
    <w:p w:rsidR="00DF54CF" w:rsidRDefault="00DF54C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DF54CF" w:rsidRDefault="00DF54C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 2012 года по 2023 год на сети железных дорог</w:t>
      </w:r>
      <w:r w:rsidRPr="00DF54CF">
        <w:rPr>
          <w:sz w:val="28"/>
          <w:szCs w:val="28"/>
        </w:rPr>
        <w:t xml:space="preserve"> </w:t>
      </w:r>
      <w:r w:rsidRPr="006B5647">
        <w:rPr>
          <w:sz w:val="28"/>
          <w:szCs w:val="28"/>
        </w:rPr>
        <w:t>Ро</w:t>
      </w:r>
      <w:r>
        <w:rPr>
          <w:sz w:val="28"/>
          <w:szCs w:val="28"/>
        </w:rPr>
        <w:t xml:space="preserve">ссийской Федерации допущено </w:t>
      </w:r>
      <w:r w:rsidRPr="00212B5F">
        <w:rPr>
          <w:b/>
          <w:sz w:val="28"/>
          <w:szCs w:val="28"/>
        </w:rPr>
        <w:t>2897 случаев</w:t>
      </w:r>
      <w:r w:rsidRPr="006B5647">
        <w:rPr>
          <w:sz w:val="28"/>
          <w:szCs w:val="28"/>
        </w:rPr>
        <w:t xml:space="preserve"> столкновений автотранспорта с железнодорожным подвижным составом на железнодорожных переездах</w:t>
      </w:r>
      <w:r>
        <w:rPr>
          <w:sz w:val="28"/>
          <w:szCs w:val="28"/>
        </w:rPr>
        <w:t xml:space="preserve">, в результате которых пострадали - </w:t>
      </w:r>
      <w:r w:rsidRPr="00212B5F">
        <w:rPr>
          <w:b/>
          <w:sz w:val="28"/>
          <w:szCs w:val="28"/>
        </w:rPr>
        <w:t>1904</w:t>
      </w:r>
      <w:r>
        <w:rPr>
          <w:sz w:val="28"/>
          <w:szCs w:val="28"/>
        </w:rPr>
        <w:t xml:space="preserve"> человека, в том числе </w:t>
      </w:r>
      <w:r w:rsidRPr="00212B5F">
        <w:rPr>
          <w:b/>
          <w:sz w:val="28"/>
          <w:szCs w:val="28"/>
        </w:rPr>
        <w:t xml:space="preserve">583 </w:t>
      </w:r>
      <w:r>
        <w:rPr>
          <w:sz w:val="28"/>
          <w:szCs w:val="28"/>
        </w:rPr>
        <w:t>человека погибло.</w:t>
      </w:r>
    </w:p>
    <w:p w:rsidR="00212B5F" w:rsidRDefault="00212B5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sz w:val="28"/>
          <w:szCs w:val="28"/>
        </w:rPr>
      </w:pPr>
    </w:p>
    <w:p w:rsidR="00DF54CF" w:rsidRPr="00212B5F" w:rsidRDefault="00DF54C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sz w:val="28"/>
          <w:szCs w:val="28"/>
        </w:rPr>
      </w:pPr>
      <w:r w:rsidRPr="00DF54CF">
        <w:rPr>
          <w:b/>
          <w:sz w:val="28"/>
          <w:szCs w:val="28"/>
        </w:rPr>
        <w:t>С 2012 год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 2023 год</w:t>
      </w:r>
      <w:r w:rsidRPr="00DF54CF">
        <w:rPr>
          <w:color w:val="000000"/>
          <w:sz w:val="28"/>
          <w:szCs w:val="28"/>
        </w:rPr>
        <w:t xml:space="preserve"> </w:t>
      </w:r>
      <w:r w:rsidRPr="007D4089">
        <w:rPr>
          <w:color w:val="000000"/>
          <w:sz w:val="28"/>
          <w:szCs w:val="28"/>
        </w:rPr>
        <w:t xml:space="preserve">на </w:t>
      </w:r>
      <w:r w:rsidR="007B50EE">
        <w:rPr>
          <w:b/>
          <w:color w:val="000000"/>
          <w:sz w:val="28"/>
          <w:szCs w:val="28"/>
        </w:rPr>
        <w:t>76</w:t>
      </w:r>
      <w:r w:rsidRPr="007D4089">
        <w:rPr>
          <w:color w:val="000000"/>
          <w:sz w:val="28"/>
          <w:szCs w:val="28"/>
        </w:rPr>
        <w:t xml:space="preserve"> железнодорожных переездах Крас</w:t>
      </w:r>
      <w:r w:rsidR="00212B5F">
        <w:rPr>
          <w:color w:val="000000"/>
          <w:sz w:val="28"/>
          <w:szCs w:val="28"/>
        </w:rPr>
        <w:t>ноярской железной дороги</w:t>
      </w:r>
      <w:r w:rsidR="007B50EE">
        <w:rPr>
          <w:color w:val="000000"/>
          <w:sz w:val="28"/>
          <w:szCs w:val="28"/>
        </w:rPr>
        <w:t xml:space="preserve"> допущено 109</w:t>
      </w:r>
      <w:r w:rsidRPr="007D4089">
        <w:rPr>
          <w:color w:val="000000"/>
          <w:sz w:val="28"/>
          <w:szCs w:val="28"/>
        </w:rPr>
        <w:t xml:space="preserve"> дорожно-транспортных происшествий</w:t>
      </w:r>
      <w:r>
        <w:rPr>
          <w:color w:val="000000"/>
          <w:sz w:val="28"/>
          <w:szCs w:val="28"/>
        </w:rPr>
        <w:t xml:space="preserve"> </w:t>
      </w:r>
      <w:r w:rsidRPr="007D4089">
        <w:rPr>
          <w:color w:val="000000"/>
          <w:sz w:val="28"/>
          <w:szCs w:val="28"/>
        </w:rPr>
        <w:t>(</w:t>
      </w:r>
      <w:r w:rsidRPr="00212B5F">
        <w:rPr>
          <w:b/>
          <w:color w:val="000000"/>
          <w:sz w:val="28"/>
          <w:szCs w:val="28"/>
        </w:rPr>
        <w:t>3,7 %</w:t>
      </w:r>
      <w:r w:rsidRPr="007D4089">
        <w:rPr>
          <w:color w:val="000000"/>
          <w:sz w:val="28"/>
          <w:szCs w:val="28"/>
        </w:rPr>
        <w:t>, от общего количества на сети железных дорог</w:t>
      </w:r>
      <w:r w:rsidRPr="007D4089">
        <w:rPr>
          <w:sz w:val="28"/>
          <w:szCs w:val="28"/>
        </w:rPr>
        <w:t xml:space="preserve"> Российской Федерации), </w:t>
      </w:r>
      <w:r w:rsidR="00212B5F">
        <w:rPr>
          <w:sz w:val="28"/>
          <w:szCs w:val="28"/>
        </w:rPr>
        <w:t xml:space="preserve">из них </w:t>
      </w:r>
      <w:proofErr w:type="gramStart"/>
      <w:r w:rsidR="00212B5F">
        <w:rPr>
          <w:sz w:val="28"/>
          <w:szCs w:val="28"/>
        </w:rPr>
        <w:t>на</w:t>
      </w:r>
      <w:proofErr w:type="gramEnd"/>
      <w:r w:rsidR="00212B5F">
        <w:rPr>
          <w:sz w:val="28"/>
          <w:szCs w:val="28"/>
        </w:rPr>
        <w:t>:</w:t>
      </w:r>
    </w:p>
    <w:p w:rsidR="00212B5F" w:rsidRDefault="00212B5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212B5F">
        <w:rPr>
          <w:b/>
          <w:sz w:val="28"/>
          <w:szCs w:val="28"/>
        </w:rPr>
        <w:t xml:space="preserve">47-ми </w:t>
      </w:r>
      <w:r w:rsidRPr="00212B5F">
        <w:rPr>
          <w:b/>
          <w:color w:val="000000"/>
          <w:sz w:val="28"/>
          <w:szCs w:val="28"/>
        </w:rPr>
        <w:t xml:space="preserve">железнодорожных </w:t>
      </w:r>
      <w:proofErr w:type="gramStart"/>
      <w:r w:rsidRPr="00212B5F">
        <w:rPr>
          <w:b/>
          <w:color w:val="000000"/>
          <w:sz w:val="28"/>
          <w:szCs w:val="28"/>
        </w:rPr>
        <w:t>переездах</w:t>
      </w:r>
      <w:proofErr w:type="gramEnd"/>
      <w:r w:rsidRPr="00212B5F">
        <w:rPr>
          <w:b/>
          <w:color w:val="000000"/>
          <w:sz w:val="28"/>
          <w:szCs w:val="28"/>
        </w:rPr>
        <w:t>, территориально расположенных в границах</w:t>
      </w:r>
      <w:r w:rsidR="007B50EE">
        <w:rPr>
          <w:b/>
          <w:color w:val="000000"/>
          <w:sz w:val="28"/>
          <w:szCs w:val="28"/>
        </w:rPr>
        <w:t xml:space="preserve"> Красноярского края, допущено 75</w:t>
      </w:r>
      <w:r>
        <w:rPr>
          <w:color w:val="000000"/>
          <w:sz w:val="28"/>
          <w:szCs w:val="28"/>
        </w:rPr>
        <w:t xml:space="preserve"> дорожно-транспортных</w:t>
      </w:r>
      <w:r w:rsidRPr="00A95642">
        <w:rPr>
          <w:color w:val="000000"/>
          <w:sz w:val="28"/>
          <w:szCs w:val="28"/>
        </w:rPr>
        <w:t xml:space="preserve"> происшествие или </w:t>
      </w:r>
      <w:r w:rsidRPr="00212B5F">
        <w:rPr>
          <w:b/>
          <w:color w:val="000000"/>
          <w:sz w:val="28"/>
          <w:szCs w:val="28"/>
        </w:rPr>
        <w:t>69 %</w:t>
      </w:r>
      <w:r w:rsidRPr="00A95642">
        <w:rPr>
          <w:color w:val="000000"/>
          <w:sz w:val="28"/>
          <w:szCs w:val="28"/>
        </w:rPr>
        <w:t>, от общего количества по дирекции, в том числе в границах:</w:t>
      </w:r>
      <w:r>
        <w:rPr>
          <w:color w:val="000000"/>
          <w:sz w:val="28"/>
          <w:szCs w:val="28"/>
        </w:rPr>
        <w:t xml:space="preserve"> </w:t>
      </w:r>
      <w:r w:rsidRPr="00212B5F">
        <w:rPr>
          <w:b/>
          <w:color w:val="000000"/>
          <w:sz w:val="28"/>
          <w:szCs w:val="28"/>
        </w:rPr>
        <w:t xml:space="preserve">Курагинского района </w:t>
      </w:r>
      <w:r w:rsidRPr="00212B5F">
        <w:rPr>
          <w:b/>
          <w:sz w:val="28"/>
          <w:szCs w:val="28"/>
        </w:rPr>
        <w:t>–</w:t>
      </w:r>
      <w:r w:rsidRPr="00212B5F">
        <w:rPr>
          <w:b/>
          <w:color w:val="000000"/>
          <w:sz w:val="28"/>
          <w:szCs w:val="28"/>
        </w:rPr>
        <w:t xml:space="preserve"> 16</w:t>
      </w:r>
      <w:r w:rsidRPr="00A9564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212B5F">
        <w:rPr>
          <w:b/>
          <w:color w:val="000000"/>
          <w:sz w:val="28"/>
          <w:szCs w:val="28"/>
        </w:rPr>
        <w:t>г. Красноярска – 10</w:t>
      </w:r>
      <w:r>
        <w:rPr>
          <w:color w:val="000000"/>
          <w:sz w:val="28"/>
          <w:szCs w:val="28"/>
        </w:rPr>
        <w:t xml:space="preserve">, </w:t>
      </w:r>
      <w:r w:rsidRPr="00212B5F">
        <w:rPr>
          <w:b/>
          <w:color w:val="000000"/>
          <w:sz w:val="28"/>
          <w:szCs w:val="28"/>
        </w:rPr>
        <w:t>Канского района – 8</w:t>
      </w:r>
      <w:r>
        <w:rPr>
          <w:color w:val="000000"/>
          <w:sz w:val="28"/>
          <w:szCs w:val="28"/>
        </w:rPr>
        <w:t xml:space="preserve">, </w:t>
      </w:r>
      <w:r w:rsidRPr="00212B5F">
        <w:rPr>
          <w:b/>
          <w:color w:val="000000"/>
          <w:sz w:val="28"/>
          <w:szCs w:val="28"/>
        </w:rPr>
        <w:t>Ачинского района</w:t>
      </w:r>
      <w:r w:rsidR="007B50EE">
        <w:rPr>
          <w:b/>
          <w:color w:val="000000"/>
          <w:sz w:val="28"/>
          <w:szCs w:val="28"/>
        </w:rPr>
        <w:t xml:space="preserve"> – 7, Нижнеингашского района – 7</w:t>
      </w:r>
      <w:r>
        <w:rPr>
          <w:color w:val="000000"/>
          <w:sz w:val="28"/>
          <w:szCs w:val="28"/>
        </w:rPr>
        <w:t xml:space="preserve">, </w:t>
      </w:r>
      <w:r w:rsidRPr="00212B5F">
        <w:rPr>
          <w:b/>
          <w:color w:val="000000"/>
          <w:sz w:val="28"/>
          <w:szCs w:val="28"/>
        </w:rPr>
        <w:t>Енисейского района – 5</w:t>
      </w:r>
      <w:r>
        <w:rPr>
          <w:color w:val="000000"/>
          <w:sz w:val="28"/>
          <w:szCs w:val="28"/>
        </w:rPr>
        <w:t xml:space="preserve">, </w:t>
      </w:r>
      <w:r w:rsidRPr="00212B5F">
        <w:rPr>
          <w:b/>
          <w:color w:val="000000"/>
          <w:sz w:val="28"/>
          <w:szCs w:val="28"/>
        </w:rPr>
        <w:t>Богучанского района – 4</w:t>
      </w:r>
      <w:r>
        <w:rPr>
          <w:color w:val="000000"/>
          <w:sz w:val="28"/>
          <w:szCs w:val="28"/>
        </w:rPr>
        <w:t xml:space="preserve">, </w:t>
      </w:r>
      <w:r w:rsidRPr="00212B5F">
        <w:rPr>
          <w:b/>
          <w:color w:val="000000"/>
          <w:sz w:val="28"/>
          <w:szCs w:val="28"/>
        </w:rPr>
        <w:t>Партизанского района – 4</w:t>
      </w:r>
      <w:r>
        <w:rPr>
          <w:color w:val="000000"/>
          <w:sz w:val="28"/>
          <w:szCs w:val="28"/>
        </w:rPr>
        <w:t xml:space="preserve">; </w:t>
      </w:r>
      <w:r w:rsidRPr="00212B5F">
        <w:rPr>
          <w:b/>
          <w:color w:val="000000"/>
          <w:sz w:val="28"/>
          <w:szCs w:val="28"/>
        </w:rPr>
        <w:t>в границах Ужурского, Назаровского, Шарыповского, Бирилюсского, Пировского районов -  по 2; в границах</w:t>
      </w:r>
      <w:r w:rsidRPr="00212B5F">
        <w:rPr>
          <w:b/>
          <w:sz w:val="28"/>
          <w:szCs w:val="28"/>
        </w:rPr>
        <w:t xml:space="preserve"> Рыбинского, Минусинского, Козульского, Уярского, Иланского районов – по 1-му </w:t>
      </w:r>
      <w:r w:rsidRPr="00212B5F">
        <w:rPr>
          <w:b/>
          <w:color w:val="000000"/>
          <w:sz w:val="28"/>
          <w:szCs w:val="28"/>
        </w:rPr>
        <w:t>дорожно-транспортному происшествию</w:t>
      </w:r>
      <w:r>
        <w:rPr>
          <w:color w:val="000000"/>
          <w:sz w:val="28"/>
          <w:szCs w:val="28"/>
        </w:rPr>
        <w:t>;</w:t>
      </w:r>
    </w:p>
    <w:p w:rsidR="00212B5F" w:rsidRDefault="00212B5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sz w:val="28"/>
          <w:szCs w:val="28"/>
        </w:rPr>
      </w:pPr>
      <w:r w:rsidRPr="00212B5F">
        <w:rPr>
          <w:b/>
          <w:color w:val="000000"/>
          <w:sz w:val="28"/>
          <w:szCs w:val="28"/>
        </w:rPr>
        <w:t xml:space="preserve">15-ти железнодорожных </w:t>
      </w:r>
      <w:proofErr w:type="gramStart"/>
      <w:r w:rsidRPr="00212B5F">
        <w:rPr>
          <w:b/>
          <w:color w:val="000000"/>
          <w:sz w:val="28"/>
          <w:szCs w:val="28"/>
        </w:rPr>
        <w:t>переездах</w:t>
      </w:r>
      <w:proofErr w:type="gramEnd"/>
      <w:r w:rsidRPr="00212B5F">
        <w:rPr>
          <w:b/>
          <w:color w:val="000000"/>
          <w:sz w:val="28"/>
          <w:szCs w:val="28"/>
        </w:rPr>
        <w:t>, территориально расположенных в границах Республики Хакасия</w:t>
      </w:r>
      <w:r>
        <w:rPr>
          <w:color w:val="000000"/>
          <w:sz w:val="28"/>
          <w:szCs w:val="28"/>
        </w:rPr>
        <w:t xml:space="preserve"> допущено </w:t>
      </w:r>
      <w:r w:rsidRPr="00212B5F">
        <w:rPr>
          <w:b/>
          <w:color w:val="000000"/>
          <w:sz w:val="28"/>
          <w:szCs w:val="28"/>
        </w:rPr>
        <w:t>20</w:t>
      </w:r>
      <w:r w:rsidRPr="00C34F1A">
        <w:rPr>
          <w:color w:val="000000"/>
          <w:sz w:val="28"/>
          <w:szCs w:val="28"/>
        </w:rPr>
        <w:t xml:space="preserve"> дорожно-транспортных происшестви</w:t>
      </w:r>
      <w:r>
        <w:rPr>
          <w:color w:val="000000"/>
          <w:sz w:val="28"/>
          <w:szCs w:val="28"/>
        </w:rPr>
        <w:t xml:space="preserve">й или </w:t>
      </w:r>
      <w:r w:rsidRPr="00212B5F">
        <w:rPr>
          <w:b/>
          <w:color w:val="000000"/>
          <w:sz w:val="28"/>
          <w:szCs w:val="28"/>
        </w:rPr>
        <w:t>18,5 %</w:t>
      </w:r>
      <w:r w:rsidRPr="00C34F1A">
        <w:rPr>
          <w:color w:val="000000"/>
          <w:sz w:val="28"/>
          <w:szCs w:val="28"/>
        </w:rPr>
        <w:t>, от общего количества по дирекции, в том числе в границах</w:t>
      </w:r>
      <w:r>
        <w:rPr>
          <w:color w:val="000000"/>
          <w:sz w:val="28"/>
          <w:szCs w:val="28"/>
        </w:rPr>
        <w:t xml:space="preserve">: </w:t>
      </w:r>
      <w:r w:rsidRPr="00212B5F">
        <w:rPr>
          <w:b/>
          <w:color w:val="000000"/>
          <w:sz w:val="28"/>
          <w:szCs w:val="28"/>
        </w:rPr>
        <w:t xml:space="preserve">Усть-Абаканского района </w:t>
      </w:r>
      <w:r w:rsidRPr="00212B5F">
        <w:rPr>
          <w:b/>
          <w:sz w:val="28"/>
          <w:szCs w:val="28"/>
        </w:rPr>
        <w:t>–</w:t>
      </w:r>
      <w:r w:rsidRPr="00212B5F">
        <w:rPr>
          <w:b/>
          <w:color w:val="000000"/>
          <w:sz w:val="28"/>
          <w:szCs w:val="28"/>
        </w:rPr>
        <w:t xml:space="preserve"> 9; Аскизского района </w:t>
      </w:r>
      <w:r w:rsidRPr="00212B5F">
        <w:rPr>
          <w:b/>
          <w:sz w:val="28"/>
          <w:szCs w:val="28"/>
        </w:rPr>
        <w:t>–</w:t>
      </w:r>
      <w:r w:rsidRPr="00212B5F">
        <w:rPr>
          <w:b/>
          <w:color w:val="000000"/>
          <w:sz w:val="28"/>
          <w:szCs w:val="28"/>
        </w:rPr>
        <w:t xml:space="preserve"> 8; Ширинского района </w:t>
      </w:r>
      <w:r w:rsidRPr="00212B5F">
        <w:rPr>
          <w:b/>
          <w:sz w:val="28"/>
          <w:szCs w:val="28"/>
        </w:rPr>
        <w:t>–</w:t>
      </w:r>
      <w:r w:rsidRPr="00212B5F">
        <w:rPr>
          <w:b/>
          <w:color w:val="000000"/>
          <w:sz w:val="28"/>
          <w:szCs w:val="28"/>
        </w:rPr>
        <w:t xml:space="preserve"> 2; </w:t>
      </w:r>
      <w:r w:rsidRPr="00212B5F">
        <w:rPr>
          <w:b/>
          <w:sz w:val="28"/>
          <w:szCs w:val="28"/>
        </w:rPr>
        <w:t>Орджоникидзевского района – 1;</w:t>
      </w:r>
    </w:p>
    <w:p w:rsidR="00212B5F" w:rsidRDefault="00212B5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212B5F">
        <w:rPr>
          <w:b/>
          <w:color w:val="000000"/>
          <w:sz w:val="28"/>
          <w:szCs w:val="28"/>
        </w:rPr>
        <w:t xml:space="preserve">7-ми железнодорожных </w:t>
      </w:r>
      <w:proofErr w:type="gramStart"/>
      <w:r w:rsidRPr="00212B5F">
        <w:rPr>
          <w:b/>
          <w:color w:val="000000"/>
          <w:sz w:val="28"/>
          <w:szCs w:val="28"/>
        </w:rPr>
        <w:t>переездах</w:t>
      </w:r>
      <w:proofErr w:type="gramEnd"/>
      <w:r w:rsidRPr="00212B5F">
        <w:rPr>
          <w:b/>
          <w:color w:val="000000"/>
          <w:sz w:val="28"/>
          <w:szCs w:val="28"/>
        </w:rPr>
        <w:t>, территориально расположенных в границах Кемеровской области</w:t>
      </w:r>
      <w:r>
        <w:rPr>
          <w:color w:val="000000"/>
          <w:sz w:val="28"/>
          <w:szCs w:val="28"/>
        </w:rPr>
        <w:t xml:space="preserve"> допущено </w:t>
      </w:r>
      <w:r w:rsidRPr="00212B5F">
        <w:rPr>
          <w:b/>
          <w:color w:val="000000"/>
          <w:sz w:val="28"/>
          <w:szCs w:val="28"/>
        </w:rPr>
        <w:t>10</w:t>
      </w:r>
      <w:r w:rsidRPr="00C34F1A">
        <w:rPr>
          <w:color w:val="000000"/>
          <w:sz w:val="28"/>
          <w:szCs w:val="28"/>
        </w:rPr>
        <w:t xml:space="preserve"> дорожно-транспортных происшестви</w:t>
      </w:r>
      <w:r>
        <w:rPr>
          <w:color w:val="000000"/>
          <w:sz w:val="28"/>
          <w:szCs w:val="28"/>
        </w:rPr>
        <w:t xml:space="preserve">й или </w:t>
      </w:r>
      <w:r w:rsidRPr="00D72A25">
        <w:rPr>
          <w:b/>
          <w:color w:val="000000"/>
          <w:sz w:val="28"/>
          <w:szCs w:val="28"/>
        </w:rPr>
        <w:t>9,3 %,</w:t>
      </w:r>
      <w:r w:rsidRPr="00C34F1A">
        <w:rPr>
          <w:color w:val="000000"/>
          <w:sz w:val="28"/>
          <w:szCs w:val="28"/>
        </w:rPr>
        <w:t xml:space="preserve"> от общего количества по дирекции, в том числе в границах</w:t>
      </w:r>
      <w:r>
        <w:rPr>
          <w:color w:val="000000"/>
          <w:sz w:val="28"/>
          <w:szCs w:val="28"/>
        </w:rPr>
        <w:t xml:space="preserve">: </w:t>
      </w:r>
      <w:r w:rsidRPr="00212B5F">
        <w:rPr>
          <w:b/>
          <w:color w:val="000000"/>
          <w:sz w:val="28"/>
          <w:szCs w:val="28"/>
        </w:rPr>
        <w:t xml:space="preserve">Мариинский район </w:t>
      </w:r>
      <w:r w:rsidRPr="00212B5F">
        <w:rPr>
          <w:b/>
          <w:sz w:val="28"/>
          <w:szCs w:val="28"/>
        </w:rPr>
        <w:t>–</w:t>
      </w:r>
      <w:r w:rsidRPr="00212B5F">
        <w:rPr>
          <w:b/>
          <w:color w:val="000000"/>
          <w:sz w:val="28"/>
          <w:szCs w:val="28"/>
        </w:rPr>
        <w:t xml:space="preserve"> 5; Междуреченский район </w:t>
      </w:r>
      <w:r w:rsidRPr="00212B5F">
        <w:rPr>
          <w:b/>
          <w:sz w:val="28"/>
          <w:szCs w:val="28"/>
        </w:rPr>
        <w:t>–</w:t>
      </w:r>
      <w:r w:rsidRPr="00212B5F">
        <w:rPr>
          <w:b/>
          <w:color w:val="000000"/>
          <w:sz w:val="28"/>
          <w:szCs w:val="28"/>
        </w:rPr>
        <w:t xml:space="preserve"> 4; Тисульский район </w:t>
      </w:r>
      <w:r w:rsidRPr="00212B5F">
        <w:rPr>
          <w:b/>
          <w:sz w:val="28"/>
          <w:szCs w:val="28"/>
        </w:rPr>
        <w:t>–</w:t>
      </w:r>
      <w:r w:rsidRPr="00212B5F">
        <w:rPr>
          <w:b/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;</w:t>
      </w:r>
    </w:p>
    <w:p w:rsidR="00212B5F" w:rsidRDefault="00212B5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1B2AF4">
        <w:rPr>
          <w:b/>
          <w:color w:val="000000"/>
          <w:sz w:val="28"/>
          <w:szCs w:val="28"/>
        </w:rPr>
        <w:t>4-</w:t>
      </w:r>
      <w:r w:rsidRPr="00212B5F">
        <w:rPr>
          <w:b/>
          <w:color w:val="000000"/>
          <w:sz w:val="28"/>
          <w:szCs w:val="28"/>
        </w:rPr>
        <w:t xml:space="preserve">х железнодорожных </w:t>
      </w:r>
      <w:proofErr w:type="gramStart"/>
      <w:r w:rsidRPr="00212B5F">
        <w:rPr>
          <w:b/>
          <w:color w:val="000000"/>
          <w:sz w:val="28"/>
          <w:szCs w:val="28"/>
        </w:rPr>
        <w:t>переездах</w:t>
      </w:r>
      <w:proofErr w:type="gramEnd"/>
      <w:r w:rsidRPr="00212B5F">
        <w:rPr>
          <w:b/>
          <w:color w:val="000000"/>
          <w:sz w:val="28"/>
          <w:szCs w:val="28"/>
        </w:rPr>
        <w:t>, территориально расположенных в границах Иркутской области</w:t>
      </w:r>
      <w:r>
        <w:rPr>
          <w:color w:val="000000"/>
          <w:sz w:val="28"/>
          <w:szCs w:val="28"/>
        </w:rPr>
        <w:t xml:space="preserve"> допущено </w:t>
      </w:r>
      <w:r w:rsidRPr="00D72A25">
        <w:rPr>
          <w:b/>
          <w:color w:val="000000"/>
          <w:sz w:val="28"/>
          <w:szCs w:val="28"/>
        </w:rPr>
        <w:t>4</w:t>
      </w:r>
      <w:r w:rsidRPr="00C34F1A">
        <w:rPr>
          <w:color w:val="000000"/>
          <w:sz w:val="28"/>
          <w:szCs w:val="28"/>
        </w:rPr>
        <w:t xml:space="preserve"> дорожно-транспортных происшестви</w:t>
      </w:r>
      <w:r>
        <w:rPr>
          <w:color w:val="000000"/>
          <w:sz w:val="28"/>
          <w:szCs w:val="28"/>
        </w:rPr>
        <w:t xml:space="preserve">й или </w:t>
      </w:r>
      <w:r w:rsidRPr="00D72A25">
        <w:rPr>
          <w:b/>
          <w:color w:val="000000"/>
          <w:sz w:val="28"/>
          <w:szCs w:val="28"/>
        </w:rPr>
        <w:t>3,7 %,</w:t>
      </w:r>
      <w:r w:rsidRPr="00C34F1A">
        <w:rPr>
          <w:color w:val="000000"/>
          <w:sz w:val="28"/>
          <w:szCs w:val="28"/>
        </w:rPr>
        <w:t xml:space="preserve"> от общего количества по дирекции, в границах</w:t>
      </w:r>
      <w:r>
        <w:rPr>
          <w:color w:val="000000"/>
          <w:sz w:val="28"/>
          <w:szCs w:val="28"/>
        </w:rPr>
        <w:t xml:space="preserve"> Тайшетского района.</w:t>
      </w:r>
    </w:p>
    <w:p w:rsidR="00D72A25" w:rsidRDefault="00D72A25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 w:themeColor="text1"/>
          <w:sz w:val="28"/>
          <w:szCs w:val="28"/>
        </w:rPr>
      </w:pPr>
    </w:p>
    <w:p w:rsidR="00DF54CF" w:rsidRPr="005907A1" w:rsidRDefault="00D72A25" w:rsidP="005907A1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proofErr w:type="gramStart"/>
      <w:r w:rsidRPr="008748AD">
        <w:rPr>
          <w:color w:val="000000" w:themeColor="text1"/>
          <w:sz w:val="28"/>
          <w:szCs w:val="28"/>
        </w:rPr>
        <w:t xml:space="preserve">За 2023 год на сети железных дорог Российской Федерации допущено </w:t>
      </w:r>
      <w:r w:rsidRPr="005907A1">
        <w:rPr>
          <w:b/>
          <w:color w:val="000000" w:themeColor="text1"/>
          <w:sz w:val="28"/>
          <w:szCs w:val="28"/>
        </w:rPr>
        <w:t xml:space="preserve">244 </w:t>
      </w:r>
      <w:r w:rsidRPr="008748AD">
        <w:rPr>
          <w:color w:val="000000" w:themeColor="text1"/>
          <w:sz w:val="28"/>
          <w:szCs w:val="28"/>
        </w:rPr>
        <w:t xml:space="preserve">дорожно-транспортных происшествий на железнодорожных переездах, из них </w:t>
      </w:r>
      <w:r w:rsidRPr="005907A1">
        <w:rPr>
          <w:b/>
          <w:color w:val="000000" w:themeColor="text1"/>
          <w:sz w:val="28"/>
          <w:szCs w:val="28"/>
        </w:rPr>
        <w:t>74</w:t>
      </w:r>
      <w:r w:rsidRPr="008748AD">
        <w:rPr>
          <w:color w:val="000000" w:themeColor="text1"/>
          <w:sz w:val="28"/>
          <w:szCs w:val="28"/>
        </w:rPr>
        <w:t xml:space="preserve"> столкновений автотранспорта с  пассажирскими и пригород</w:t>
      </w:r>
      <w:r>
        <w:rPr>
          <w:color w:val="000000" w:themeColor="text1"/>
          <w:sz w:val="28"/>
          <w:szCs w:val="28"/>
        </w:rPr>
        <w:t xml:space="preserve">ными поездами (в 2022 году – </w:t>
      </w:r>
      <w:r w:rsidRPr="005907A1">
        <w:rPr>
          <w:b/>
          <w:color w:val="000000" w:themeColor="text1"/>
          <w:sz w:val="28"/>
          <w:szCs w:val="28"/>
        </w:rPr>
        <w:t>218 ДТП</w:t>
      </w:r>
      <w:r>
        <w:rPr>
          <w:color w:val="000000" w:themeColor="text1"/>
          <w:sz w:val="28"/>
          <w:szCs w:val="28"/>
        </w:rPr>
        <w:t xml:space="preserve"> и </w:t>
      </w:r>
      <w:r w:rsidRPr="005907A1">
        <w:rPr>
          <w:b/>
          <w:color w:val="000000" w:themeColor="text1"/>
          <w:sz w:val="28"/>
          <w:szCs w:val="28"/>
        </w:rPr>
        <w:t>49</w:t>
      </w:r>
      <w:r w:rsidRPr="008748AD">
        <w:rPr>
          <w:color w:val="000000" w:themeColor="text1"/>
          <w:sz w:val="28"/>
          <w:szCs w:val="28"/>
        </w:rPr>
        <w:t xml:space="preserve"> столкновений</w:t>
      </w:r>
      <w:r w:rsidRPr="008748AD">
        <w:t xml:space="preserve"> </w:t>
      </w:r>
      <w:r w:rsidRPr="008748AD">
        <w:rPr>
          <w:color w:val="000000" w:themeColor="text1"/>
          <w:sz w:val="28"/>
          <w:szCs w:val="28"/>
        </w:rPr>
        <w:t>с  пассажи</w:t>
      </w:r>
      <w:r>
        <w:rPr>
          <w:color w:val="000000" w:themeColor="text1"/>
          <w:sz w:val="28"/>
          <w:szCs w:val="28"/>
        </w:rPr>
        <w:t xml:space="preserve">рскими и пригородными поездами) </w:t>
      </w:r>
      <w:r w:rsidRPr="008748AD">
        <w:rPr>
          <w:color w:val="000000" w:themeColor="text1"/>
          <w:sz w:val="28"/>
          <w:szCs w:val="28"/>
        </w:rPr>
        <w:t>и 1 случай столкновения с пассажирскими автобусами</w:t>
      </w:r>
      <w:r>
        <w:rPr>
          <w:color w:val="000000" w:themeColor="text1"/>
          <w:sz w:val="28"/>
          <w:szCs w:val="28"/>
        </w:rPr>
        <w:t xml:space="preserve"> (в 2022 году – 3)</w:t>
      </w:r>
      <w:r w:rsidRPr="008748AD">
        <w:rPr>
          <w:color w:val="000000" w:themeColor="text1"/>
          <w:sz w:val="28"/>
          <w:szCs w:val="28"/>
        </w:rPr>
        <w:t xml:space="preserve">, допущено </w:t>
      </w:r>
      <w:r w:rsidRPr="005907A1">
        <w:rPr>
          <w:b/>
          <w:color w:val="000000" w:themeColor="text1"/>
          <w:sz w:val="28"/>
          <w:szCs w:val="28"/>
        </w:rPr>
        <w:t>5 сходов</w:t>
      </w:r>
      <w:r w:rsidRPr="008748AD">
        <w:rPr>
          <w:color w:val="000000" w:themeColor="text1"/>
          <w:sz w:val="28"/>
          <w:szCs w:val="28"/>
        </w:rPr>
        <w:t xml:space="preserve"> подвижного состава (в 2022 году </w:t>
      </w:r>
      <w:r>
        <w:rPr>
          <w:color w:val="000000" w:themeColor="text1"/>
          <w:sz w:val="28"/>
          <w:szCs w:val="28"/>
        </w:rPr>
        <w:t>–</w:t>
      </w:r>
      <w:r w:rsidRPr="008748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</w:t>
      </w:r>
      <w:r w:rsidRPr="008748AD">
        <w:rPr>
          <w:color w:val="000000" w:themeColor="text1"/>
          <w:sz w:val="28"/>
          <w:szCs w:val="28"/>
        </w:rPr>
        <w:t>), из</w:t>
      </w:r>
      <w:proofErr w:type="gramEnd"/>
      <w:r w:rsidRPr="008748AD">
        <w:rPr>
          <w:color w:val="000000" w:themeColor="text1"/>
          <w:sz w:val="28"/>
          <w:szCs w:val="28"/>
        </w:rPr>
        <w:t xml:space="preserve"> них </w:t>
      </w:r>
      <w:r>
        <w:rPr>
          <w:color w:val="000000" w:themeColor="text1"/>
          <w:sz w:val="28"/>
          <w:szCs w:val="28"/>
        </w:rPr>
        <w:t xml:space="preserve">1 сход пассажирского поезда (в 2022 году </w:t>
      </w:r>
      <w:r>
        <w:rPr>
          <w:color w:val="000000"/>
          <w:sz w:val="28"/>
          <w:szCs w:val="28"/>
        </w:rPr>
        <w:t>–</w:t>
      </w:r>
      <w:r w:rsidRPr="008748AD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 xml:space="preserve">). </w:t>
      </w:r>
      <w:r w:rsidRPr="008748AD">
        <w:rPr>
          <w:color w:val="000000" w:themeColor="text1"/>
          <w:sz w:val="28"/>
          <w:szCs w:val="28"/>
        </w:rPr>
        <w:t>В результате допущенных дорожно-транспор</w:t>
      </w:r>
      <w:r>
        <w:rPr>
          <w:color w:val="000000" w:themeColor="text1"/>
          <w:sz w:val="28"/>
          <w:szCs w:val="28"/>
        </w:rPr>
        <w:t xml:space="preserve">тных происшествий пострадали </w:t>
      </w:r>
      <w:r w:rsidRPr="005907A1">
        <w:rPr>
          <w:b/>
          <w:color w:val="000000" w:themeColor="text1"/>
          <w:sz w:val="28"/>
          <w:szCs w:val="28"/>
        </w:rPr>
        <w:t>121 человек</w:t>
      </w:r>
      <w:r>
        <w:rPr>
          <w:color w:val="000000" w:themeColor="text1"/>
          <w:sz w:val="28"/>
          <w:szCs w:val="28"/>
        </w:rPr>
        <w:t xml:space="preserve"> (в 2022 году – 123 человека), из которых </w:t>
      </w:r>
      <w:r w:rsidRPr="005907A1">
        <w:rPr>
          <w:b/>
          <w:color w:val="000000" w:themeColor="text1"/>
          <w:sz w:val="28"/>
          <w:szCs w:val="28"/>
        </w:rPr>
        <w:t>54 человека</w:t>
      </w:r>
      <w:r w:rsidRPr="008748AD">
        <w:rPr>
          <w:color w:val="000000" w:themeColor="text1"/>
          <w:sz w:val="28"/>
          <w:szCs w:val="28"/>
        </w:rPr>
        <w:t xml:space="preserve"> погибли</w:t>
      </w:r>
      <w:r>
        <w:rPr>
          <w:color w:val="000000" w:themeColor="text1"/>
          <w:sz w:val="28"/>
          <w:szCs w:val="28"/>
        </w:rPr>
        <w:t xml:space="preserve"> (2022 году, погибло </w:t>
      </w:r>
      <w:r w:rsidRPr="005907A1">
        <w:rPr>
          <w:b/>
          <w:color w:val="000000" w:themeColor="text1"/>
          <w:sz w:val="28"/>
          <w:szCs w:val="28"/>
        </w:rPr>
        <w:t>37 человек</w:t>
      </w:r>
      <w:r>
        <w:rPr>
          <w:color w:val="000000" w:themeColor="text1"/>
          <w:sz w:val="28"/>
          <w:szCs w:val="28"/>
        </w:rPr>
        <w:t>, рост 46 %).</w:t>
      </w:r>
    </w:p>
    <w:p w:rsidR="00111600" w:rsidRPr="007A7641" w:rsidRDefault="00111600" w:rsidP="00111600">
      <w:pPr>
        <w:pStyle w:val="a8"/>
      </w:pPr>
    </w:p>
    <w:p w:rsidR="0089728B" w:rsidRPr="007247BF" w:rsidRDefault="0089728B" w:rsidP="00D72A2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color w:val="000000" w:themeColor="text1"/>
          <w:sz w:val="28"/>
          <w:szCs w:val="28"/>
        </w:rPr>
      </w:pPr>
    </w:p>
    <w:p w:rsidR="007247BF" w:rsidRPr="005907A1" w:rsidRDefault="005907A1" w:rsidP="005907A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b/>
          <w:color w:val="FF0000"/>
          <w:sz w:val="56"/>
          <w:szCs w:val="56"/>
        </w:rPr>
      </w:pPr>
      <w:r w:rsidRPr="007D4089">
        <w:rPr>
          <w:sz w:val="28"/>
          <w:szCs w:val="28"/>
        </w:rPr>
        <w:t xml:space="preserve">За 2023 год на полигоне Красноярской железной дороги зарегистрировано </w:t>
      </w:r>
      <w:r w:rsidRPr="005907A1">
        <w:rPr>
          <w:b/>
          <w:sz w:val="28"/>
          <w:szCs w:val="28"/>
        </w:rPr>
        <w:t>8 случаев</w:t>
      </w:r>
      <w:r w:rsidRPr="007D4089">
        <w:rPr>
          <w:sz w:val="28"/>
          <w:szCs w:val="28"/>
        </w:rPr>
        <w:t xml:space="preserve"> столкновения железнодорожного подвижного состава с автотранспортными средствами на железнодорожных переездах</w:t>
      </w:r>
      <w:r>
        <w:rPr>
          <w:sz w:val="28"/>
          <w:szCs w:val="28"/>
        </w:rPr>
        <w:t xml:space="preserve"> </w:t>
      </w:r>
      <w:r w:rsidRPr="007D4089">
        <w:rPr>
          <w:color w:val="000000" w:themeColor="text1"/>
          <w:sz w:val="28"/>
          <w:szCs w:val="28"/>
        </w:rPr>
        <w:t xml:space="preserve">(в 2022  году </w:t>
      </w:r>
      <w:r w:rsidRPr="005907A1">
        <w:rPr>
          <w:b/>
          <w:color w:val="000000" w:themeColor="text1"/>
          <w:sz w:val="28"/>
          <w:szCs w:val="28"/>
        </w:rPr>
        <w:t>допущено - 7 ДТП</w:t>
      </w:r>
      <w:r w:rsidRPr="007D4089">
        <w:rPr>
          <w:color w:val="000000" w:themeColor="text1"/>
          <w:sz w:val="28"/>
          <w:szCs w:val="28"/>
        </w:rPr>
        <w:t>)</w:t>
      </w:r>
      <w:r w:rsidRPr="007D4089">
        <w:rPr>
          <w:sz w:val="28"/>
          <w:szCs w:val="28"/>
        </w:rPr>
        <w:t xml:space="preserve">, в результате которых пострадали </w:t>
      </w:r>
      <w:r w:rsidRPr="005907A1">
        <w:rPr>
          <w:b/>
          <w:sz w:val="28"/>
          <w:szCs w:val="28"/>
        </w:rPr>
        <w:t>6 человек и 1 человек погиб</w:t>
      </w:r>
      <w:r w:rsidR="001B2AF4">
        <w:rPr>
          <w:b/>
          <w:sz w:val="28"/>
          <w:szCs w:val="28"/>
        </w:rPr>
        <w:t xml:space="preserve"> </w:t>
      </w:r>
      <w:r w:rsidRPr="005907A1">
        <w:rPr>
          <w:b/>
          <w:color w:val="000000" w:themeColor="text1"/>
          <w:sz w:val="28"/>
          <w:szCs w:val="28"/>
        </w:rPr>
        <w:t xml:space="preserve">(за 2022  год пострадало 3 человека, погибших не было). </w:t>
      </w:r>
      <w:r w:rsidRPr="005907A1">
        <w:rPr>
          <w:b/>
          <w:sz w:val="28"/>
          <w:szCs w:val="28"/>
        </w:rPr>
        <w:t xml:space="preserve"> </w:t>
      </w:r>
    </w:p>
    <w:p w:rsidR="005907A1" w:rsidRPr="005907A1" w:rsidRDefault="005907A1" w:rsidP="005907A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color w:val="000000" w:themeColor="text1"/>
          <w:sz w:val="28"/>
          <w:szCs w:val="28"/>
        </w:rPr>
      </w:pPr>
      <w:r w:rsidRPr="005907A1">
        <w:rPr>
          <w:b/>
          <w:color w:val="000000" w:themeColor="text1"/>
          <w:sz w:val="28"/>
          <w:szCs w:val="28"/>
        </w:rPr>
        <w:t>За истекший период 2024 года</w:t>
      </w:r>
      <w:r w:rsidRPr="005907A1">
        <w:rPr>
          <w:color w:val="000000" w:themeColor="text1"/>
          <w:sz w:val="28"/>
          <w:szCs w:val="28"/>
        </w:rPr>
        <w:t xml:space="preserve"> на сети железных дорог уже произошло </w:t>
      </w:r>
      <w:r w:rsidRPr="005907A1">
        <w:rPr>
          <w:b/>
          <w:color w:val="000000" w:themeColor="text1"/>
          <w:sz w:val="28"/>
          <w:szCs w:val="28"/>
        </w:rPr>
        <w:t>15</w:t>
      </w:r>
      <w:r w:rsidRPr="005907A1">
        <w:rPr>
          <w:color w:val="000000" w:themeColor="text1"/>
          <w:sz w:val="28"/>
          <w:szCs w:val="28"/>
        </w:rPr>
        <w:t xml:space="preserve"> дорожно-транспортных происшествий на железнодорожных переездах, из </w:t>
      </w:r>
      <w:r w:rsidR="004A0715">
        <w:rPr>
          <w:b/>
          <w:color w:val="000000" w:themeColor="text1"/>
          <w:sz w:val="28"/>
          <w:szCs w:val="28"/>
        </w:rPr>
        <w:t xml:space="preserve">них 7-ь </w:t>
      </w:r>
      <w:r w:rsidRPr="005907A1">
        <w:rPr>
          <w:color w:val="000000" w:themeColor="text1"/>
          <w:sz w:val="28"/>
          <w:szCs w:val="28"/>
        </w:rPr>
        <w:t>столкновений с пассажирскими и пригородными поездами.</w:t>
      </w:r>
    </w:p>
    <w:p w:rsidR="005907A1" w:rsidRDefault="005907A1" w:rsidP="005907A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FF0000"/>
          <w:sz w:val="56"/>
          <w:szCs w:val="56"/>
        </w:rPr>
      </w:pPr>
    </w:p>
    <w:p w:rsidR="00657232" w:rsidRPr="0089728B" w:rsidRDefault="00A57EB8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52"/>
          <w:szCs w:val="52"/>
        </w:rPr>
      </w:pPr>
      <w:r w:rsidRPr="0089728B">
        <w:rPr>
          <w:color w:val="FF0000"/>
          <w:sz w:val="52"/>
          <w:szCs w:val="52"/>
        </w:rPr>
        <w:t>Водители, не нарушайте ПДД РФ</w:t>
      </w:r>
      <w:r w:rsidR="00BE37D5" w:rsidRPr="0089728B">
        <w:rPr>
          <w:color w:val="FF0000"/>
          <w:sz w:val="52"/>
          <w:szCs w:val="52"/>
        </w:rPr>
        <w:t>!!!</w:t>
      </w:r>
    </w:p>
    <w:p w:rsidR="00046459" w:rsidRPr="0089728B" w:rsidRDefault="00424F3B" w:rsidP="009A57E6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C00000"/>
          <w:sz w:val="52"/>
          <w:szCs w:val="52"/>
        </w:rPr>
      </w:pPr>
      <w:r w:rsidRPr="0089728B">
        <w:rPr>
          <w:color w:val="C00000"/>
          <w:sz w:val="52"/>
          <w:szCs w:val="52"/>
        </w:rPr>
        <w:t>Знайте, макси</w:t>
      </w:r>
      <w:r w:rsidR="00281289" w:rsidRPr="0089728B">
        <w:rPr>
          <w:color w:val="C00000"/>
          <w:sz w:val="52"/>
          <w:szCs w:val="52"/>
        </w:rPr>
        <w:t>мальный вес поезда составляет 11</w:t>
      </w:r>
      <w:r w:rsidRPr="0089728B">
        <w:rPr>
          <w:color w:val="C00000"/>
          <w:sz w:val="52"/>
          <w:szCs w:val="52"/>
        </w:rPr>
        <w:t>000 тонн, максимальная скорость – 140 км/час. Даже применив меры экстренного торможения, машинист остановит поезд лишь через 800-1000 метров!</w:t>
      </w:r>
    </w:p>
    <w:p w:rsidR="007247BF" w:rsidRDefault="0076499C" w:rsidP="0089728B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  <w:r w:rsidRPr="0089728B">
        <w:rPr>
          <w:color w:val="00B050"/>
          <w:sz w:val="72"/>
          <w:szCs w:val="72"/>
        </w:rPr>
        <w:t>Счастливого и безопасного пути!</w:t>
      </w:r>
    </w:p>
    <w:p w:rsidR="0089728B" w:rsidRDefault="0089728B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p w:rsidR="005907A1" w:rsidRDefault="005907A1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p w:rsidR="005907A1" w:rsidRDefault="005907A1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p w:rsidR="005907A1" w:rsidRDefault="005907A1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p w:rsidR="005907A1" w:rsidRDefault="005907A1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p w:rsidR="005907A1" w:rsidRDefault="005907A1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p w:rsidR="005907A1" w:rsidRDefault="005907A1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sectPr w:rsidR="005907A1" w:rsidSect="002A1375">
      <w:pgSz w:w="16838" w:h="11906" w:orient="landscape"/>
      <w:pgMar w:top="142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AFC"/>
    <w:rsid w:val="000019F3"/>
    <w:rsid w:val="00010A86"/>
    <w:rsid w:val="0001109D"/>
    <w:rsid w:val="00026015"/>
    <w:rsid w:val="00027290"/>
    <w:rsid w:val="00027723"/>
    <w:rsid w:val="00037F08"/>
    <w:rsid w:val="000450B8"/>
    <w:rsid w:val="00046459"/>
    <w:rsid w:val="000534A0"/>
    <w:rsid w:val="000566CA"/>
    <w:rsid w:val="00056ECF"/>
    <w:rsid w:val="00062A6D"/>
    <w:rsid w:val="00062C00"/>
    <w:rsid w:val="00067D43"/>
    <w:rsid w:val="00080FAC"/>
    <w:rsid w:val="00080FCA"/>
    <w:rsid w:val="000816F1"/>
    <w:rsid w:val="00087274"/>
    <w:rsid w:val="000904DB"/>
    <w:rsid w:val="00090E2E"/>
    <w:rsid w:val="00092394"/>
    <w:rsid w:val="00092567"/>
    <w:rsid w:val="00093095"/>
    <w:rsid w:val="000A09D9"/>
    <w:rsid w:val="000A36F0"/>
    <w:rsid w:val="000B4792"/>
    <w:rsid w:val="000B51DC"/>
    <w:rsid w:val="000B6CF8"/>
    <w:rsid w:val="000B7257"/>
    <w:rsid w:val="000C4BBB"/>
    <w:rsid w:val="000D0E40"/>
    <w:rsid w:val="000D2160"/>
    <w:rsid w:val="000D55A8"/>
    <w:rsid w:val="000D6B33"/>
    <w:rsid w:val="000E3522"/>
    <w:rsid w:val="000E46EA"/>
    <w:rsid w:val="000E5FA9"/>
    <w:rsid w:val="000F3B2C"/>
    <w:rsid w:val="000F510F"/>
    <w:rsid w:val="0010763D"/>
    <w:rsid w:val="0011008D"/>
    <w:rsid w:val="001105B5"/>
    <w:rsid w:val="00111600"/>
    <w:rsid w:val="0011200A"/>
    <w:rsid w:val="00114294"/>
    <w:rsid w:val="00114CFE"/>
    <w:rsid w:val="001152A2"/>
    <w:rsid w:val="00120AA4"/>
    <w:rsid w:val="00132752"/>
    <w:rsid w:val="0013521F"/>
    <w:rsid w:val="00136249"/>
    <w:rsid w:val="00137BC6"/>
    <w:rsid w:val="00142763"/>
    <w:rsid w:val="0014393C"/>
    <w:rsid w:val="0015042E"/>
    <w:rsid w:val="001513B9"/>
    <w:rsid w:val="00152789"/>
    <w:rsid w:val="0015425E"/>
    <w:rsid w:val="00165246"/>
    <w:rsid w:val="0017390A"/>
    <w:rsid w:val="00177D12"/>
    <w:rsid w:val="001862B4"/>
    <w:rsid w:val="00186BA8"/>
    <w:rsid w:val="0018761B"/>
    <w:rsid w:val="0019134B"/>
    <w:rsid w:val="00193D73"/>
    <w:rsid w:val="001A6103"/>
    <w:rsid w:val="001B2AF4"/>
    <w:rsid w:val="001B4A35"/>
    <w:rsid w:val="001B56E9"/>
    <w:rsid w:val="001C500D"/>
    <w:rsid w:val="001E0528"/>
    <w:rsid w:val="001E1C7D"/>
    <w:rsid w:val="001E31AC"/>
    <w:rsid w:val="001E3FEA"/>
    <w:rsid w:val="001E41A9"/>
    <w:rsid w:val="001E6EC9"/>
    <w:rsid w:val="001F3E7F"/>
    <w:rsid w:val="001F40A2"/>
    <w:rsid w:val="001F5E94"/>
    <w:rsid w:val="0020033F"/>
    <w:rsid w:val="002019B4"/>
    <w:rsid w:val="00204A6A"/>
    <w:rsid w:val="00212B5F"/>
    <w:rsid w:val="00213146"/>
    <w:rsid w:val="00213228"/>
    <w:rsid w:val="00215FD2"/>
    <w:rsid w:val="002211DB"/>
    <w:rsid w:val="00221302"/>
    <w:rsid w:val="00222526"/>
    <w:rsid w:val="002268F0"/>
    <w:rsid w:val="00237B9A"/>
    <w:rsid w:val="00237D1C"/>
    <w:rsid w:val="00240B90"/>
    <w:rsid w:val="00241088"/>
    <w:rsid w:val="0024610D"/>
    <w:rsid w:val="00246998"/>
    <w:rsid w:val="00262CCF"/>
    <w:rsid w:val="002648C2"/>
    <w:rsid w:val="00264BDD"/>
    <w:rsid w:val="002652A7"/>
    <w:rsid w:val="00266153"/>
    <w:rsid w:val="00272E4E"/>
    <w:rsid w:val="00280737"/>
    <w:rsid w:val="00281289"/>
    <w:rsid w:val="0028254E"/>
    <w:rsid w:val="002877B2"/>
    <w:rsid w:val="002955FE"/>
    <w:rsid w:val="002A1375"/>
    <w:rsid w:val="002A5526"/>
    <w:rsid w:val="002A7E33"/>
    <w:rsid w:val="002B1851"/>
    <w:rsid w:val="002B4167"/>
    <w:rsid w:val="002C0FC1"/>
    <w:rsid w:val="002C20B9"/>
    <w:rsid w:val="002D10CE"/>
    <w:rsid w:val="002D401F"/>
    <w:rsid w:val="002D40AC"/>
    <w:rsid w:val="002E0A6B"/>
    <w:rsid w:val="002E6CA0"/>
    <w:rsid w:val="002E7C3C"/>
    <w:rsid w:val="002F2C3F"/>
    <w:rsid w:val="002F41F2"/>
    <w:rsid w:val="00300A55"/>
    <w:rsid w:val="003113FA"/>
    <w:rsid w:val="00316181"/>
    <w:rsid w:val="0033102A"/>
    <w:rsid w:val="00332E9B"/>
    <w:rsid w:val="00334F63"/>
    <w:rsid w:val="003361E3"/>
    <w:rsid w:val="00336334"/>
    <w:rsid w:val="0033744B"/>
    <w:rsid w:val="00344E3B"/>
    <w:rsid w:val="003675E2"/>
    <w:rsid w:val="0037197E"/>
    <w:rsid w:val="00371B84"/>
    <w:rsid w:val="00373EBF"/>
    <w:rsid w:val="00383739"/>
    <w:rsid w:val="00384572"/>
    <w:rsid w:val="00386D36"/>
    <w:rsid w:val="00395CC9"/>
    <w:rsid w:val="003A015E"/>
    <w:rsid w:val="003A4D27"/>
    <w:rsid w:val="003A4D6D"/>
    <w:rsid w:val="003A565E"/>
    <w:rsid w:val="003A6E5A"/>
    <w:rsid w:val="003B0810"/>
    <w:rsid w:val="003B2872"/>
    <w:rsid w:val="003B4031"/>
    <w:rsid w:val="003B4583"/>
    <w:rsid w:val="003D4B71"/>
    <w:rsid w:val="003D4F2B"/>
    <w:rsid w:val="003D52DE"/>
    <w:rsid w:val="003D6B98"/>
    <w:rsid w:val="003E0096"/>
    <w:rsid w:val="003E0561"/>
    <w:rsid w:val="003E231D"/>
    <w:rsid w:val="003E3AFC"/>
    <w:rsid w:val="003F0C15"/>
    <w:rsid w:val="00406002"/>
    <w:rsid w:val="00412391"/>
    <w:rsid w:val="004130E1"/>
    <w:rsid w:val="004158C3"/>
    <w:rsid w:val="00417710"/>
    <w:rsid w:val="004208E7"/>
    <w:rsid w:val="00422146"/>
    <w:rsid w:val="00423AA0"/>
    <w:rsid w:val="00424879"/>
    <w:rsid w:val="00424A73"/>
    <w:rsid w:val="00424F3B"/>
    <w:rsid w:val="00432848"/>
    <w:rsid w:val="004335C2"/>
    <w:rsid w:val="00437FA0"/>
    <w:rsid w:val="00451B45"/>
    <w:rsid w:val="00460BA6"/>
    <w:rsid w:val="004615FD"/>
    <w:rsid w:val="00473E82"/>
    <w:rsid w:val="00474542"/>
    <w:rsid w:val="00475148"/>
    <w:rsid w:val="00476889"/>
    <w:rsid w:val="004772D4"/>
    <w:rsid w:val="00477DEC"/>
    <w:rsid w:val="00481EA7"/>
    <w:rsid w:val="00490DC3"/>
    <w:rsid w:val="004A0715"/>
    <w:rsid w:val="004A07B5"/>
    <w:rsid w:val="004A3359"/>
    <w:rsid w:val="004A46D8"/>
    <w:rsid w:val="004B0626"/>
    <w:rsid w:val="004B4FDC"/>
    <w:rsid w:val="004B55A4"/>
    <w:rsid w:val="004B7250"/>
    <w:rsid w:val="004C17CB"/>
    <w:rsid w:val="004C304B"/>
    <w:rsid w:val="004D3174"/>
    <w:rsid w:val="004D3CF3"/>
    <w:rsid w:val="004D54CA"/>
    <w:rsid w:val="004E2246"/>
    <w:rsid w:val="004E5A47"/>
    <w:rsid w:val="004F168A"/>
    <w:rsid w:val="004F59CC"/>
    <w:rsid w:val="0050346A"/>
    <w:rsid w:val="0050707F"/>
    <w:rsid w:val="005140BB"/>
    <w:rsid w:val="005207E2"/>
    <w:rsid w:val="00522739"/>
    <w:rsid w:val="005258C6"/>
    <w:rsid w:val="0053236E"/>
    <w:rsid w:val="00537BF0"/>
    <w:rsid w:val="00537EFE"/>
    <w:rsid w:val="005416BD"/>
    <w:rsid w:val="005449D4"/>
    <w:rsid w:val="00554A7E"/>
    <w:rsid w:val="00554BAF"/>
    <w:rsid w:val="00555B68"/>
    <w:rsid w:val="00557AA2"/>
    <w:rsid w:val="00557E6B"/>
    <w:rsid w:val="0056289E"/>
    <w:rsid w:val="00564AA8"/>
    <w:rsid w:val="0056762E"/>
    <w:rsid w:val="00570C69"/>
    <w:rsid w:val="00570E85"/>
    <w:rsid w:val="00570F52"/>
    <w:rsid w:val="00581FCC"/>
    <w:rsid w:val="0058299A"/>
    <w:rsid w:val="00586919"/>
    <w:rsid w:val="005907A1"/>
    <w:rsid w:val="00591257"/>
    <w:rsid w:val="0059186B"/>
    <w:rsid w:val="00591BC1"/>
    <w:rsid w:val="00594A49"/>
    <w:rsid w:val="00597567"/>
    <w:rsid w:val="005A0073"/>
    <w:rsid w:val="005A188F"/>
    <w:rsid w:val="005A323B"/>
    <w:rsid w:val="005A3455"/>
    <w:rsid w:val="005A48D8"/>
    <w:rsid w:val="005A54F4"/>
    <w:rsid w:val="005A5898"/>
    <w:rsid w:val="005A7AF4"/>
    <w:rsid w:val="005B0072"/>
    <w:rsid w:val="005B01C7"/>
    <w:rsid w:val="005B6B41"/>
    <w:rsid w:val="005C34B3"/>
    <w:rsid w:val="005D1832"/>
    <w:rsid w:val="005D3612"/>
    <w:rsid w:val="005D577B"/>
    <w:rsid w:val="005E06C0"/>
    <w:rsid w:val="005E1161"/>
    <w:rsid w:val="005E2953"/>
    <w:rsid w:val="005E58AB"/>
    <w:rsid w:val="005F7073"/>
    <w:rsid w:val="005F7111"/>
    <w:rsid w:val="00601674"/>
    <w:rsid w:val="00603325"/>
    <w:rsid w:val="00603C4E"/>
    <w:rsid w:val="00605C73"/>
    <w:rsid w:val="00607C13"/>
    <w:rsid w:val="0061320B"/>
    <w:rsid w:val="00613805"/>
    <w:rsid w:val="0061512F"/>
    <w:rsid w:val="00620FA4"/>
    <w:rsid w:val="00621680"/>
    <w:rsid w:val="0063188B"/>
    <w:rsid w:val="00635CEA"/>
    <w:rsid w:val="00643272"/>
    <w:rsid w:val="00644756"/>
    <w:rsid w:val="00644EA5"/>
    <w:rsid w:val="00645BB2"/>
    <w:rsid w:val="006477DC"/>
    <w:rsid w:val="006559CB"/>
    <w:rsid w:val="00657232"/>
    <w:rsid w:val="00660B17"/>
    <w:rsid w:val="00660F67"/>
    <w:rsid w:val="00665B4E"/>
    <w:rsid w:val="00665F81"/>
    <w:rsid w:val="006668FE"/>
    <w:rsid w:val="00671339"/>
    <w:rsid w:val="0067281B"/>
    <w:rsid w:val="00674CEB"/>
    <w:rsid w:val="00674FB3"/>
    <w:rsid w:val="006759E1"/>
    <w:rsid w:val="00675B97"/>
    <w:rsid w:val="00685092"/>
    <w:rsid w:val="00691C08"/>
    <w:rsid w:val="00697171"/>
    <w:rsid w:val="006A306E"/>
    <w:rsid w:val="006A30CD"/>
    <w:rsid w:val="006A4FDD"/>
    <w:rsid w:val="006B136B"/>
    <w:rsid w:val="006B3BA1"/>
    <w:rsid w:val="006B3D4F"/>
    <w:rsid w:val="006B5AE3"/>
    <w:rsid w:val="006B6623"/>
    <w:rsid w:val="006C3C6B"/>
    <w:rsid w:val="006C72F9"/>
    <w:rsid w:val="006D0930"/>
    <w:rsid w:val="006E4215"/>
    <w:rsid w:val="006E7FE7"/>
    <w:rsid w:val="006F66BD"/>
    <w:rsid w:val="007028FE"/>
    <w:rsid w:val="007059FC"/>
    <w:rsid w:val="00711E14"/>
    <w:rsid w:val="00714663"/>
    <w:rsid w:val="00714E9A"/>
    <w:rsid w:val="00720262"/>
    <w:rsid w:val="00723BC8"/>
    <w:rsid w:val="007247BF"/>
    <w:rsid w:val="00731524"/>
    <w:rsid w:val="007334E3"/>
    <w:rsid w:val="00733770"/>
    <w:rsid w:val="007362FF"/>
    <w:rsid w:val="0073655E"/>
    <w:rsid w:val="00736931"/>
    <w:rsid w:val="00750BF6"/>
    <w:rsid w:val="00751632"/>
    <w:rsid w:val="00753C5F"/>
    <w:rsid w:val="0075540F"/>
    <w:rsid w:val="007565BA"/>
    <w:rsid w:val="00757638"/>
    <w:rsid w:val="00762F65"/>
    <w:rsid w:val="00764437"/>
    <w:rsid w:val="0076499C"/>
    <w:rsid w:val="00774C56"/>
    <w:rsid w:val="007825AC"/>
    <w:rsid w:val="00792C76"/>
    <w:rsid w:val="00793624"/>
    <w:rsid w:val="00794560"/>
    <w:rsid w:val="00796145"/>
    <w:rsid w:val="00797FC0"/>
    <w:rsid w:val="007A54B3"/>
    <w:rsid w:val="007A7641"/>
    <w:rsid w:val="007B16A3"/>
    <w:rsid w:val="007B432A"/>
    <w:rsid w:val="007B50EE"/>
    <w:rsid w:val="007C1D06"/>
    <w:rsid w:val="007C37BA"/>
    <w:rsid w:val="007C3A6A"/>
    <w:rsid w:val="007D0BFE"/>
    <w:rsid w:val="007D0DF4"/>
    <w:rsid w:val="007D50FF"/>
    <w:rsid w:val="007D5C8D"/>
    <w:rsid w:val="007E263F"/>
    <w:rsid w:val="007E2FC8"/>
    <w:rsid w:val="007F60D4"/>
    <w:rsid w:val="00800676"/>
    <w:rsid w:val="00800800"/>
    <w:rsid w:val="00803453"/>
    <w:rsid w:val="00813961"/>
    <w:rsid w:val="00815D91"/>
    <w:rsid w:val="0081671C"/>
    <w:rsid w:val="008247F4"/>
    <w:rsid w:val="008259EF"/>
    <w:rsid w:val="00826082"/>
    <w:rsid w:val="00831DEC"/>
    <w:rsid w:val="00832348"/>
    <w:rsid w:val="00832956"/>
    <w:rsid w:val="00832EF0"/>
    <w:rsid w:val="00845F66"/>
    <w:rsid w:val="008471C9"/>
    <w:rsid w:val="00853EB8"/>
    <w:rsid w:val="00855906"/>
    <w:rsid w:val="0085686B"/>
    <w:rsid w:val="00860169"/>
    <w:rsid w:val="008616B2"/>
    <w:rsid w:val="00862255"/>
    <w:rsid w:val="00865CD5"/>
    <w:rsid w:val="00867831"/>
    <w:rsid w:val="00871E72"/>
    <w:rsid w:val="008767F2"/>
    <w:rsid w:val="00876F2D"/>
    <w:rsid w:val="00880D44"/>
    <w:rsid w:val="00882BCF"/>
    <w:rsid w:val="00886EC5"/>
    <w:rsid w:val="0088773C"/>
    <w:rsid w:val="00893D3F"/>
    <w:rsid w:val="00897022"/>
    <w:rsid w:val="0089728B"/>
    <w:rsid w:val="008A1074"/>
    <w:rsid w:val="008A4A4F"/>
    <w:rsid w:val="008A4CA8"/>
    <w:rsid w:val="008A51B6"/>
    <w:rsid w:val="008B0F66"/>
    <w:rsid w:val="008B4030"/>
    <w:rsid w:val="008B5DA6"/>
    <w:rsid w:val="008C597F"/>
    <w:rsid w:val="008C777E"/>
    <w:rsid w:val="008D0217"/>
    <w:rsid w:val="008D0B0C"/>
    <w:rsid w:val="008D34AF"/>
    <w:rsid w:val="008E06C0"/>
    <w:rsid w:val="008E30AD"/>
    <w:rsid w:val="008F5346"/>
    <w:rsid w:val="009052D4"/>
    <w:rsid w:val="00910E29"/>
    <w:rsid w:val="00912050"/>
    <w:rsid w:val="00912FC3"/>
    <w:rsid w:val="00916324"/>
    <w:rsid w:val="0091714F"/>
    <w:rsid w:val="00920D2C"/>
    <w:rsid w:val="00926DA2"/>
    <w:rsid w:val="0092763F"/>
    <w:rsid w:val="009317DE"/>
    <w:rsid w:val="0093254A"/>
    <w:rsid w:val="00937A37"/>
    <w:rsid w:val="00941811"/>
    <w:rsid w:val="00943975"/>
    <w:rsid w:val="00946264"/>
    <w:rsid w:val="00946BCE"/>
    <w:rsid w:val="009502FC"/>
    <w:rsid w:val="0095466D"/>
    <w:rsid w:val="009546EF"/>
    <w:rsid w:val="009556A1"/>
    <w:rsid w:val="009627E0"/>
    <w:rsid w:val="00964E54"/>
    <w:rsid w:val="00966C76"/>
    <w:rsid w:val="009704D4"/>
    <w:rsid w:val="00971A24"/>
    <w:rsid w:val="00971C42"/>
    <w:rsid w:val="009753F7"/>
    <w:rsid w:val="00975CFB"/>
    <w:rsid w:val="00975E46"/>
    <w:rsid w:val="00980C8A"/>
    <w:rsid w:val="00982CAC"/>
    <w:rsid w:val="0098418F"/>
    <w:rsid w:val="009848A8"/>
    <w:rsid w:val="009850BD"/>
    <w:rsid w:val="00992804"/>
    <w:rsid w:val="009976FE"/>
    <w:rsid w:val="009A0AAC"/>
    <w:rsid w:val="009A4A5E"/>
    <w:rsid w:val="009A57E6"/>
    <w:rsid w:val="009A6CDD"/>
    <w:rsid w:val="009A6FCF"/>
    <w:rsid w:val="009B0B41"/>
    <w:rsid w:val="009B1C8E"/>
    <w:rsid w:val="009B2824"/>
    <w:rsid w:val="009B5CFF"/>
    <w:rsid w:val="009C2587"/>
    <w:rsid w:val="009C76DF"/>
    <w:rsid w:val="009C7D71"/>
    <w:rsid w:val="009D4BB0"/>
    <w:rsid w:val="009E0AFC"/>
    <w:rsid w:val="009E4305"/>
    <w:rsid w:val="009E4588"/>
    <w:rsid w:val="009E5111"/>
    <w:rsid w:val="009E7407"/>
    <w:rsid w:val="009F6321"/>
    <w:rsid w:val="00A042E5"/>
    <w:rsid w:val="00A04B7D"/>
    <w:rsid w:val="00A103FB"/>
    <w:rsid w:val="00A109F1"/>
    <w:rsid w:val="00A118E7"/>
    <w:rsid w:val="00A27331"/>
    <w:rsid w:val="00A273CF"/>
    <w:rsid w:val="00A36DB6"/>
    <w:rsid w:val="00A4548A"/>
    <w:rsid w:val="00A47C7D"/>
    <w:rsid w:val="00A50D3A"/>
    <w:rsid w:val="00A51B82"/>
    <w:rsid w:val="00A57EB8"/>
    <w:rsid w:val="00A61119"/>
    <w:rsid w:val="00A62918"/>
    <w:rsid w:val="00A65BBD"/>
    <w:rsid w:val="00A66003"/>
    <w:rsid w:val="00A67D75"/>
    <w:rsid w:val="00A71931"/>
    <w:rsid w:val="00A8231A"/>
    <w:rsid w:val="00A92C98"/>
    <w:rsid w:val="00AA5209"/>
    <w:rsid w:val="00AA65D7"/>
    <w:rsid w:val="00AA6678"/>
    <w:rsid w:val="00AA723E"/>
    <w:rsid w:val="00AC2155"/>
    <w:rsid w:val="00AC2DF2"/>
    <w:rsid w:val="00AC5EBF"/>
    <w:rsid w:val="00AC7F22"/>
    <w:rsid w:val="00AD33CC"/>
    <w:rsid w:val="00AD3524"/>
    <w:rsid w:val="00AD6B60"/>
    <w:rsid w:val="00AE274D"/>
    <w:rsid w:val="00AF6848"/>
    <w:rsid w:val="00B03F89"/>
    <w:rsid w:val="00B0441B"/>
    <w:rsid w:val="00B04794"/>
    <w:rsid w:val="00B058CA"/>
    <w:rsid w:val="00B05AF6"/>
    <w:rsid w:val="00B066CB"/>
    <w:rsid w:val="00B107C3"/>
    <w:rsid w:val="00B145F0"/>
    <w:rsid w:val="00B17717"/>
    <w:rsid w:val="00B25967"/>
    <w:rsid w:val="00B347CB"/>
    <w:rsid w:val="00B35C92"/>
    <w:rsid w:val="00B40751"/>
    <w:rsid w:val="00B40921"/>
    <w:rsid w:val="00B42816"/>
    <w:rsid w:val="00B4287E"/>
    <w:rsid w:val="00B54A40"/>
    <w:rsid w:val="00B54C5A"/>
    <w:rsid w:val="00B60A58"/>
    <w:rsid w:val="00B60D15"/>
    <w:rsid w:val="00B635F0"/>
    <w:rsid w:val="00B6437B"/>
    <w:rsid w:val="00B76E77"/>
    <w:rsid w:val="00B861E8"/>
    <w:rsid w:val="00B86D21"/>
    <w:rsid w:val="00B86E20"/>
    <w:rsid w:val="00B94A33"/>
    <w:rsid w:val="00BA5E2E"/>
    <w:rsid w:val="00BA612A"/>
    <w:rsid w:val="00BC142A"/>
    <w:rsid w:val="00BC17B8"/>
    <w:rsid w:val="00BC3163"/>
    <w:rsid w:val="00BC46F2"/>
    <w:rsid w:val="00BE0877"/>
    <w:rsid w:val="00BE37D5"/>
    <w:rsid w:val="00C01D22"/>
    <w:rsid w:val="00C01D74"/>
    <w:rsid w:val="00C028BE"/>
    <w:rsid w:val="00C04B81"/>
    <w:rsid w:val="00C056CD"/>
    <w:rsid w:val="00C115D4"/>
    <w:rsid w:val="00C13B84"/>
    <w:rsid w:val="00C13F74"/>
    <w:rsid w:val="00C30A55"/>
    <w:rsid w:val="00C30BF1"/>
    <w:rsid w:val="00C47740"/>
    <w:rsid w:val="00C51CE9"/>
    <w:rsid w:val="00C52506"/>
    <w:rsid w:val="00C5399B"/>
    <w:rsid w:val="00C5603C"/>
    <w:rsid w:val="00C56DE4"/>
    <w:rsid w:val="00C6123D"/>
    <w:rsid w:val="00C625AA"/>
    <w:rsid w:val="00C64CFF"/>
    <w:rsid w:val="00C71963"/>
    <w:rsid w:val="00C74DF2"/>
    <w:rsid w:val="00C7554E"/>
    <w:rsid w:val="00C77C00"/>
    <w:rsid w:val="00C83886"/>
    <w:rsid w:val="00C85D56"/>
    <w:rsid w:val="00C91030"/>
    <w:rsid w:val="00C91C3D"/>
    <w:rsid w:val="00C9283A"/>
    <w:rsid w:val="00C9404A"/>
    <w:rsid w:val="00C9691E"/>
    <w:rsid w:val="00C97CF6"/>
    <w:rsid w:val="00CA1FE0"/>
    <w:rsid w:val="00CA20C5"/>
    <w:rsid w:val="00CA3015"/>
    <w:rsid w:val="00CB5F85"/>
    <w:rsid w:val="00CC05C6"/>
    <w:rsid w:val="00CC1446"/>
    <w:rsid w:val="00CC453F"/>
    <w:rsid w:val="00CC70DF"/>
    <w:rsid w:val="00CC7E79"/>
    <w:rsid w:val="00CD03FF"/>
    <w:rsid w:val="00CD0715"/>
    <w:rsid w:val="00CD3708"/>
    <w:rsid w:val="00CD3E71"/>
    <w:rsid w:val="00CD4007"/>
    <w:rsid w:val="00CD4EC4"/>
    <w:rsid w:val="00CD50CB"/>
    <w:rsid w:val="00CD6FED"/>
    <w:rsid w:val="00CE1EA2"/>
    <w:rsid w:val="00CE22DB"/>
    <w:rsid w:val="00CE3641"/>
    <w:rsid w:val="00CE543F"/>
    <w:rsid w:val="00CE6134"/>
    <w:rsid w:val="00CE6C2E"/>
    <w:rsid w:val="00CF367F"/>
    <w:rsid w:val="00CF3853"/>
    <w:rsid w:val="00D00D10"/>
    <w:rsid w:val="00D04127"/>
    <w:rsid w:val="00D069EF"/>
    <w:rsid w:val="00D22E6F"/>
    <w:rsid w:val="00D239CB"/>
    <w:rsid w:val="00D24CA9"/>
    <w:rsid w:val="00D261C3"/>
    <w:rsid w:val="00D2645E"/>
    <w:rsid w:val="00D27E88"/>
    <w:rsid w:val="00D3337B"/>
    <w:rsid w:val="00D339FE"/>
    <w:rsid w:val="00D411BA"/>
    <w:rsid w:val="00D44FC2"/>
    <w:rsid w:val="00D52F8E"/>
    <w:rsid w:val="00D61910"/>
    <w:rsid w:val="00D62CCF"/>
    <w:rsid w:val="00D638DD"/>
    <w:rsid w:val="00D71FCE"/>
    <w:rsid w:val="00D72A25"/>
    <w:rsid w:val="00D74149"/>
    <w:rsid w:val="00D74EC2"/>
    <w:rsid w:val="00D76834"/>
    <w:rsid w:val="00D86C41"/>
    <w:rsid w:val="00D870B0"/>
    <w:rsid w:val="00D909D9"/>
    <w:rsid w:val="00D92CEC"/>
    <w:rsid w:val="00D93710"/>
    <w:rsid w:val="00D94954"/>
    <w:rsid w:val="00DA03BF"/>
    <w:rsid w:val="00DB24FF"/>
    <w:rsid w:val="00DB4739"/>
    <w:rsid w:val="00DC4B8E"/>
    <w:rsid w:val="00DC4C1A"/>
    <w:rsid w:val="00DC6298"/>
    <w:rsid w:val="00DD0A7A"/>
    <w:rsid w:val="00DD4077"/>
    <w:rsid w:val="00DE0AF1"/>
    <w:rsid w:val="00DE1269"/>
    <w:rsid w:val="00DE2006"/>
    <w:rsid w:val="00DE782D"/>
    <w:rsid w:val="00DF0D44"/>
    <w:rsid w:val="00DF0DD9"/>
    <w:rsid w:val="00DF3AF4"/>
    <w:rsid w:val="00DF54CF"/>
    <w:rsid w:val="00E106A8"/>
    <w:rsid w:val="00E111AB"/>
    <w:rsid w:val="00E13638"/>
    <w:rsid w:val="00E15126"/>
    <w:rsid w:val="00E15279"/>
    <w:rsid w:val="00E1726D"/>
    <w:rsid w:val="00E2014E"/>
    <w:rsid w:val="00E226BB"/>
    <w:rsid w:val="00E257C1"/>
    <w:rsid w:val="00E2642C"/>
    <w:rsid w:val="00E35AE6"/>
    <w:rsid w:val="00E35C75"/>
    <w:rsid w:val="00E43393"/>
    <w:rsid w:val="00E452CC"/>
    <w:rsid w:val="00E45979"/>
    <w:rsid w:val="00E45EB1"/>
    <w:rsid w:val="00E47170"/>
    <w:rsid w:val="00E503B7"/>
    <w:rsid w:val="00E5400E"/>
    <w:rsid w:val="00E67057"/>
    <w:rsid w:val="00E73C88"/>
    <w:rsid w:val="00E7731F"/>
    <w:rsid w:val="00E81A68"/>
    <w:rsid w:val="00E8276C"/>
    <w:rsid w:val="00E83CB9"/>
    <w:rsid w:val="00E83E72"/>
    <w:rsid w:val="00E90508"/>
    <w:rsid w:val="00E93C4B"/>
    <w:rsid w:val="00E95719"/>
    <w:rsid w:val="00E968B2"/>
    <w:rsid w:val="00E97240"/>
    <w:rsid w:val="00EA6BBD"/>
    <w:rsid w:val="00EA6DF2"/>
    <w:rsid w:val="00EB1650"/>
    <w:rsid w:val="00EB7BF8"/>
    <w:rsid w:val="00EC03F3"/>
    <w:rsid w:val="00EC0D0A"/>
    <w:rsid w:val="00EC0F6E"/>
    <w:rsid w:val="00EC3D05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EF6CD9"/>
    <w:rsid w:val="00F002D8"/>
    <w:rsid w:val="00F02EB6"/>
    <w:rsid w:val="00F15556"/>
    <w:rsid w:val="00F1734A"/>
    <w:rsid w:val="00F26791"/>
    <w:rsid w:val="00F32647"/>
    <w:rsid w:val="00F32FC1"/>
    <w:rsid w:val="00F4222A"/>
    <w:rsid w:val="00F54B8F"/>
    <w:rsid w:val="00F56022"/>
    <w:rsid w:val="00F57CDC"/>
    <w:rsid w:val="00F6142C"/>
    <w:rsid w:val="00F63A87"/>
    <w:rsid w:val="00F748A8"/>
    <w:rsid w:val="00F7791F"/>
    <w:rsid w:val="00F77BA8"/>
    <w:rsid w:val="00F81C3E"/>
    <w:rsid w:val="00F83604"/>
    <w:rsid w:val="00F8422E"/>
    <w:rsid w:val="00F84EA7"/>
    <w:rsid w:val="00F8578C"/>
    <w:rsid w:val="00F85A72"/>
    <w:rsid w:val="00F86D47"/>
    <w:rsid w:val="00F94679"/>
    <w:rsid w:val="00FA3A7E"/>
    <w:rsid w:val="00FB07EC"/>
    <w:rsid w:val="00FB0AEC"/>
    <w:rsid w:val="00FB230C"/>
    <w:rsid w:val="00FC4103"/>
    <w:rsid w:val="00FC7974"/>
    <w:rsid w:val="00FD15D8"/>
    <w:rsid w:val="00FD75F2"/>
    <w:rsid w:val="00FE1B95"/>
    <w:rsid w:val="00FE585E"/>
    <w:rsid w:val="00FF0BA8"/>
    <w:rsid w:val="00FF308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6"/>
    <w:uiPriority w:val="34"/>
    <w:qFormat/>
    <w:rsid w:val="00886EC5"/>
    <w:pPr>
      <w:ind w:left="720"/>
      <w:contextualSpacing/>
    </w:pPr>
  </w:style>
  <w:style w:type="character" w:customStyle="1" w:styleId="a6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5"/>
    <w:uiPriority w:val="34"/>
    <w:qFormat/>
    <w:locked/>
    <w:rsid w:val="00D0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57EB8"/>
    <w:pPr>
      <w:ind w:firstLine="567"/>
      <w:jc w:val="both"/>
    </w:pPr>
  </w:style>
  <w:style w:type="character" w:customStyle="1" w:styleId="FontStyle18">
    <w:name w:val="Font Style18"/>
    <w:basedOn w:val="a0"/>
    <w:uiPriority w:val="99"/>
    <w:rsid w:val="0089728B"/>
    <w:rPr>
      <w:rFonts w:ascii="Sylfaen" w:hAnsi="Sylfaen" w:cs="Sylfaen"/>
      <w:sz w:val="26"/>
      <w:szCs w:val="26"/>
    </w:rPr>
  </w:style>
  <w:style w:type="paragraph" w:styleId="a8">
    <w:name w:val="No Spacing"/>
    <w:uiPriority w:val="1"/>
    <w:qFormat/>
    <w:rsid w:val="0011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C43AB-E2F9-4E88-A93D-DF689170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2022-09-19T04:40:00Z</cp:lastPrinted>
  <dcterms:created xsi:type="dcterms:W3CDTF">2024-03-12T06:40:00Z</dcterms:created>
  <dcterms:modified xsi:type="dcterms:W3CDTF">2024-03-12T06:40:00Z</dcterms:modified>
</cp:coreProperties>
</file>