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МУРИНСКОГО СЕЛЬСОВЕТА </w:t>
      </w:r>
    </w:p>
    <w:p w:rsidR="000F3D48" w:rsidRPr="000621D7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0F3D4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00.00.202</w:t>
      </w:r>
      <w:r w:rsidR="00DF28C5">
        <w:rPr>
          <w:rFonts w:ascii="Times New Roman" w:hAnsi="Times New Roman"/>
          <w:b/>
          <w:sz w:val="28"/>
          <w:szCs w:val="28"/>
        </w:rPr>
        <w:t>5</w:t>
      </w:r>
      <w:r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  </w:t>
      </w:r>
      <w:r w:rsidR="0082082D">
        <w:rPr>
          <w:rFonts w:ascii="Times New Roman" w:hAnsi="Times New Roman"/>
          <w:b/>
          <w:sz w:val="28"/>
          <w:szCs w:val="28"/>
        </w:rPr>
        <w:t>проект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3596" w:rsidRDefault="00F63596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772DF8">
        <w:rPr>
          <w:rFonts w:cs="Times New Roman"/>
          <w:bCs/>
          <w:kern w:val="2"/>
          <w:sz w:val="28"/>
          <w:szCs w:val="28"/>
        </w:rPr>
        <w:t xml:space="preserve">О </w:t>
      </w:r>
      <w:r w:rsidR="00CB4B95" w:rsidRPr="00772DF8">
        <w:rPr>
          <w:rFonts w:cs="Times New Roman"/>
          <w:bCs/>
          <w:kern w:val="2"/>
          <w:sz w:val="28"/>
          <w:szCs w:val="28"/>
          <w:lang w:val="ru-RU"/>
        </w:rPr>
        <w:t xml:space="preserve">внесении изменений </w:t>
      </w:r>
      <w:r w:rsidR="00EA07F4">
        <w:rPr>
          <w:rFonts w:cs="Times New Roman"/>
          <w:bCs/>
          <w:kern w:val="2"/>
          <w:sz w:val="28"/>
          <w:szCs w:val="28"/>
          <w:lang w:val="ru-RU"/>
        </w:rPr>
        <w:t xml:space="preserve"> и дополнений </w:t>
      </w:r>
      <w:r w:rsidR="00CB4B95" w:rsidRPr="00772DF8">
        <w:rPr>
          <w:rFonts w:cs="Times New Roman"/>
          <w:bCs/>
          <w:kern w:val="2"/>
          <w:sz w:val="28"/>
          <w:szCs w:val="28"/>
          <w:lang w:val="ru-RU"/>
        </w:rPr>
        <w:t xml:space="preserve">в </w:t>
      </w:r>
      <w:r w:rsidR="006863E7">
        <w:rPr>
          <w:rFonts w:cs="Times New Roman"/>
          <w:bCs/>
          <w:kern w:val="2"/>
          <w:sz w:val="28"/>
          <w:szCs w:val="28"/>
          <w:lang w:val="ru-RU"/>
        </w:rPr>
        <w:t>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0F3D48" w:rsidRPr="0064153D" w:rsidRDefault="000F3D48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530FC1" w:rsidRPr="0064153D" w:rsidRDefault="00530FC1" w:rsidP="00530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53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4153D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</w:t>
      </w:r>
      <w:r w:rsidR="003C44F6" w:rsidRPr="0064153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19.11.2014 № 1221 «Об утверждении Правил присвоения, изменения и аннулирования адресов», </w:t>
      </w:r>
      <w:r w:rsidRPr="0064153D">
        <w:rPr>
          <w:rFonts w:ascii="Times New Roman" w:hAnsi="Times New Roman" w:cs="Times New Roman"/>
          <w:sz w:val="28"/>
          <w:szCs w:val="28"/>
        </w:rPr>
        <w:t xml:space="preserve"> руководствуясь Уставом Муринского сельсовета</w:t>
      </w:r>
      <w:r w:rsidRPr="006415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153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3E7" w:rsidRPr="0064153D" w:rsidRDefault="006863E7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3C44F6" w:rsidRPr="0064153D" w:rsidRDefault="003C44F6" w:rsidP="003C44F6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1. Внести в </w:t>
      </w:r>
      <w:r w:rsidR="00EA07F4" w:rsidRPr="0064153D">
        <w:rPr>
          <w:rFonts w:cs="Times New Roman"/>
          <w:bCs/>
          <w:kern w:val="2"/>
          <w:sz w:val="28"/>
          <w:szCs w:val="28"/>
          <w:lang w:val="ru-RU"/>
        </w:rPr>
        <w:t xml:space="preserve">приложение </w:t>
      </w:r>
      <w:r w:rsidR="00E66C73">
        <w:rPr>
          <w:rFonts w:cs="Times New Roman"/>
          <w:bCs/>
          <w:kern w:val="2"/>
          <w:sz w:val="28"/>
          <w:szCs w:val="28"/>
          <w:lang w:val="ru-RU"/>
        </w:rPr>
        <w:t xml:space="preserve"> к 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>постановлени</w:t>
      </w:r>
      <w:r w:rsidR="00E66C73">
        <w:rPr>
          <w:rFonts w:cs="Times New Roman"/>
          <w:bCs/>
          <w:kern w:val="2"/>
          <w:sz w:val="28"/>
          <w:szCs w:val="28"/>
          <w:lang w:val="ru-RU"/>
        </w:rPr>
        <w:t>ю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  <w:bookmarkStart w:id="0" w:name="_GoBack"/>
      <w:bookmarkEnd w:id="0"/>
    </w:p>
    <w:p w:rsidR="003C44F6" w:rsidRPr="0064153D" w:rsidRDefault="003C44F6" w:rsidP="003C44F6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>1.1. в пункте 2.5.</w:t>
      </w:r>
      <w:r w:rsidR="0064153D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цифру «10» </w:t>
      </w:r>
      <w:proofErr w:type="gramStart"/>
      <w:r w:rsidRPr="0064153D">
        <w:rPr>
          <w:rFonts w:cs="Times New Roman"/>
          <w:bCs/>
          <w:kern w:val="2"/>
          <w:sz w:val="28"/>
          <w:szCs w:val="28"/>
          <w:lang w:val="ru-RU"/>
        </w:rPr>
        <w:t>заменить на цифру</w:t>
      </w:r>
      <w:proofErr w:type="gramEnd"/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 «5»;</w:t>
      </w:r>
    </w:p>
    <w:p w:rsidR="00A324A4" w:rsidRPr="0064153D" w:rsidRDefault="00E244B1" w:rsidP="0064153D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64153D">
        <w:rPr>
          <w:rFonts w:cs="Times New Roman"/>
          <w:bCs/>
          <w:kern w:val="2"/>
          <w:sz w:val="28"/>
          <w:szCs w:val="28"/>
          <w:lang w:val="ru-RU"/>
        </w:rPr>
        <w:t xml:space="preserve">1.2. </w:t>
      </w:r>
      <w:r w:rsidR="0064153D" w:rsidRPr="0064153D">
        <w:rPr>
          <w:rFonts w:cs="Times New Roman"/>
          <w:bCs/>
          <w:kern w:val="2"/>
          <w:sz w:val="28"/>
          <w:szCs w:val="28"/>
          <w:lang w:val="ru-RU"/>
        </w:rPr>
        <w:t xml:space="preserve">внести пункт </w:t>
      </w:r>
      <w:r w:rsidR="0064153D">
        <w:rPr>
          <w:rFonts w:cs="Times New Roman"/>
          <w:bCs/>
          <w:kern w:val="2"/>
          <w:sz w:val="28"/>
          <w:szCs w:val="28"/>
          <w:lang w:val="ru-RU"/>
        </w:rPr>
        <w:t>2.15.1</w:t>
      </w:r>
      <w:r w:rsidR="0064153D" w:rsidRPr="0064153D">
        <w:rPr>
          <w:rFonts w:cs="Times New Roman"/>
          <w:bCs/>
          <w:kern w:val="2"/>
          <w:sz w:val="28"/>
          <w:szCs w:val="28"/>
          <w:lang w:val="ru-RU"/>
        </w:rPr>
        <w:t xml:space="preserve"> следующего содержания:</w:t>
      </w:r>
      <w:bookmarkStart w:id="1" w:name="000312"/>
      <w:bookmarkStart w:id="2" w:name="100026"/>
      <w:bookmarkStart w:id="3" w:name="100032"/>
      <w:bookmarkEnd w:id="1"/>
      <w:bookmarkEnd w:id="2"/>
      <w:bookmarkEnd w:id="3"/>
    </w:p>
    <w:p w:rsidR="00A324A4" w:rsidRPr="00A324A4" w:rsidRDefault="0064153D" w:rsidP="0064153D">
      <w:pPr>
        <w:pStyle w:val="Standard"/>
        <w:ind w:firstLine="709"/>
        <w:contextualSpacing/>
        <w:jc w:val="both"/>
        <w:rPr>
          <w:rFonts w:cs="Times New Roman"/>
          <w:color w:val="212529"/>
          <w:sz w:val="28"/>
          <w:szCs w:val="28"/>
        </w:rPr>
      </w:pPr>
      <w:bookmarkStart w:id="4" w:name="000425"/>
      <w:bookmarkStart w:id="5" w:name="100033"/>
      <w:bookmarkStart w:id="6" w:name="000426"/>
      <w:bookmarkEnd w:id="4"/>
      <w:bookmarkEnd w:id="5"/>
      <w:bookmarkEnd w:id="6"/>
      <w:r>
        <w:rPr>
          <w:rFonts w:cs="Times New Roman"/>
          <w:bCs/>
          <w:kern w:val="2"/>
          <w:sz w:val="28"/>
          <w:szCs w:val="28"/>
          <w:lang w:val="ru-RU"/>
        </w:rPr>
        <w:t>2.15.1.</w:t>
      </w:r>
      <w:r w:rsidR="00A324A4" w:rsidRPr="00A324A4">
        <w:rPr>
          <w:rFonts w:cs="Times New Roman"/>
          <w:color w:val="212529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A324A4" w:rsidRPr="00A324A4">
        <w:rPr>
          <w:rFonts w:cs="Times New Roman"/>
          <w:color w:val="212529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324A4" w:rsidRPr="00A324A4" w:rsidRDefault="00A324A4" w:rsidP="0064153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bookmarkStart w:id="7" w:name="000427"/>
      <w:bookmarkEnd w:id="7"/>
      <w:r w:rsidRPr="00A324A4">
        <w:rPr>
          <w:rFonts w:ascii="Times New Roman" w:hAnsi="Times New Roman"/>
          <w:color w:val="212529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A324A4" w:rsidRPr="00A324A4" w:rsidRDefault="00A324A4" w:rsidP="0064153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bookmarkStart w:id="8" w:name="000428"/>
      <w:bookmarkEnd w:id="8"/>
      <w:r w:rsidRPr="00A324A4">
        <w:rPr>
          <w:rFonts w:ascii="Times New Roman" w:hAnsi="Times New Roman"/>
          <w:color w:val="212529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</w:t>
      </w:r>
      <w:r w:rsidR="002E3199" w:rsidRPr="0064153D">
        <w:rPr>
          <w:rFonts w:ascii="Times New Roman" w:hAnsi="Times New Roman"/>
          <w:color w:val="212529"/>
          <w:sz w:val="28"/>
          <w:szCs w:val="28"/>
        </w:rPr>
        <w:t>муниципальных услуг.</w:t>
      </w:r>
    </w:p>
    <w:p w:rsidR="00C958C7" w:rsidRPr="00220231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0231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958C7" w:rsidRPr="00454E07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4E07">
        <w:rPr>
          <w:rFonts w:ascii="Times New Roman" w:hAnsi="Times New Roman"/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E07">
        <w:rPr>
          <w:rFonts w:ascii="Times New Roman" w:hAnsi="Times New Roman"/>
          <w:sz w:val="28"/>
          <w:szCs w:val="28"/>
        </w:rPr>
        <w:t>Муринского сельсовета» (https://murinskij-r04.gosweb.gosuslugi.ru/).</w:t>
      </w:r>
    </w:p>
    <w:p w:rsidR="00C958C7" w:rsidRPr="00454E07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4E07">
        <w:rPr>
          <w:rFonts w:ascii="Times New Roman" w:hAnsi="Times New Roman"/>
          <w:sz w:val="28"/>
          <w:szCs w:val="28"/>
        </w:rPr>
        <w:t>. Настоящее постановление вступает в силу в день, следующий за днем его опубликования (обнародования).</w:t>
      </w:r>
    </w:p>
    <w:p w:rsidR="00C958C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Pr="00454E0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Pr="00454E07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54E07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</w:p>
    <w:p w:rsidR="000F3D48" w:rsidRPr="00C958C7" w:rsidRDefault="000F3D48" w:rsidP="000F3D48">
      <w:pPr>
        <w:pStyle w:val="Standard"/>
        <w:ind w:firstLine="709"/>
        <w:contextualSpacing/>
        <w:jc w:val="both"/>
        <w:rPr>
          <w:lang w:val="ru-RU"/>
        </w:rPr>
      </w:pPr>
    </w:p>
    <w:p w:rsidR="00F63596" w:rsidRDefault="00F63596"/>
    <w:p w:rsidR="00F63596" w:rsidRDefault="00F63596"/>
    <w:p w:rsidR="00F63596" w:rsidRDefault="00F63596"/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F3D48"/>
    <w:rsid w:val="00133846"/>
    <w:rsid w:val="001818FF"/>
    <w:rsid w:val="002870DC"/>
    <w:rsid w:val="002D4882"/>
    <w:rsid w:val="002E3199"/>
    <w:rsid w:val="00397021"/>
    <w:rsid w:val="003C44F6"/>
    <w:rsid w:val="003C72BA"/>
    <w:rsid w:val="003F2BFF"/>
    <w:rsid w:val="00475499"/>
    <w:rsid w:val="004C6A4B"/>
    <w:rsid w:val="00530FC1"/>
    <w:rsid w:val="00592C30"/>
    <w:rsid w:val="00615B5A"/>
    <w:rsid w:val="00633BA9"/>
    <w:rsid w:val="0064153D"/>
    <w:rsid w:val="006446C2"/>
    <w:rsid w:val="006863E7"/>
    <w:rsid w:val="00772DF8"/>
    <w:rsid w:val="007B498B"/>
    <w:rsid w:val="007F6011"/>
    <w:rsid w:val="0082082D"/>
    <w:rsid w:val="00852939"/>
    <w:rsid w:val="008D6553"/>
    <w:rsid w:val="009004BE"/>
    <w:rsid w:val="00A324A4"/>
    <w:rsid w:val="00B11516"/>
    <w:rsid w:val="00BC732C"/>
    <w:rsid w:val="00BE01DA"/>
    <w:rsid w:val="00C958C7"/>
    <w:rsid w:val="00CB4B95"/>
    <w:rsid w:val="00DA046E"/>
    <w:rsid w:val="00DF28C5"/>
    <w:rsid w:val="00E244B1"/>
    <w:rsid w:val="00E66C73"/>
    <w:rsid w:val="00EA07F4"/>
    <w:rsid w:val="00F55B97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2024-02-15T01:11:00Z</cp:lastPrinted>
  <dcterms:created xsi:type="dcterms:W3CDTF">2025-01-14T08:12:00Z</dcterms:created>
  <dcterms:modified xsi:type="dcterms:W3CDTF">2025-01-15T01:54:00Z</dcterms:modified>
</cp:coreProperties>
</file>