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8D" w:rsidRPr="009D5678" w:rsidRDefault="0013018D" w:rsidP="0013018D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D5678">
        <w:rPr>
          <w:rFonts w:ascii="Times New Roman" w:eastAsiaTheme="majorEastAsia" w:hAnsi="Times New Roman" w:cs="Times New Roman"/>
          <w:b/>
          <w:bCs/>
          <w:noProof/>
          <w:color w:val="000000"/>
          <w:kern w:val="32"/>
          <w:sz w:val="28"/>
          <w:szCs w:val="28"/>
          <w:lang w:eastAsia="ru-RU"/>
        </w:rPr>
        <w:drawing>
          <wp:inline distT="0" distB="0" distL="0" distR="0" wp14:anchorId="0E56B21D" wp14:editId="2EFBB4F7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9D56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РОССИЙСКАЯ ФЕДЕРАЦИЯ</w:t>
      </w: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9D56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АДМИНИСТРАЦИЯ МУРИНСКОГО СЕЛЬСОВЕТА</w:t>
      </w: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3018D" w:rsidRPr="009D5678" w:rsidRDefault="0013018D" w:rsidP="0013018D">
      <w:pPr>
        <w:widowControl w:val="0"/>
        <w:tabs>
          <w:tab w:val="center" w:pos="-142"/>
        </w:tabs>
        <w:spacing w:after="0" w:line="240" w:lineRule="auto"/>
        <w:ind w:firstLine="709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9D56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КУРАГИНСКОГО РАЙОНА КРАСНОЯРСКОГО КРАЯ</w:t>
      </w:r>
    </w:p>
    <w:p w:rsidR="0013018D" w:rsidRPr="009D5678" w:rsidRDefault="0013018D" w:rsidP="0013018D">
      <w:pPr>
        <w:keepNext/>
        <w:widowControl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3018D" w:rsidRPr="009D5678" w:rsidRDefault="0013018D" w:rsidP="0013018D">
      <w:pPr>
        <w:keepNext/>
        <w:widowControl w:val="0"/>
        <w:spacing w:after="0" w:line="240" w:lineRule="auto"/>
        <w:ind w:firstLine="709"/>
        <w:contextualSpacing/>
        <w:jc w:val="center"/>
        <w:outlineLvl w:val="3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9D56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13018D" w:rsidRPr="009D5678" w:rsidRDefault="0013018D" w:rsidP="0013018D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3018D" w:rsidRPr="009D5678" w:rsidRDefault="00412724" w:rsidP="00335F1E">
      <w:pPr>
        <w:pStyle w:val="nospacing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9D5678">
        <w:rPr>
          <w:rFonts w:eastAsia="Microsoft Sans Serif"/>
          <w:b/>
          <w:color w:val="000000"/>
          <w:sz w:val="28"/>
          <w:szCs w:val="28"/>
          <w:lang w:bidi="ru-RU"/>
        </w:rPr>
        <w:t>1</w:t>
      </w:r>
      <w:r w:rsidR="008F506B">
        <w:rPr>
          <w:rFonts w:eastAsia="Microsoft Sans Serif"/>
          <w:b/>
          <w:color w:val="000000"/>
          <w:sz w:val="28"/>
          <w:szCs w:val="28"/>
          <w:lang w:bidi="ru-RU"/>
        </w:rPr>
        <w:t>7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>.</w:t>
      </w:r>
      <w:r w:rsidRPr="009D5678">
        <w:rPr>
          <w:rFonts w:eastAsia="Microsoft Sans Serif"/>
          <w:b/>
          <w:color w:val="000000"/>
          <w:sz w:val="28"/>
          <w:szCs w:val="28"/>
          <w:lang w:bidi="ru-RU"/>
        </w:rPr>
        <w:t>10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 xml:space="preserve">.2023 г. 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ab/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ab/>
      </w:r>
      <w:r w:rsidR="00335F1E" w:rsidRPr="009D5678">
        <w:rPr>
          <w:rFonts w:eastAsia="Microsoft Sans Serif"/>
          <w:b/>
          <w:color w:val="000000"/>
          <w:sz w:val="28"/>
          <w:szCs w:val="28"/>
          <w:lang w:bidi="ru-RU"/>
        </w:rPr>
        <w:t xml:space="preserve">      </w:t>
      </w:r>
      <w:r w:rsidR="009D5678">
        <w:rPr>
          <w:rFonts w:eastAsia="Microsoft Sans Serif"/>
          <w:b/>
          <w:color w:val="000000"/>
          <w:sz w:val="28"/>
          <w:szCs w:val="28"/>
          <w:lang w:bidi="ru-RU"/>
        </w:rPr>
        <w:t xml:space="preserve">  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 xml:space="preserve">    с. Мурино   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ab/>
        <w:t xml:space="preserve">   </w:t>
      </w:r>
      <w:r w:rsidR="00335F1E" w:rsidRPr="009D5678">
        <w:rPr>
          <w:rFonts w:eastAsia="Microsoft Sans Serif"/>
          <w:b/>
          <w:color w:val="000000"/>
          <w:sz w:val="28"/>
          <w:szCs w:val="28"/>
          <w:lang w:bidi="ru-RU"/>
        </w:rPr>
        <w:t xml:space="preserve">   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 xml:space="preserve">                   № </w:t>
      </w:r>
      <w:r w:rsidRPr="009D5678">
        <w:rPr>
          <w:rFonts w:eastAsia="Microsoft Sans Serif"/>
          <w:b/>
          <w:color w:val="000000"/>
          <w:sz w:val="28"/>
          <w:szCs w:val="28"/>
          <w:lang w:bidi="ru-RU"/>
        </w:rPr>
        <w:t>4</w:t>
      </w:r>
      <w:r w:rsidR="00C6672D">
        <w:rPr>
          <w:rFonts w:eastAsia="Microsoft Sans Serif"/>
          <w:b/>
          <w:color w:val="000000"/>
          <w:sz w:val="28"/>
          <w:szCs w:val="28"/>
          <w:lang w:bidi="ru-RU"/>
        </w:rPr>
        <w:t>1</w:t>
      </w:r>
      <w:r w:rsidR="0013018D" w:rsidRPr="009D5678">
        <w:rPr>
          <w:rFonts w:eastAsia="Microsoft Sans Serif"/>
          <w:b/>
          <w:color w:val="000000"/>
          <w:sz w:val="28"/>
          <w:szCs w:val="28"/>
          <w:lang w:bidi="ru-RU"/>
        </w:rPr>
        <w:t>-п</w:t>
      </w:r>
      <w:r w:rsidR="00BE6836" w:rsidRPr="009D5678">
        <w:rPr>
          <w:b/>
          <w:bCs/>
          <w:color w:val="000000"/>
          <w:sz w:val="28"/>
          <w:szCs w:val="28"/>
        </w:rPr>
        <w:t xml:space="preserve"> </w:t>
      </w:r>
    </w:p>
    <w:p w:rsidR="0013018D" w:rsidRPr="009D5678" w:rsidRDefault="00335F1E" w:rsidP="00BE6836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 xml:space="preserve"> </w:t>
      </w:r>
    </w:p>
    <w:p w:rsidR="00BE6836" w:rsidRPr="009D5678" w:rsidRDefault="00BE6836" w:rsidP="0013018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D5678">
        <w:rPr>
          <w:b/>
          <w:bCs/>
          <w:color w:val="000000"/>
          <w:sz w:val="28"/>
          <w:szCs w:val="28"/>
        </w:rPr>
        <w:t>Об утверждении Порядка принятия решения о признании безнадежной к взысканию задолженности по платежам в бюджет</w:t>
      </w:r>
      <w:proofErr w:type="gramEnd"/>
      <w:r w:rsidRPr="009D5678">
        <w:rPr>
          <w:b/>
          <w:bCs/>
          <w:color w:val="000000"/>
          <w:sz w:val="28"/>
          <w:szCs w:val="28"/>
        </w:rPr>
        <w:t> Муринского</w:t>
      </w:r>
      <w:r w:rsidR="0013018D" w:rsidRPr="009D5678">
        <w:rPr>
          <w:b/>
          <w:bCs/>
          <w:color w:val="000000"/>
          <w:sz w:val="28"/>
          <w:szCs w:val="28"/>
        </w:rPr>
        <w:t xml:space="preserve"> </w:t>
      </w:r>
      <w:r w:rsidRPr="009D5678">
        <w:rPr>
          <w:b/>
          <w:bCs/>
          <w:color w:val="000000"/>
          <w:sz w:val="28"/>
          <w:szCs w:val="28"/>
        </w:rPr>
        <w:t>сельсовета Курагинского района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В соответствии со </w:t>
      </w:r>
      <w:hyperlink r:id="rId6" w:history="1">
        <w:r w:rsidRPr="009D5678">
          <w:rPr>
            <w:rStyle w:val="a6"/>
            <w:color w:val="000000"/>
            <w:sz w:val="28"/>
            <w:szCs w:val="28"/>
          </w:rPr>
          <w:t>статьей 47.2</w:t>
        </w:r>
      </w:hyperlink>
      <w:r w:rsidRPr="009D5678">
        <w:rPr>
          <w:color w:val="000000"/>
          <w:sz w:val="28"/>
          <w:szCs w:val="28"/>
        </w:rPr>
        <w:t> </w:t>
      </w:r>
      <w:hyperlink r:id="rId7" w:tgtFrame="_blank" w:history="1">
        <w:r w:rsidRPr="009D5678">
          <w:rPr>
            <w:rStyle w:val="1"/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9D5678">
        <w:rPr>
          <w:color w:val="000000"/>
          <w:sz w:val="28"/>
          <w:szCs w:val="28"/>
        </w:rPr>
        <w:t>, </w:t>
      </w:r>
      <w:hyperlink r:id="rId8" w:history="1">
        <w:r w:rsidRPr="009D5678">
          <w:rPr>
            <w:rStyle w:val="a6"/>
            <w:color w:val="000000"/>
            <w:sz w:val="28"/>
            <w:szCs w:val="28"/>
          </w:rPr>
          <w:t>постановлением</w:t>
        </w:r>
      </w:hyperlink>
      <w:r w:rsidRPr="009D5678">
        <w:rPr>
          <w:color w:val="000000"/>
          <w:sz w:val="28"/>
          <w:szCs w:val="28"/>
        </w:rPr>
        <w:t> Правительства Российской Федерации </w:t>
      </w:r>
      <w:hyperlink r:id="rId9" w:tgtFrame="_blank" w:history="1">
        <w:r w:rsidRPr="009D5678">
          <w:rPr>
            <w:rStyle w:val="1"/>
            <w:color w:val="0000FF"/>
            <w:sz w:val="28"/>
            <w:szCs w:val="28"/>
          </w:rPr>
          <w:t>от 06 мая 2016 года № 393</w:t>
        </w:r>
      </w:hyperlink>
      <w:r w:rsidRPr="009D5678">
        <w:rPr>
          <w:color w:val="000000"/>
          <w:sz w:val="28"/>
          <w:szCs w:val="28"/>
        </w:rPr>
        <w:t> 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2C30B3" w:rsidRPr="009D5678">
        <w:rPr>
          <w:color w:val="000000"/>
          <w:sz w:val="28"/>
          <w:szCs w:val="28"/>
        </w:rPr>
        <w:t xml:space="preserve"> и </w:t>
      </w:r>
      <w:r w:rsidR="0013018D" w:rsidRPr="009D5678">
        <w:rPr>
          <w:color w:val="000000"/>
          <w:sz w:val="28"/>
          <w:szCs w:val="28"/>
        </w:rPr>
        <w:t xml:space="preserve"> руководствуясь Устав</w:t>
      </w:r>
      <w:r w:rsidR="002C30B3" w:rsidRPr="009D5678">
        <w:rPr>
          <w:color w:val="000000"/>
          <w:sz w:val="28"/>
          <w:szCs w:val="28"/>
        </w:rPr>
        <w:t>ом</w:t>
      </w:r>
      <w:r w:rsidR="0013018D" w:rsidRPr="009D5678">
        <w:rPr>
          <w:color w:val="000000"/>
          <w:sz w:val="28"/>
          <w:szCs w:val="28"/>
        </w:rPr>
        <w:t xml:space="preserve"> 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П</w:t>
      </w:r>
      <w:r w:rsidRPr="009D5678">
        <w:rPr>
          <w:b/>
          <w:bCs/>
          <w:color w:val="000000"/>
          <w:sz w:val="28"/>
          <w:szCs w:val="28"/>
        </w:rPr>
        <w:t>ОСТАНОВЛЯ</w:t>
      </w:r>
      <w:r w:rsidR="0013018D" w:rsidRPr="009D5678">
        <w:rPr>
          <w:b/>
          <w:bCs/>
          <w:color w:val="000000"/>
          <w:sz w:val="28"/>
          <w:szCs w:val="28"/>
        </w:rPr>
        <w:t>Ю</w:t>
      </w:r>
      <w:r w:rsidRPr="009D5678">
        <w:rPr>
          <w:color w:val="000000"/>
          <w:sz w:val="28"/>
          <w:szCs w:val="28"/>
        </w:rPr>
        <w:t>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9D5678">
        <w:rPr>
          <w:color w:val="000000"/>
          <w:sz w:val="28"/>
          <w:szCs w:val="28"/>
        </w:rPr>
        <w:t>1.</w:t>
      </w:r>
      <w:r w:rsidR="0013018D" w:rsidRPr="009D5678">
        <w:rPr>
          <w:color w:val="000000"/>
          <w:sz w:val="28"/>
          <w:szCs w:val="28"/>
        </w:rPr>
        <w:t xml:space="preserve"> </w:t>
      </w:r>
      <w:r w:rsidRPr="009D5678">
        <w:rPr>
          <w:color w:val="000000"/>
          <w:sz w:val="28"/>
          <w:szCs w:val="28"/>
        </w:rPr>
        <w:t>Утвердить прилагаемые:</w:t>
      </w:r>
      <w:bookmarkStart w:id="1" w:name="sub_1011"/>
      <w:bookmarkEnd w:id="0"/>
      <w:bookmarkEnd w:id="1"/>
    </w:p>
    <w:p w:rsidR="00BE6836" w:rsidRPr="009D5678" w:rsidRDefault="0051732A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0" w:anchor="sub_1000" w:history="1">
        <w:r w:rsidR="00BE6836" w:rsidRPr="009D5678">
          <w:rPr>
            <w:rStyle w:val="a6"/>
            <w:color w:val="000000"/>
            <w:sz w:val="28"/>
            <w:szCs w:val="28"/>
          </w:rPr>
          <w:t>Порядок</w:t>
        </w:r>
      </w:hyperlink>
      <w:r w:rsidR="00BE6836" w:rsidRPr="009D5678">
        <w:rPr>
          <w:color w:val="000000"/>
          <w:sz w:val="28"/>
          <w:szCs w:val="28"/>
        </w:rPr>
        <w:t> принятия решений о признании безнадежной к взысканию задолженности по платежам в бюджет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="00BE6836" w:rsidRPr="009D5678">
        <w:rPr>
          <w:color w:val="000000"/>
          <w:sz w:val="28"/>
          <w:szCs w:val="28"/>
        </w:rPr>
        <w:t> (Приложение № 1).</w:t>
      </w:r>
    </w:p>
    <w:bookmarkStart w:id="2" w:name="sub_1012"/>
    <w:bookmarkEnd w:id="2"/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fldChar w:fldCharType="begin"/>
      </w:r>
      <w:r w:rsidRPr="009D5678">
        <w:rPr>
          <w:color w:val="000000"/>
          <w:sz w:val="28"/>
          <w:szCs w:val="28"/>
        </w:rPr>
        <w:instrText xml:space="preserve"> HYPERLINK "https://pravo-search.minjust.ru/bigs/portal.html" \l "sub_2000" </w:instrText>
      </w:r>
      <w:r w:rsidRPr="009D5678">
        <w:rPr>
          <w:color w:val="000000"/>
          <w:sz w:val="28"/>
          <w:szCs w:val="28"/>
        </w:rPr>
        <w:fldChar w:fldCharType="separate"/>
      </w:r>
      <w:r w:rsidRPr="009D5678">
        <w:rPr>
          <w:rStyle w:val="a6"/>
          <w:color w:val="000000"/>
          <w:sz w:val="28"/>
          <w:szCs w:val="28"/>
        </w:rPr>
        <w:t>Положение</w:t>
      </w:r>
      <w:r w:rsidRPr="009D5678">
        <w:rPr>
          <w:color w:val="000000"/>
          <w:sz w:val="28"/>
          <w:szCs w:val="28"/>
        </w:rPr>
        <w:fldChar w:fldCharType="end"/>
      </w:r>
      <w:r w:rsidRPr="009D5678">
        <w:rPr>
          <w:color w:val="000000"/>
          <w:sz w:val="28"/>
          <w:szCs w:val="28"/>
        </w:rPr>
        <w:t> </w:t>
      </w:r>
      <w:proofErr w:type="gramStart"/>
      <w:r w:rsidRPr="009D5678">
        <w:rPr>
          <w:color w:val="000000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9D5678">
        <w:rPr>
          <w:color w:val="000000"/>
          <w:sz w:val="28"/>
          <w:szCs w:val="28"/>
        </w:rPr>
        <w:t xml:space="preserve"> в бюджет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 (Приложение № 2).</w:t>
      </w:r>
      <w:bookmarkStart w:id="3" w:name="sub_2"/>
      <w:bookmarkEnd w:id="3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2.</w:t>
      </w:r>
      <w:r w:rsidR="0013018D" w:rsidRPr="009D5678">
        <w:rPr>
          <w:color w:val="000000"/>
          <w:sz w:val="28"/>
          <w:szCs w:val="28"/>
        </w:rPr>
        <w:t xml:space="preserve"> </w:t>
      </w:r>
      <w:r w:rsidRPr="009D5678">
        <w:rPr>
          <w:color w:val="000000"/>
          <w:sz w:val="28"/>
          <w:szCs w:val="28"/>
        </w:rPr>
        <w:t xml:space="preserve">Создать комиссию </w:t>
      </w:r>
      <w:proofErr w:type="gramStart"/>
      <w:r w:rsidRPr="009D5678">
        <w:rPr>
          <w:color w:val="000000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9D5678">
        <w:rPr>
          <w:color w:val="000000"/>
          <w:sz w:val="28"/>
          <w:szCs w:val="28"/>
        </w:rPr>
        <w:t>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 и утвердить её прилагаемый </w:t>
      </w:r>
      <w:hyperlink r:id="rId11" w:anchor="sub_3000" w:history="1">
        <w:r w:rsidRPr="009D5678">
          <w:rPr>
            <w:rStyle w:val="a6"/>
            <w:color w:val="000000"/>
            <w:sz w:val="28"/>
            <w:szCs w:val="28"/>
          </w:rPr>
          <w:t>состав</w:t>
        </w:r>
      </w:hyperlink>
      <w:r w:rsidRPr="009D5678">
        <w:rPr>
          <w:color w:val="000000"/>
          <w:sz w:val="28"/>
          <w:szCs w:val="28"/>
        </w:rPr>
        <w:t>.</w:t>
      </w:r>
      <w:bookmarkStart w:id="4" w:name="sub_3"/>
      <w:bookmarkEnd w:id="4"/>
    </w:p>
    <w:p w:rsidR="0013018D" w:rsidRPr="009D5678" w:rsidRDefault="0013018D" w:rsidP="0013018D">
      <w:pPr>
        <w:autoSpaceDE w:val="0"/>
        <w:autoSpaceDN w:val="0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D567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D56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D56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D56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13018D" w:rsidRPr="009D5678" w:rsidRDefault="0013018D" w:rsidP="0013018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678">
        <w:rPr>
          <w:rFonts w:ascii="Times New Roman" w:hAnsi="Times New Roman" w:cs="Times New Roman"/>
          <w:sz w:val="28"/>
          <w:szCs w:val="28"/>
        </w:rPr>
        <w:lastRenderedPageBreak/>
        <w:t xml:space="preserve">          4. </w:t>
      </w:r>
      <w:r w:rsidRPr="009D5678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со дня, следующего за днем его официального опубликования в газете «Муринский вестник» и на официальном сайте администрации Муринского сельсовета.</w:t>
      </w: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sub_1000"/>
      <w:r w:rsidRPr="009D5678">
        <w:rPr>
          <w:b/>
          <w:bCs/>
          <w:color w:val="000000"/>
          <w:sz w:val="28"/>
          <w:szCs w:val="28"/>
        </w:rPr>
        <w:t> </w:t>
      </w:r>
      <w:bookmarkEnd w:id="5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 xml:space="preserve">Глава 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                                   </w:t>
      </w:r>
      <w:r w:rsidR="0013018D" w:rsidRPr="009D5678">
        <w:rPr>
          <w:color w:val="000000"/>
          <w:sz w:val="28"/>
          <w:szCs w:val="28"/>
        </w:rPr>
        <w:t xml:space="preserve"> </w:t>
      </w:r>
      <w:proofErr w:type="spellStart"/>
      <w:r w:rsidR="0013018D" w:rsidRPr="009D5678">
        <w:rPr>
          <w:color w:val="000000"/>
          <w:sz w:val="28"/>
          <w:szCs w:val="28"/>
        </w:rPr>
        <w:t>Е.В.Вазисова</w:t>
      </w:r>
      <w:proofErr w:type="spellEnd"/>
    </w:p>
    <w:p w:rsidR="002C30B3" w:rsidRPr="009D5678" w:rsidRDefault="00BE6836" w:rsidP="0013018D">
      <w:pPr>
        <w:pStyle w:val="nospacing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 </w:t>
      </w:r>
      <w:r w:rsidR="0013018D" w:rsidRPr="009D5678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D5678" w:rsidRDefault="009D5678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E6836" w:rsidRPr="009D5678" w:rsidRDefault="00BE6836" w:rsidP="00A76E64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lastRenderedPageBreak/>
        <w:t>Приложение № 1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к постановлению администрации</w:t>
      </w:r>
    </w:p>
    <w:p w:rsidR="00BE6836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от «</w:t>
      </w:r>
      <w:r w:rsidR="00412724" w:rsidRPr="009D5678">
        <w:rPr>
          <w:color w:val="000000"/>
          <w:sz w:val="28"/>
          <w:szCs w:val="28"/>
        </w:rPr>
        <w:t>1</w:t>
      </w:r>
      <w:r w:rsidR="0051732A">
        <w:rPr>
          <w:color w:val="000000"/>
          <w:sz w:val="28"/>
          <w:szCs w:val="28"/>
        </w:rPr>
        <w:t>7</w:t>
      </w:r>
      <w:r w:rsidR="0013018D" w:rsidRPr="009D5678">
        <w:rPr>
          <w:color w:val="000000"/>
          <w:sz w:val="28"/>
          <w:szCs w:val="28"/>
        </w:rPr>
        <w:t>» </w:t>
      </w:r>
      <w:r w:rsidR="00412724" w:rsidRPr="009D5678">
        <w:rPr>
          <w:color w:val="000000"/>
          <w:sz w:val="28"/>
          <w:szCs w:val="28"/>
        </w:rPr>
        <w:t>октября</w:t>
      </w:r>
      <w:r w:rsidR="0013018D" w:rsidRPr="009D5678">
        <w:rPr>
          <w:color w:val="000000"/>
          <w:sz w:val="28"/>
          <w:szCs w:val="28"/>
        </w:rPr>
        <w:t xml:space="preserve"> </w:t>
      </w:r>
      <w:r w:rsidRPr="009D5678">
        <w:rPr>
          <w:color w:val="000000"/>
          <w:sz w:val="28"/>
          <w:szCs w:val="28"/>
        </w:rPr>
        <w:t>2023 № </w:t>
      </w:r>
      <w:r w:rsidR="00412724" w:rsidRPr="009D5678">
        <w:rPr>
          <w:color w:val="000000"/>
          <w:sz w:val="28"/>
          <w:szCs w:val="28"/>
        </w:rPr>
        <w:t>4</w:t>
      </w:r>
      <w:r w:rsidR="0051732A">
        <w:rPr>
          <w:color w:val="000000"/>
          <w:sz w:val="28"/>
          <w:szCs w:val="28"/>
        </w:rPr>
        <w:t>1</w:t>
      </w:r>
      <w:r w:rsidR="0013018D" w:rsidRPr="009D5678">
        <w:rPr>
          <w:color w:val="000000"/>
          <w:sz w:val="28"/>
          <w:szCs w:val="28"/>
        </w:rPr>
        <w:t>-п</w:t>
      </w:r>
    </w:p>
    <w:p w:rsidR="009D5678" w:rsidRDefault="009D5678" w:rsidP="00BE6836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Порядок</w:t>
      </w:r>
      <w:r w:rsidRPr="009D5678">
        <w:rPr>
          <w:color w:val="000000"/>
          <w:sz w:val="28"/>
          <w:szCs w:val="28"/>
        </w:rPr>
        <w:br/>
      </w:r>
      <w:r w:rsidRPr="009D5678">
        <w:rPr>
          <w:b/>
          <w:bCs/>
          <w:color w:val="000000"/>
          <w:sz w:val="28"/>
          <w:szCs w:val="28"/>
        </w:rPr>
        <w:t>принятия решений о признании безнадежной к взысканию задолженности по платежам в бюджет </w:t>
      </w:r>
      <w:r w:rsidR="0013018D" w:rsidRPr="009D5678">
        <w:rPr>
          <w:b/>
          <w:bCs/>
          <w:color w:val="000000"/>
          <w:sz w:val="28"/>
          <w:szCs w:val="28"/>
        </w:rPr>
        <w:t>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sub_101"/>
      <w:r w:rsidRPr="009D5678">
        <w:rPr>
          <w:color w:val="000000"/>
          <w:sz w:val="28"/>
          <w:szCs w:val="28"/>
        </w:rPr>
        <w:t>1. Настоящий Порядок определяет основания и процедуру признания безнадежной к взысканию задолженности по платежам в бюджет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 (далее - бюджет).</w:t>
      </w:r>
      <w:bookmarkEnd w:id="6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sub_102"/>
      <w:r w:rsidRPr="009D5678">
        <w:rPr>
          <w:color w:val="000000"/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  <w:bookmarkEnd w:id="7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sub_103"/>
      <w:r w:rsidRPr="009D5678">
        <w:rPr>
          <w:color w:val="000000"/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  <w:bookmarkEnd w:id="8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sub_131"/>
      <w:r w:rsidRPr="009D5678">
        <w:rPr>
          <w:color w:val="000000"/>
          <w:sz w:val="28"/>
          <w:szCs w:val="28"/>
        </w:rPr>
        <w:t>3.1 смерти физического лица - плательщика платежей в бюджет или объявления его умершим в порядке, установленном </w:t>
      </w:r>
      <w:r w:rsidRPr="009D5678">
        <w:rPr>
          <w:rStyle w:val="a6"/>
          <w:color w:val="000000"/>
          <w:sz w:val="28"/>
          <w:szCs w:val="28"/>
        </w:rPr>
        <w:t>гражданским процессуальным законодательством</w:t>
      </w:r>
      <w:r w:rsidRPr="009D5678">
        <w:rPr>
          <w:color w:val="000000"/>
          <w:sz w:val="28"/>
          <w:szCs w:val="28"/>
        </w:rPr>
        <w:t> Российской Федерации;</w:t>
      </w:r>
      <w:bookmarkEnd w:id="9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sub_132"/>
      <w:r w:rsidRPr="009D5678">
        <w:rPr>
          <w:color w:val="000000"/>
          <w:sz w:val="28"/>
          <w:szCs w:val="28"/>
        </w:rPr>
        <w:t>3.2 признания банкротом индивидуального предпринимателя - плательщика платежей в бюджет в соответствии с </w:t>
      </w:r>
      <w:r w:rsidRPr="009D5678">
        <w:rPr>
          <w:rStyle w:val="a6"/>
          <w:color w:val="000000"/>
          <w:sz w:val="28"/>
          <w:szCs w:val="28"/>
        </w:rPr>
        <w:t>Федеральным законом</w:t>
      </w:r>
      <w:r w:rsidRPr="009D5678">
        <w:rPr>
          <w:color w:val="000000"/>
          <w:sz w:val="28"/>
          <w:szCs w:val="28"/>
        </w:rPr>
        <w:t> 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  <w:bookmarkEnd w:id="10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1" w:name="sub_133"/>
      <w:r w:rsidRPr="009D5678">
        <w:rPr>
          <w:color w:val="000000"/>
          <w:sz w:val="28"/>
          <w:szCs w:val="28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bookmarkEnd w:id="11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sub_134"/>
      <w:r w:rsidRPr="009D5678">
        <w:rPr>
          <w:color w:val="000000"/>
          <w:sz w:val="28"/>
          <w:szCs w:val="28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bookmarkEnd w:id="12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sub_135"/>
      <w:proofErr w:type="gramStart"/>
      <w:r w:rsidRPr="009D5678">
        <w:rPr>
          <w:color w:val="000000"/>
          <w:sz w:val="28"/>
          <w:szCs w:val="28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 </w:t>
      </w:r>
      <w:r w:rsidRPr="009D5678">
        <w:rPr>
          <w:rStyle w:val="a6"/>
          <w:color w:val="000000"/>
          <w:sz w:val="28"/>
          <w:szCs w:val="28"/>
        </w:rPr>
        <w:t>основанию, предусмотренному пунктом 3 или 4 части 1 статьи 46</w:t>
      </w:r>
      <w:r w:rsidRPr="009D5678">
        <w:rPr>
          <w:color w:val="000000"/>
          <w:sz w:val="28"/>
          <w:szCs w:val="28"/>
        </w:rPr>
        <w:t> Федерального закона </w:t>
      </w:r>
      <w:bookmarkEnd w:id="13"/>
      <w:r w:rsidRPr="009D5678">
        <w:rPr>
          <w:color w:val="000000"/>
          <w:sz w:val="28"/>
          <w:szCs w:val="28"/>
        </w:rPr>
        <w:fldChar w:fldCharType="begin"/>
      </w:r>
      <w:r w:rsidRPr="009D5678">
        <w:rPr>
          <w:color w:val="000000"/>
          <w:sz w:val="28"/>
          <w:szCs w:val="28"/>
        </w:rPr>
        <w:instrText xml:space="preserve"> HYPERLINK "https://pravo-search.minjust.ru/bigs/showDocument.html?id=75934923-F2C9-48DC-8433-149EF8B0A904" \t "_blank" </w:instrText>
      </w:r>
      <w:r w:rsidRPr="009D5678">
        <w:rPr>
          <w:color w:val="000000"/>
          <w:sz w:val="28"/>
          <w:szCs w:val="28"/>
        </w:rPr>
        <w:fldChar w:fldCharType="separate"/>
      </w:r>
      <w:r w:rsidRPr="009D5678">
        <w:rPr>
          <w:rStyle w:val="1"/>
          <w:color w:val="0000FF"/>
          <w:sz w:val="28"/>
          <w:szCs w:val="28"/>
        </w:rPr>
        <w:t>от 2 октября 2007 года № 229-</w:t>
      </w:r>
      <w:r w:rsidRPr="009D5678">
        <w:rPr>
          <w:rStyle w:val="1"/>
          <w:color w:val="0000FF"/>
          <w:sz w:val="28"/>
          <w:szCs w:val="28"/>
        </w:rPr>
        <w:lastRenderedPageBreak/>
        <w:t>ФЗ</w:t>
      </w:r>
      <w:r w:rsidRPr="009D5678">
        <w:rPr>
          <w:color w:val="000000"/>
          <w:sz w:val="28"/>
          <w:szCs w:val="28"/>
        </w:rPr>
        <w:fldChar w:fldCharType="end"/>
      </w:r>
      <w:r w:rsidRPr="009D5678">
        <w:rPr>
          <w:color w:val="000000"/>
          <w:sz w:val="28"/>
          <w:szCs w:val="28"/>
        </w:rPr>
        <w:t> 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 </w:t>
      </w:r>
      <w:r w:rsidRPr="009D5678">
        <w:rPr>
          <w:rStyle w:val="a6"/>
          <w:color w:val="000000"/>
          <w:sz w:val="28"/>
          <w:szCs w:val="28"/>
        </w:rPr>
        <w:t>законодательством</w:t>
      </w:r>
      <w:r w:rsidRPr="009D5678">
        <w:rPr>
          <w:color w:val="000000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9D5678">
        <w:rPr>
          <w:color w:val="FF0000"/>
          <w:sz w:val="28"/>
          <w:szCs w:val="28"/>
        </w:rPr>
        <w:t>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 xml:space="preserve">3.6 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D5678">
        <w:rPr>
          <w:color w:val="000000"/>
          <w:sz w:val="28"/>
          <w:szCs w:val="28"/>
        </w:rPr>
        <w:t>наличия</w:t>
      </w:r>
      <w:proofErr w:type="gramEnd"/>
      <w:r w:rsidRPr="009D5678">
        <w:rPr>
          <w:color w:val="000000"/>
          <w:sz w:val="28"/>
          <w:szCs w:val="28"/>
        </w:rPr>
        <w:t xml:space="preserve"> ранее вынесенного 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 </w:t>
      </w:r>
      <w:hyperlink r:id="rId12" w:tgtFrame="_blank" w:history="1">
        <w:r w:rsidRPr="009D5678">
          <w:rPr>
            <w:rStyle w:val="1"/>
            <w:color w:val="0000FF"/>
            <w:sz w:val="28"/>
            <w:szCs w:val="28"/>
          </w:rPr>
          <w:t>от 2 октября 2007 года № 229-ФЗ</w:t>
        </w:r>
      </w:hyperlink>
      <w:r w:rsidRPr="009D5678">
        <w:rPr>
          <w:color w:val="000000"/>
          <w:sz w:val="28"/>
          <w:szCs w:val="28"/>
        </w:rPr>
        <w:t xml:space="preserve"> 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D5678">
        <w:rPr>
          <w:color w:val="000000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tgtFrame="_blank" w:history="1">
        <w:r w:rsidRPr="009D5678">
          <w:rPr>
            <w:rStyle w:val="1"/>
            <w:color w:val="0000FF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9D5678">
        <w:rPr>
          <w:color w:val="000000"/>
          <w:sz w:val="28"/>
          <w:szCs w:val="28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sub_104"/>
      <w:r w:rsidRPr="009D5678">
        <w:rPr>
          <w:color w:val="000000"/>
          <w:sz w:val="28"/>
          <w:szCs w:val="28"/>
        </w:rPr>
        <w:t xml:space="preserve">4. Обязательному включению в перечень </w:t>
      </w:r>
      <w:proofErr w:type="gramStart"/>
      <w:r w:rsidRPr="009D5678">
        <w:rPr>
          <w:color w:val="000000"/>
          <w:sz w:val="28"/>
          <w:szCs w:val="28"/>
        </w:rPr>
        <w:t>документов, подтверждающих факт признания безнадежной к взысканию задолженности являются</w:t>
      </w:r>
      <w:proofErr w:type="gramEnd"/>
      <w:r w:rsidRPr="009D5678">
        <w:rPr>
          <w:color w:val="000000"/>
          <w:sz w:val="28"/>
          <w:szCs w:val="28"/>
        </w:rPr>
        <w:t>:</w:t>
      </w:r>
      <w:bookmarkEnd w:id="14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lastRenderedPageBreak/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5" w:name="sub_141"/>
      <w:bookmarkEnd w:id="15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по основанию, указанному в </w:t>
      </w:r>
      <w:r w:rsidRPr="009D5678">
        <w:rPr>
          <w:rStyle w:val="a6"/>
          <w:color w:val="000000"/>
          <w:sz w:val="28"/>
          <w:szCs w:val="28"/>
          <w:u w:val="single"/>
        </w:rPr>
        <w:t>пункте 3.1</w:t>
      </w:r>
      <w:r w:rsidRPr="009D5678">
        <w:rPr>
          <w:color w:val="000000"/>
          <w:sz w:val="28"/>
          <w:szCs w:val="28"/>
          <w:u w:val="single"/>
        </w:rPr>
        <w:t> настоящего Порядка: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sub_142"/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по основанию, указанному в </w:t>
      </w:r>
      <w:r w:rsidRPr="009D5678">
        <w:rPr>
          <w:rStyle w:val="a6"/>
          <w:color w:val="000000"/>
          <w:sz w:val="28"/>
          <w:szCs w:val="28"/>
          <w:u w:val="single"/>
        </w:rPr>
        <w:t>пункте 3.2</w:t>
      </w:r>
      <w:r w:rsidRPr="009D5678">
        <w:rPr>
          <w:color w:val="000000"/>
          <w:sz w:val="28"/>
          <w:szCs w:val="28"/>
          <w:u w:val="single"/>
        </w:rPr>
        <w:t> настоящего Порядка:</w:t>
      </w:r>
      <w:bookmarkEnd w:id="16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по основанию, указанному в </w:t>
      </w:r>
      <w:r w:rsidRPr="009D5678">
        <w:rPr>
          <w:rStyle w:val="a6"/>
          <w:color w:val="000000"/>
          <w:sz w:val="28"/>
          <w:szCs w:val="28"/>
          <w:u w:val="single"/>
        </w:rPr>
        <w:t>пункте 3.2.1</w:t>
      </w:r>
      <w:r w:rsidRPr="009D5678">
        <w:rPr>
          <w:color w:val="000000"/>
          <w:sz w:val="28"/>
          <w:szCs w:val="28"/>
          <w:u w:val="single"/>
        </w:rPr>
        <w:t> настоящего Порядка</w:t>
      </w:r>
      <w:r w:rsidRPr="009D5678">
        <w:rPr>
          <w:color w:val="000000"/>
          <w:sz w:val="28"/>
          <w:szCs w:val="28"/>
        </w:rPr>
        <w:t>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sub_143"/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по основанию, указанному в </w:t>
      </w:r>
      <w:r w:rsidRPr="009D5678">
        <w:rPr>
          <w:rStyle w:val="a6"/>
          <w:color w:val="000000"/>
          <w:sz w:val="28"/>
          <w:szCs w:val="28"/>
          <w:u w:val="single"/>
        </w:rPr>
        <w:t>пункте 3.3</w:t>
      </w:r>
      <w:r w:rsidRPr="009D5678">
        <w:rPr>
          <w:color w:val="000000"/>
          <w:sz w:val="28"/>
          <w:szCs w:val="28"/>
          <w:u w:val="single"/>
        </w:rPr>
        <w:t> настоящего Порядка:</w:t>
      </w:r>
      <w:bookmarkEnd w:id="17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sub_144"/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по основанию, указанному в </w:t>
      </w:r>
      <w:r w:rsidRPr="009D5678">
        <w:rPr>
          <w:rStyle w:val="a6"/>
          <w:color w:val="000000"/>
          <w:sz w:val="28"/>
          <w:szCs w:val="28"/>
          <w:u w:val="single"/>
        </w:rPr>
        <w:t>пункте 3.4</w:t>
      </w:r>
      <w:r w:rsidRPr="009D5678">
        <w:rPr>
          <w:color w:val="000000"/>
          <w:sz w:val="28"/>
          <w:szCs w:val="28"/>
          <w:u w:val="single"/>
        </w:rPr>
        <w:t> настоящего Порядка:</w:t>
      </w:r>
      <w:bookmarkEnd w:id="18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sub_145"/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по основанию, указанному в </w:t>
      </w:r>
      <w:r w:rsidRPr="009D5678">
        <w:rPr>
          <w:rStyle w:val="a6"/>
          <w:color w:val="000000"/>
          <w:sz w:val="28"/>
          <w:szCs w:val="28"/>
          <w:u w:val="single"/>
        </w:rPr>
        <w:t>пункте 3.5</w:t>
      </w:r>
      <w:r w:rsidRPr="009D5678">
        <w:rPr>
          <w:color w:val="000000"/>
          <w:sz w:val="28"/>
          <w:szCs w:val="28"/>
          <w:u w:val="single"/>
        </w:rPr>
        <w:t> настоящего Порядка:</w:t>
      </w:r>
      <w:bookmarkEnd w:id="19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- </w:t>
      </w:r>
      <w:r w:rsidRPr="009D5678">
        <w:rPr>
          <w:color w:val="000000"/>
          <w:sz w:val="28"/>
          <w:szCs w:val="28"/>
          <w:u w:val="single"/>
        </w:rPr>
        <w:t>в случае указанном в </w:t>
      </w:r>
      <w:r w:rsidRPr="009D5678">
        <w:rPr>
          <w:rStyle w:val="a6"/>
          <w:color w:val="000000"/>
          <w:sz w:val="28"/>
          <w:szCs w:val="28"/>
          <w:u w:val="single"/>
        </w:rPr>
        <w:t>подпункте 3.6 пункта 3</w:t>
      </w:r>
      <w:r w:rsidRPr="009D5678">
        <w:rPr>
          <w:color w:val="000000"/>
          <w:sz w:val="28"/>
          <w:szCs w:val="28"/>
          <w:u w:val="single"/>
        </w:rPr>
        <w:t> настоящего постановления: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sub_105"/>
      <w:r w:rsidRPr="009D5678">
        <w:rPr>
          <w:color w:val="000000"/>
          <w:sz w:val="28"/>
          <w:szCs w:val="28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  <w:bookmarkEnd w:id="20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sub_107"/>
      <w:r w:rsidRPr="009D5678">
        <w:rPr>
          <w:color w:val="000000"/>
          <w:sz w:val="28"/>
          <w:szCs w:val="28"/>
        </w:rPr>
        <w:t>6. </w:t>
      </w:r>
      <w:bookmarkStart w:id="22" w:name="sub_106"/>
      <w:bookmarkEnd w:id="21"/>
      <w:proofErr w:type="gramStart"/>
      <w:r w:rsidRPr="009D5678">
        <w:rPr>
          <w:color w:val="000000"/>
          <w:sz w:val="28"/>
          <w:szCs w:val="28"/>
        </w:rPr>
        <w:t xml:space="preserve">Инициатором признания задолженности безнадежной к взысканию является администратор соответствующих неналоговых доходов, который не реже одного раза в квартал (полугодие), не позднее </w:t>
      </w:r>
      <w:r w:rsidR="00F01D67">
        <w:rPr>
          <w:color w:val="000000"/>
          <w:sz w:val="28"/>
          <w:szCs w:val="28"/>
        </w:rPr>
        <w:t xml:space="preserve">10 </w:t>
      </w:r>
      <w:r w:rsidRPr="009D5678">
        <w:rPr>
          <w:color w:val="000000"/>
          <w:sz w:val="28"/>
          <w:szCs w:val="28"/>
        </w:rPr>
        <w:t>числа первого месяца следующего квартала (полугодия)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</w:t>
      </w:r>
      <w:proofErr w:type="gramEnd"/>
      <w:r w:rsidRPr="009D5678">
        <w:rPr>
          <w:color w:val="000000"/>
          <w:sz w:val="28"/>
          <w:szCs w:val="28"/>
        </w:rPr>
        <w:t xml:space="preserve"> по взысканию дебиторской задолженности по доходам, признания дебиторской задолженности сомнительной и безнадежной к взысканию.</w:t>
      </w:r>
      <w:bookmarkEnd w:id="22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 xml:space="preserve">Документы, подтверждающие факт признания безнадежной к взысканию задолженности передаются в Комиссию не позднее </w:t>
      </w:r>
      <w:r w:rsidR="00F01D67">
        <w:rPr>
          <w:color w:val="000000"/>
          <w:sz w:val="28"/>
          <w:szCs w:val="28"/>
        </w:rPr>
        <w:t>3</w:t>
      </w:r>
      <w:r w:rsidRPr="009D5678">
        <w:rPr>
          <w:color w:val="000000"/>
          <w:sz w:val="28"/>
          <w:szCs w:val="28"/>
        </w:rPr>
        <w:t xml:space="preserve"> рабочих дней </w:t>
      </w:r>
      <w:proofErr w:type="gramStart"/>
      <w:r w:rsidRPr="009D5678">
        <w:rPr>
          <w:color w:val="000000"/>
          <w:sz w:val="28"/>
          <w:szCs w:val="28"/>
        </w:rPr>
        <w:t>с даты проведения</w:t>
      </w:r>
      <w:proofErr w:type="gramEnd"/>
      <w:r w:rsidRPr="009D5678">
        <w:rPr>
          <w:color w:val="000000"/>
          <w:sz w:val="28"/>
          <w:szCs w:val="28"/>
        </w:rPr>
        <w:t xml:space="preserve"> инвентаризации расчетов, указанной в абзаце первом настоящего пункта.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7. </w:t>
      </w:r>
      <w:bookmarkStart w:id="23" w:name="sub_1100"/>
      <w:r w:rsidRPr="009D5678">
        <w:rPr>
          <w:color w:val="000000"/>
          <w:sz w:val="28"/>
          <w:szCs w:val="28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  <w:bookmarkEnd w:id="23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D5678">
        <w:rPr>
          <w:color w:val="000000"/>
          <w:sz w:val="28"/>
          <w:szCs w:val="28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 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</w:t>
      </w:r>
      <w:proofErr w:type="gramEnd"/>
      <w:r w:rsidRPr="009D5678">
        <w:rPr>
          <w:color w:val="000000"/>
          <w:sz w:val="28"/>
          <w:szCs w:val="28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lastRenderedPageBreak/>
        <w:t>1) полное наименование организации (фамилия, имя, отчество (при наличии) физического лица);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3) сведения о платеже, по которому возникла задолженность;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9D5678">
        <w:rPr>
          <w:color w:val="000000"/>
          <w:sz w:val="28"/>
          <w:szCs w:val="28"/>
        </w:rPr>
        <w:t>которому</w:t>
      </w:r>
      <w:proofErr w:type="gramEnd"/>
      <w:r w:rsidRPr="009D5678">
        <w:rPr>
          <w:color w:val="000000"/>
          <w:sz w:val="28"/>
          <w:szCs w:val="28"/>
        </w:rPr>
        <w:t xml:space="preserve"> учитывается задолженность, его наименование;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5) сумма задолженности;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8) подписи членов комиссии.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4" w:name="sub_108"/>
      <w:r w:rsidRPr="009D5678">
        <w:rPr>
          <w:color w:val="000000"/>
          <w:sz w:val="28"/>
          <w:szCs w:val="28"/>
        </w:rPr>
        <w:t>8. Решение о признании безнадежной к взысканию задолженности по платежам в местный бюджет передаётся в отдел бухгалтерского учета (специалисту) администрации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.</w:t>
      </w:r>
      <w:bookmarkEnd w:id="24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9. Решение комиссии о признании безнадежной к взысканию задолженности по платежам в бюджет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 является основанием для списания задолженности.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bookmarkStart w:id="25" w:name="sub_2000"/>
      <w:r w:rsidRPr="009D5678">
        <w:rPr>
          <w:rStyle w:val="a7"/>
          <w:color w:val="26282F"/>
          <w:sz w:val="28"/>
          <w:szCs w:val="28"/>
        </w:rPr>
        <w:t> </w:t>
      </w:r>
      <w:bookmarkEnd w:id="25"/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lastRenderedPageBreak/>
        <w:t>Приложение № 2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к постановлению администрации</w:t>
      </w:r>
    </w:p>
    <w:p w:rsidR="00BE6836" w:rsidRPr="009D5678" w:rsidRDefault="0013018D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 xml:space="preserve">от « </w:t>
      </w:r>
      <w:r w:rsidR="00412724" w:rsidRPr="009D5678">
        <w:rPr>
          <w:color w:val="000000"/>
          <w:sz w:val="28"/>
          <w:szCs w:val="28"/>
        </w:rPr>
        <w:t>1</w:t>
      </w:r>
      <w:r w:rsidR="0051732A">
        <w:rPr>
          <w:color w:val="000000"/>
          <w:sz w:val="28"/>
          <w:szCs w:val="28"/>
        </w:rPr>
        <w:t>7</w:t>
      </w:r>
      <w:r w:rsidRPr="009D5678">
        <w:rPr>
          <w:color w:val="000000"/>
          <w:sz w:val="28"/>
          <w:szCs w:val="28"/>
        </w:rPr>
        <w:t xml:space="preserve">» </w:t>
      </w:r>
      <w:r w:rsidR="00412724" w:rsidRPr="009D5678">
        <w:rPr>
          <w:color w:val="000000"/>
          <w:sz w:val="28"/>
          <w:szCs w:val="28"/>
        </w:rPr>
        <w:t xml:space="preserve"> октября</w:t>
      </w:r>
      <w:r w:rsidRPr="009D5678">
        <w:rPr>
          <w:color w:val="000000"/>
          <w:sz w:val="28"/>
          <w:szCs w:val="28"/>
        </w:rPr>
        <w:t xml:space="preserve"> 2023 № </w:t>
      </w:r>
      <w:r w:rsidR="00412724" w:rsidRPr="009D5678">
        <w:rPr>
          <w:color w:val="000000"/>
          <w:sz w:val="28"/>
          <w:szCs w:val="28"/>
        </w:rPr>
        <w:t>4</w:t>
      </w:r>
      <w:r w:rsidR="0051732A">
        <w:rPr>
          <w:color w:val="000000"/>
          <w:sz w:val="28"/>
          <w:szCs w:val="28"/>
        </w:rPr>
        <w:t>1</w:t>
      </w:r>
      <w:bookmarkStart w:id="26" w:name="_GoBack"/>
      <w:bookmarkEnd w:id="26"/>
      <w:r w:rsidR="0013018D" w:rsidRPr="009D5678">
        <w:rPr>
          <w:color w:val="000000"/>
          <w:sz w:val="28"/>
          <w:szCs w:val="28"/>
        </w:rPr>
        <w:t>-п</w:t>
      </w:r>
    </w:p>
    <w:p w:rsidR="0013018D" w:rsidRPr="009D5678" w:rsidRDefault="0013018D" w:rsidP="00BE6836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Положение</w:t>
      </w:r>
      <w:r w:rsidRPr="009D5678">
        <w:rPr>
          <w:color w:val="000000"/>
          <w:sz w:val="28"/>
          <w:szCs w:val="28"/>
        </w:rPr>
        <w:br/>
      </w:r>
      <w:proofErr w:type="gramStart"/>
      <w:r w:rsidRPr="009D5678">
        <w:rPr>
          <w:b/>
          <w:bCs/>
          <w:color w:val="000000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9D5678">
        <w:rPr>
          <w:b/>
          <w:bCs/>
          <w:color w:val="000000"/>
          <w:sz w:val="28"/>
          <w:szCs w:val="28"/>
        </w:rPr>
        <w:t xml:space="preserve"> в бюджет </w:t>
      </w:r>
      <w:r w:rsidR="0013018D" w:rsidRPr="009D5678">
        <w:rPr>
          <w:b/>
          <w:bCs/>
          <w:color w:val="000000"/>
          <w:sz w:val="28"/>
          <w:szCs w:val="28"/>
        </w:rPr>
        <w:t>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27" w:name="sub_100"/>
      <w:r w:rsidRPr="009D5678">
        <w:rPr>
          <w:b/>
          <w:bCs/>
          <w:color w:val="000000"/>
          <w:sz w:val="28"/>
          <w:szCs w:val="28"/>
        </w:rPr>
        <w:t>1. Общие положения</w:t>
      </w:r>
      <w:bookmarkEnd w:id="27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8" w:name="sub_11"/>
      <w:r w:rsidRPr="009D5678">
        <w:rPr>
          <w:color w:val="000000"/>
          <w:sz w:val="28"/>
          <w:szCs w:val="28"/>
        </w:rPr>
        <w:t> </w:t>
      </w:r>
      <w:bookmarkEnd w:id="28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 (далее - комиссия).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9" w:name="sub_12"/>
      <w:r w:rsidRPr="009D5678">
        <w:rPr>
          <w:color w:val="000000"/>
          <w:sz w:val="28"/>
          <w:szCs w:val="28"/>
        </w:rPr>
        <w:t>1.2. Комиссия в своей деятельности руководствуется </w:t>
      </w:r>
      <w:bookmarkEnd w:id="29"/>
      <w:r w:rsidRPr="009D5678">
        <w:rPr>
          <w:color w:val="000000"/>
          <w:sz w:val="28"/>
          <w:szCs w:val="28"/>
        </w:rPr>
        <w:fldChar w:fldCharType="begin"/>
      </w:r>
      <w:r w:rsidRPr="009D5678">
        <w:rPr>
          <w:color w:val="000000"/>
          <w:sz w:val="28"/>
          <w:szCs w:val="28"/>
        </w:rPr>
        <w:instrText xml:space="preserve"> HYPERLINK "https://pravo-search.minjust.ru/bigs/showDocument.html?id=15D4560C-D530-4955-BF7E-F734337AE80B" \t "_blank" </w:instrText>
      </w:r>
      <w:r w:rsidRPr="009D5678">
        <w:rPr>
          <w:color w:val="000000"/>
          <w:sz w:val="28"/>
          <w:szCs w:val="28"/>
        </w:rPr>
        <w:fldChar w:fldCharType="separate"/>
      </w:r>
      <w:r w:rsidRPr="009D5678">
        <w:rPr>
          <w:rStyle w:val="1"/>
          <w:color w:val="0000FF"/>
          <w:sz w:val="28"/>
          <w:szCs w:val="28"/>
        </w:rPr>
        <w:t>Конституцией Российской Федерации</w:t>
      </w:r>
      <w:r w:rsidRPr="009D5678">
        <w:rPr>
          <w:color w:val="000000"/>
          <w:sz w:val="28"/>
          <w:szCs w:val="28"/>
        </w:rPr>
        <w:fldChar w:fldCharType="end"/>
      </w:r>
      <w:r w:rsidRPr="009D5678">
        <w:rPr>
          <w:color w:val="000000"/>
          <w:sz w:val="28"/>
          <w:szCs w:val="28"/>
        </w:rPr>
        <w:t>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Pr="009D5678">
        <w:rPr>
          <w:color w:val="000000"/>
          <w:sz w:val="28"/>
          <w:szCs w:val="28"/>
        </w:rPr>
        <w:t>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30" w:name="sub_200"/>
      <w:r w:rsidRPr="009D5678">
        <w:rPr>
          <w:b/>
          <w:bCs/>
          <w:color w:val="000000"/>
          <w:sz w:val="28"/>
          <w:szCs w:val="28"/>
        </w:rPr>
        <w:t>2. Основные задачи комиссии</w:t>
      </w:r>
      <w:bookmarkEnd w:id="30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Основными задачами комиссии являются: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1" w:name="sub_21"/>
      <w:r w:rsidRPr="009D5678">
        <w:rPr>
          <w:color w:val="000000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  <w:bookmarkEnd w:id="31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2" w:name="sub_22"/>
      <w:r w:rsidRPr="009D5678">
        <w:rPr>
          <w:color w:val="000000"/>
          <w:sz w:val="28"/>
          <w:szCs w:val="28"/>
        </w:rPr>
        <w:t>2.2. Оценка обоснованности признания безнадежной к взысканию задолженности;</w:t>
      </w:r>
      <w:bookmarkEnd w:id="32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3" w:name="sub_23"/>
      <w:r w:rsidRPr="009D5678">
        <w:rPr>
          <w:color w:val="000000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  <w:bookmarkEnd w:id="33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а) признать задолженность по платежам в бюджет безнадежной к взысканию;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4" w:name="sub_300"/>
      <w:r w:rsidRPr="009D5678">
        <w:rPr>
          <w:color w:val="000000"/>
          <w:sz w:val="28"/>
          <w:szCs w:val="28"/>
        </w:rPr>
        <w:t> </w:t>
      </w:r>
      <w:bookmarkEnd w:id="34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3. Права комиссии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Комиссия имеет право: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5" w:name="sub_31"/>
      <w:r w:rsidRPr="009D5678">
        <w:rPr>
          <w:color w:val="000000"/>
          <w:sz w:val="28"/>
          <w:szCs w:val="28"/>
        </w:rPr>
        <w:t>3.1. Запрашивать информацию по вопросам, относящимся к компетенции комиссии;</w:t>
      </w:r>
      <w:bookmarkEnd w:id="35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6" w:name="sub_32"/>
      <w:r w:rsidRPr="009D5678">
        <w:rPr>
          <w:color w:val="000000"/>
          <w:sz w:val="28"/>
          <w:szCs w:val="28"/>
        </w:rPr>
        <w:lastRenderedPageBreak/>
        <w:t>3.2. Заслушивать представителей плательщиков по вопросам, относящимся к компетенции комиссии.</w:t>
      </w:r>
      <w:bookmarkEnd w:id="36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7" w:name="sub_400"/>
      <w:r w:rsidRPr="009D5678">
        <w:rPr>
          <w:color w:val="000000"/>
          <w:sz w:val="28"/>
          <w:szCs w:val="28"/>
        </w:rPr>
        <w:t> </w:t>
      </w:r>
      <w:bookmarkEnd w:id="37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4. Организация работы комиссии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8" w:name="sub_41"/>
      <w:r w:rsidRPr="009D5678">
        <w:rPr>
          <w:color w:val="000000"/>
          <w:sz w:val="28"/>
          <w:szCs w:val="28"/>
        </w:rPr>
        <w:t> </w:t>
      </w:r>
      <w:bookmarkEnd w:id="38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9" w:name="sub_42"/>
      <w:r w:rsidRPr="009D5678">
        <w:rPr>
          <w:color w:val="000000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  <w:bookmarkEnd w:id="39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0" w:name="sub_43"/>
      <w:r w:rsidRPr="009D5678">
        <w:rPr>
          <w:color w:val="000000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  <w:bookmarkEnd w:id="40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1" w:name="sub_44"/>
      <w:r w:rsidRPr="009D5678">
        <w:rPr>
          <w:color w:val="000000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  <w:bookmarkEnd w:id="41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2" w:name="sub_45"/>
      <w:r w:rsidRPr="009D5678">
        <w:rPr>
          <w:color w:val="000000"/>
          <w:sz w:val="28"/>
          <w:szCs w:val="28"/>
        </w:rPr>
        <w:t xml:space="preserve">4.5. Решение комиссии подписывается </w:t>
      </w:r>
      <w:proofErr w:type="gramStart"/>
      <w:r w:rsidRPr="009D5678">
        <w:rPr>
          <w:color w:val="000000"/>
          <w:sz w:val="28"/>
          <w:szCs w:val="28"/>
        </w:rPr>
        <w:t>всеми членами комиссии, присутствовавшими на ее заседании и утверждается</w:t>
      </w:r>
      <w:proofErr w:type="gramEnd"/>
      <w:r w:rsidRPr="009D5678">
        <w:rPr>
          <w:color w:val="000000"/>
          <w:sz w:val="28"/>
          <w:szCs w:val="28"/>
        </w:rPr>
        <w:t xml:space="preserve"> руководителем администратора доходов.</w:t>
      </w:r>
      <w:bookmarkEnd w:id="42"/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 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5678">
        <w:rPr>
          <w:b/>
          <w:bCs/>
          <w:color w:val="000000"/>
          <w:sz w:val="28"/>
          <w:szCs w:val="28"/>
        </w:rPr>
        <w:t>Состав</w:t>
      </w:r>
      <w:r w:rsidRPr="009D5678">
        <w:rPr>
          <w:color w:val="000000"/>
          <w:sz w:val="28"/>
          <w:szCs w:val="28"/>
        </w:rPr>
        <w:br/>
      </w:r>
      <w:r w:rsidRPr="009D5678">
        <w:rPr>
          <w:b/>
          <w:bCs/>
          <w:color w:val="000000"/>
          <w:sz w:val="28"/>
          <w:szCs w:val="28"/>
        </w:rPr>
        <w:t xml:space="preserve">Комиссии </w:t>
      </w:r>
      <w:proofErr w:type="gramStart"/>
      <w:r w:rsidRPr="009D5678">
        <w:rPr>
          <w:b/>
          <w:bCs/>
          <w:color w:val="000000"/>
          <w:sz w:val="28"/>
          <w:szCs w:val="28"/>
        </w:rPr>
        <w:t>по рассмотрению вопросов о признании безнадежной к взысканию задолженности по платежам в бюджет</w:t>
      </w:r>
      <w:proofErr w:type="gramEnd"/>
      <w:r w:rsidRPr="009D5678">
        <w:rPr>
          <w:b/>
          <w:bCs/>
          <w:color w:val="000000"/>
          <w:sz w:val="28"/>
          <w:szCs w:val="28"/>
        </w:rPr>
        <w:t> </w:t>
      </w:r>
      <w:r w:rsidR="0013018D" w:rsidRPr="009D5678">
        <w:rPr>
          <w:b/>
          <w:bCs/>
          <w:color w:val="000000"/>
          <w:sz w:val="28"/>
          <w:szCs w:val="28"/>
        </w:rPr>
        <w:t>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204252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Вазисова Е.В.</w:t>
      </w:r>
      <w:r w:rsidR="00BE6836" w:rsidRPr="009D5678">
        <w:rPr>
          <w:color w:val="000000"/>
          <w:sz w:val="28"/>
          <w:szCs w:val="28"/>
        </w:rPr>
        <w:t xml:space="preserve"> - глава </w:t>
      </w:r>
      <w:r w:rsidR="0013018D" w:rsidRPr="009D5678">
        <w:rPr>
          <w:color w:val="000000"/>
          <w:sz w:val="28"/>
          <w:szCs w:val="28"/>
        </w:rPr>
        <w:t>Муринского сельсовета</w:t>
      </w:r>
      <w:r w:rsidR="00BE6836" w:rsidRPr="009D5678">
        <w:rPr>
          <w:color w:val="000000"/>
          <w:sz w:val="28"/>
          <w:szCs w:val="28"/>
        </w:rPr>
        <w:t>, председатель комиссии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204252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Федосова Т.В.</w:t>
      </w:r>
      <w:r w:rsidR="00BE6836" w:rsidRPr="009D5678">
        <w:rPr>
          <w:color w:val="000000"/>
          <w:sz w:val="28"/>
          <w:szCs w:val="28"/>
        </w:rPr>
        <w:t> - специалист, заместитель</w:t>
      </w:r>
      <w:r w:rsidR="00412724" w:rsidRPr="009D5678">
        <w:rPr>
          <w:color w:val="000000"/>
          <w:sz w:val="28"/>
          <w:szCs w:val="28"/>
        </w:rPr>
        <w:t xml:space="preserve"> </w:t>
      </w:r>
      <w:r w:rsidR="00BE6836" w:rsidRPr="009D5678">
        <w:rPr>
          <w:color w:val="000000"/>
          <w:sz w:val="28"/>
          <w:szCs w:val="28"/>
        </w:rPr>
        <w:t>председател</w:t>
      </w:r>
      <w:r w:rsidR="00412724" w:rsidRPr="009D5678">
        <w:rPr>
          <w:color w:val="000000"/>
          <w:sz w:val="28"/>
          <w:szCs w:val="28"/>
        </w:rPr>
        <w:t>я</w:t>
      </w:r>
      <w:r w:rsidR="00BE6836" w:rsidRPr="009D5678">
        <w:rPr>
          <w:color w:val="000000"/>
          <w:sz w:val="28"/>
          <w:szCs w:val="28"/>
        </w:rPr>
        <w:t xml:space="preserve"> комиссии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color w:val="000000"/>
          <w:sz w:val="28"/>
          <w:szCs w:val="28"/>
        </w:rPr>
        <w:t> </w:t>
      </w:r>
    </w:p>
    <w:p w:rsidR="00BE6836" w:rsidRPr="009D5678" w:rsidRDefault="00661CF3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Туренко О.С. – заместитель главы </w:t>
      </w:r>
      <w:r w:rsidR="00BE6836" w:rsidRPr="009D5678">
        <w:rPr>
          <w:color w:val="000000"/>
          <w:sz w:val="28"/>
          <w:szCs w:val="28"/>
        </w:rPr>
        <w:t> </w:t>
      </w:r>
    </w:p>
    <w:p w:rsidR="00661CF3" w:rsidRDefault="00661CF3" w:rsidP="00BE6836">
      <w:pPr>
        <w:pStyle w:val="nospacing"/>
        <w:spacing w:before="0" w:beforeAutospacing="0" w:after="0" w:afterAutospacing="0"/>
        <w:ind w:firstLine="709"/>
        <w:jc w:val="both"/>
        <w:rPr>
          <w:rStyle w:val="a7"/>
          <w:b/>
          <w:bCs/>
          <w:color w:val="26282F"/>
          <w:sz w:val="28"/>
          <w:szCs w:val="28"/>
        </w:rPr>
      </w:pP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rStyle w:val="a7"/>
          <w:b/>
          <w:bCs/>
          <w:color w:val="26282F"/>
          <w:sz w:val="28"/>
          <w:szCs w:val="28"/>
        </w:rPr>
        <w:t>Члены комиссии: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rStyle w:val="a7"/>
          <w:b/>
          <w:bCs/>
          <w:color w:val="26282F"/>
          <w:sz w:val="28"/>
          <w:szCs w:val="28"/>
        </w:rPr>
        <w:t> </w:t>
      </w:r>
      <w:proofErr w:type="gramStart"/>
      <w:r w:rsidR="00204252" w:rsidRPr="009D5678">
        <w:rPr>
          <w:rStyle w:val="a7"/>
          <w:color w:val="26282F"/>
          <w:sz w:val="28"/>
          <w:szCs w:val="28"/>
        </w:rPr>
        <w:t>Ровных</w:t>
      </w:r>
      <w:proofErr w:type="gramEnd"/>
      <w:r w:rsidR="00204252" w:rsidRPr="009D5678">
        <w:rPr>
          <w:rStyle w:val="a7"/>
          <w:color w:val="26282F"/>
          <w:sz w:val="28"/>
          <w:szCs w:val="28"/>
        </w:rPr>
        <w:t xml:space="preserve"> Семен Георгиевич</w:t>
      </w:r>
      <w:r w:rsidRPr="009D5678">
        <w:rPr>
          <w:rStyle w:val="a7"/>
          <w:color w:val="26282F"/>
          <w:sz w:val="28"/>
          <w:szCs w:val="28"/>
        </w:rPr>
        <w:t> - депутат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</w:p>
    <w:p w:rsidR="00BE6836" w:rsidRPr="009D5678" w:rsidRDefault="00BE6836" w:rsidP="00BE683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5678">
        <w:rPr>
          <w:rStyle w:val="a7"/>
          <w:color w:val="26282F"/>
          <w:sz w:val="28"/>
          <w:szCs w:val="28"/>
        </w:rPr>
        <w:t> </w:t>
      </w:r>
      <w:r w:rsidR="00204252" w:rsidRPr="009D5678">
        <w:rPr>
          <w:rStyle w:val="a7"/>
          <w:color w:val="26282F"/>
          <w:sz w:val="28"/>
          <w:szCs w:val="28"/>
        </w:rPr>
        <w:t xml:space="preserve">Сидорин Андрей Александрович </w:t>
      </w:r>
      <w:r w:rsidRPr="009D5678">
        <w:rPr>
          <w:rStyle w:val="a7"/>
          <w:color w:val="26282F"/>
          <w:sz w:val="28"/>
          <w:szCs w:val="28"/>
        </w:rPr>
        <w:t>- депутат </w:t>
      </w:r>
      <w:r w:rsidR="0013018D" w:rsidRPr="009D5678">
        <w:rPr>
          <w:color w:val="000000"/>
          <w:sz w:val="28"/>
          <w:szCs w:val="28"/>
        </w:rPr>
        <w:t>Муринского сельсовета</w:t>
      </w:r>
    </w:p>
    <w:p w:rsidR="003F2BFF" w:rsidRPr="009D5678" w:rsidRDefault="003F2BFF">
      <w:pPr>
        <w:rPr>
          <w:rFonts w:ascii="Times New Roman" w:hAnsi="Times New Roman" w:cs="Times New Roman"/>
          <w:sz w:val="28"/>
          <w:szCs w:val="28"/>
        </w:rPr>
      </w:pPr>
    </w:p>
    <w:sectPr w:rsidR="003F2BFF" w:rsidRPr="009D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36"/>
    <w:rsid w:val="000B71BA"/>
    <w:rsid w:val="0013018D"/>
    <w:rsid w:val="00204252"/>
    <w:rsid w:val="002553E7"/>
    <w:rsid w:val="002C30B3"/>
    <w:rsid w:val="00335F1E"/>
    <w:rsid w:val="003F2BFF"/>
    <w:rsid w:val="00412724"/>
    <w:rsid w:val="0051732A"/>
    <w:rsid w:val="00555C30"/>
    <w:rsid w:val="00661CF3"/>
    <w:rsid w:val="008F506B"/>
    <w:rsid w:val="009D5678"/>
    <w:rsid w:val="00A76E64"/>
    <w:rsid w:val="00BE6836"/>
    <w:rsid w:val="00C6672D"/>
    <w:rsid w:val="00F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BE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6"/>
    <w:basedOn w:val="a0"/>
    <w:rsid w:val="00BE6836"/>
  </w:style>
  <w:style w:type="character" w:customStyle="1" w:styleId="1">
    <w:name w:val="Гиперссылка1"/>
    <w:basedOn w:val="a0"/>
    <w:rsid w:val="00BE6836"/>
  </w:style>
  <w:style w:type="character" w:customStyle="1" w:styleId="a7">
    <w:name w:val="a7"/>
    <w:basedOn w:val="a0"/>
    <w:rsid w:val="00BE6836"/>
  </w:style>
  <w:style w:type="character" w:styleId="a3">
    <w:name w:val="Hyperlink"/>
    <w:basedOn w:val="a0"/>
    <w:rsid w:val="0013018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BE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6"/>
    <w:basedOn w:val="a0"/>
    <w:rsid w:val="00BE6836"/>
  </w:style>
  <w:style w:type="character" w:customStyle="1" w:styleId="1">
    <w:name w:val="Гиперссылка1"/>
    <w:basedOn w:val="a0"/>
    <w:rsid w:val="00BE6836"/>
  </w:style>
  <w:style w:type="character" w:customStyle="1" w:styleId="a7">
    <w:name w:val="a7"/>
    <w:basedOn w:val="a0"/>
    <w:rsid w:val="00BE6836"/>
  </w:style>
  <w:style w:type="character" w:styleId="a3">
    <w:name w:val="Hyperlink"/>
    <w:basedOn w:val="a0"/>
    <w:rsid w:val="0013018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C351FA7F-3731-467C-9A38-00CE2ECBE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75934923-F2C9-48DC-8433-149EF8B0A9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5E7E5F0-21B3-44D9-B353-9B7428F41D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2023-10-16T06:24:00Z</cp:lastPrinted>
  <dcterms:created xsi:type="dcterms:W3CDTF">2023-10-16T06:19:00Z</dcterms:created>
  <dcterms:modified xsi:type="dcterms:W3CDTF">2023-10-17T07:23:00Z</dcterms:modified>
</cp:coreProperties>
</file>