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39" w:rsidRPr="00B7451A" w:rsidRDefault="00C00664" w:rsidP="00B7453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sz w:val="44"/>
          <w:szCs w:val="4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9pt;height:36pt" fillcolor="#369" stroked="f">
            <v:shadow on="t" color="#b2b2b2" opacity="52429f" offset="3pt"/>
            <v:textpath style="font-family:&quot;Times New Roman&quot;;font-size:32pt;font-weight:bold;v-text-kern:t" trim="t" fitpath="t" string="МУРИНСКИЙ ВЕСТНИК"/>
          </v:shape>
        </w:pict>
      </w:r>
    </w:p>
    <w:p w:rsidR="00B74539" w:rsidRPr="00B7451A" w:rsidRDefault="00B74539" w:rsidP="00B74539">
      <w:pPr>
        <w:spacing w:after="0" w:line="240" w:lineRule="auto"/>
        <w:ind w:firstLine="1090"/>
        <w:jc w:val="center"/>
        <w:rPr>
          <w:rFonts w:ascii="Times New Roman" w:eastAsia="Times New Roman" w:hAnsi="Times New Roman" w:cs="Times New Roman"/>
          <w:b/>
          <w:i/>
          <w:sz w:val="28"/>
          <w:szCs w:val="28"/>
          <w:lang w:eastAsia="ru-RU"/>
        </w:rPr>
      </w:pPr>
    </w:p>
    <w:p w:rsidR="00B74539" w:rsidRPr="00B7451A" w:rsidRDefault="00B74539" w:rsidP="00B74539">
      <w:pPr>
        <w:spacing w:after="0" w:line="240" w:lineRule="auto"/>
        <w:ind w:left="-1276"/>
        <w:rPr>
          <w:rFonts w:ascii="Times New Roman" w:eastAsia="Times New Roman" w:hAnsi="Times New Roman" w:cs="Times New Roman"/>
          <w:b/>
          <w:i/>
          <w:sz w:val="28"/>
          <w:szCs w:val="28"/>
          <w:lang w:eastAsia="ru-RU"/>
        </w:rPr>
      </w:pPr>
      <w:r w:rsidRPr="00B7451A">
        <w:rPr>
          <w:rFonts w:ascii="Times New Roman" w:eastAsia="Times New Roman" w:hAnsi="Times New Roman" w:cs="Times New Roman"/>
          <w:b/>
          <w:i/>
          <w:sz w:val="28"/>
          <w:szCs w:val="28"/>
          <w:lang w:eastAsia="ru-RU"/>
        </w:rPr>
        <w:t>ГАЗЕТА</w:t>
      </w:r>
    </w:p>
    <w:p w:rsidR="00B74539" w:rsidRPr="00B7451A" w:rsidRDefault="00B74539" w:rsidP="00B74539">
      <w:pPr>
        <w:spacing w:after="0" w:line="240" w:lineRule="auto"/>
        <w:ind w:left="-1276"/>
        <w:rPr>
          <w:rFonts w:ascii="Lucida Console" w:eastAsia="Times New Roman" w:hAnsi="Lucida Console" w:cs="Times New Roman"/>
          <w:b/>
          <w:i/>
          <w:sz w:val="28"/>
          <w:szCs w:val="28"/>
          <w:lang w:eastAsia="ru-RU"/>
        </w:rPr>
      </w:pPr>
      <w:r w:rsidRPr="00B7451A">
        <w:rPr>
          <w:rFonts w:ascii="Times New Roman" w:eastAsia="Times New Roman" w:hAnsi="Times New Roman" w:cs="Times New Roman"/>
          <w:b/>
          <w:i/>
          <w:sz w:val="28"/>
          <w:szCs w:val="28"/>
          <w:lang w:eastAsia="ru-RU"/>
        </w:rPr>
        <w:t xml:space="preserve">РАСПРОСТРАНЯЕТСЯ                                                               </w:t>
      </w:r>
      <w:r w:rsidRPr="00B7451A">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2</w:t>
      </w:r>
      <w:r w:rsidR="00DE42F5">
        <w:rPr>
          <w:rFonts w:ascii="Times New Roman" w:eastAsia="Times New Roman" w:hAnsi="Times New Roman" w:cs="Times New Roman"/>
          <w:b/>
          <w:sz w:val="32"/>
          <w:szCs w:val="32"/>
          <w:lang w:eastAsia="ru-RU"/>
        </w:rPr>
        <w:t xml:space="preserve">8 </w:t>
      </w:r>
      <w:r w:rsidRPr="00B7451A">
        <w:rPr>
          <w:rFonts w:ascii="Times New Roman" w:eastAsia="Times New Roman" w:hAnsi="Times New Roman" w:cs="Times New Roman"/>
          <w:b/>
          <w:sz w:val="32"/>
          <w:szCs w:val="32"/>
          <w:lang w:eastAsia="ru-RU"/>
        </w:rPr>
        <w:t xml:space="preserve">от </w:t>
      </w:r>
      <w:r>
        <w:rPr>
          <w:rFonts w:ascii="Times New Roman" w:eastAsia="Times New Roman" w:hAnsi="Times New Roman" w:cs="Times New Roman"/>
          <w:b/>
          <w:sz w:val="32"/>
          <w:szCs w:val="32"/>
          <w:lang w:eastAsia="ru-RU"/>
        </w:rPr>
        <w:t>2</w:t>
      </w:r>
      <w:r w:rsidR="00DE42F5">
        <w:rPr>
          <w:rFonts w:ascii="Times New Roman" w:eastAsia="Times New Roman" w:hAnsi="Times New Roman" w:cs="Times New Roman"/>
          <w:b/>
          <w:sz w:val="32"/>
          <w:szCs w:val="32"/>
          <w:lang w:eastAsia="ru-RU"/>
        </w:rPr>
        <w:t>5</w:t>
      </w:r>
      <w:r w:rsidRPr="00B7451A">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10</w:t>
      </w:r>
      <w:r w:rsidRPr="00B7451A">
        <w:rPr>
          <w:rFonts w:ascii="Times New Roman" w:eastAsia="Times New Roman" w:hAnsi="Times New Roman" w:cs="Times New Roman"/>
          <w:b/>
          <w:sz w:val="32"/>
          <w:szCs w:val="32"/>
          <w:lang w:eastAsia="ru-RU"/>
        </w:rPr>
        <w:t>.2024 г.</w:t>
      </w:r>
    </w:p>
    <w:p w:rsidR="00B74539" w:rsidRPr="00B7451A" w:rsidRDefault="00B74539" w:rsidP="00B74539">
      <w:pPr>
        <w:spacing w:after="0" w:line="240" w:lineRule="auto"/>
        <w:ind w:left="-1276"/>
        <w:rPr>
          <w:rFonts w:ascii="Times New Roman" w:eastAsia="Times New Roman" w:hAnsi="Times New Roman" w:cs="Times New Roman"/>
          <w:b/>
          <w:sz w:val="32"/>
          <w:szCs w:val="32"/>
          <w:lang w:eastAsia="ru-RU"/>
        </w:rPr>
      </w:pPr>
      <w:r w:rsidRPr="00B7451A">
        <w:rPr>
          <w:rFonts w:ascii="Times New Roman" w:eastAsia="Times New Roman" w:hAnsi="Times New Roman" w:cs="Times New Roman"/>
          <w:b/>
          <w:i/>
          <w:sz w:val="28"/>
          <w:szCs w:val="28"/>
          <w:lang w:eastAsia="ru-RU"/>
        </w:rPr>
        <w:t>БЕСПЛАТНО</w:t>
      </w:r>
      <w:r w:rsidRPr="00B7451A">
        <w:rPr>
          <w:rFonts w:ascii="Times New Roman" w:eastAsia="Times New Roman" w:hAnsi="Times New Roman" w:cs="Times New Roman"/>
          <w:b/>
          <w:i/>
          <w:sz w:val="32"/>
          <w:szCs w:val="32"/>
          <w:lang w:eastAsia="ru-RU"/>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74539" w:rsidRPr="00B7451A" w:rsidTr="00001D76">
        <w:trPr>
          <w:trHeight w:val="4065"/>
        </w:trPr>
        <w:tc>
          <w:tcPr>
            <w:tcW w:w="10382" w:type="dxa"/>
          </w:tcPr>
          <w:p w:rsidR="00B74539" w:rsidRPr="00B7451A" w:rsidRDefault="00B74539" w:rsidP="00001D76">
            <w:pPr>
              <w:spacing w:after="0" w:line="240" w:lineRule="auto"/>
              <w:jc w:val="center"/>
              <w:rPr>
                <w:rFonts w:ascii="Times New Roman" w:eastAsia="Times New Roman" w:hAnsi="Times New Roman" w:cs="Times New Roman"/>
                <w:b/>
                <w:sz w:val="20"/>
                <w:szCs w:val="20"/>
                <w:lang w:eastAsia="ru-RU"/>
              </w:rPr>
            </w:pPr>
          </w:p>
          <w:p w:rsidR="00B74539" w:rsidRPr="00B7451A" w:rsidRDefault="00B74539" w:rsidP="00001D76">
            <w:pPr>
              <w:keepNext/>
              <w:keepLines/>
              <w:spacing w:before="200" w:after="0" w:line="240" w:lineRule="auto"/>
              <w:jc w:val="center"/>
              <w:outlineLvl w:val="1"/>
              <w:rPr>
                <w:rFonts w:asciiTheme="majorHAnsi" w:eastAsiaTheme="majorEastAsia" w:hAnsiTheme="majorHAnsi" w:cstheme="majorBidi"/>
                <w:b/>
                <w:bCs/>
                <w:color w:val="4F81BD" w:themeColor="accent1"/>
                <w:sz w:val="26"/>
                <w:szCs w:val="26"/>
                <w:lang w:eastAsia="ru-RU"/>
              </w:rPr>
            </w:pPr>
            <w:r w:rsidRPr="00B7451A">
              <w:rPr>
                <w:rFonts w:asciiTheme="majorHAnsi" w:eastAsiaTheme="majorEastAsia" w:hAnsiTheme="majorHAnsi" w:cstheme="majorBidi"/>
                <w:b/>
                <w:bCs/>
                <w:color w:val="4F81BD" w:themeColor="accent1"/>
                <w:sz w:val="26"/>
                <w:szCs w:val="26"/>
                <w:lang w:eastAsia="ru-RU"/>
              </w:rPr>
              <w:t>УВАЖАЕМЫЕ ЧИТАТЕЛИ!</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Вы держите в руках </w:t>
            </w:r>
            <w:r>
              <w:rPr>
                <w:rFonts w:ascii="Times New Roman" w:eastAsia="Times New Roman" w:hAnsi="Times New Roman" w:cs="Times New Roman"/>
                <w:lang w:eastAsia="ru-RU"/>
              </w:rPr>
              <w:t xml:space="preserve">двадцать </w:t>
            </w:r>
            <w:r w:rsidR="00DE42F5">
              <w:rPr>
                <w:rFonts w:ascii="Times New Roman" w:eastAsia="Times New Roman" w:hAnsi="Times New Roman" w:cs="Times New Roman"/>
                <w:lang w:eastAsia="ru-RU"/>
              </w:rPr>
              <w:t xml:space="preserve">восьмой </w:t>
            </w:r>
            <w:r w:rsidRPr="00B7451A">
              <w:rPr>
                <w:rFonts w:ascii="Times New Roman" w:eastAsia="Times New Roman" w:hAnsi="Times New Roman" w:cs="Times New Roman"/>
                <w:lang w:eastAsia="ru-RU"/>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74539" w:rsidRPr="00B7451A" w:rsidRDefault="00B74539" w:rsidP="00001D76">
            <w:pPr>
              <w:spacing w:after="0" w:line="240" w:lineRule="auto"/>
              <w:ind w:left="351" w:right="317"/>
              <w:jc w:val="both"/>
              <w:rPr>
                <w:rFonts w:ascii="Times New Roman" w:eastAsia="Times New Roman" w:hAnsi="Times New Roman" w:cs="Times New Roman"/>
                <w:b/>
                <w:lang w:eastAsia="ru-RU"/>
              </w:rPr>
            </w:pPr>
            <w:r w:rsidRPr="00B7451A">
              <w:rPr>
                <w:rFonts w:ascii="Times New Roman" w:eastAsia="Times New Roman" w:hAnsi="Times New Roman" w:cs="Times New Roman"/>
                <w:b/>
                <w:lang w:eastAsia="ru-RU"/>
              </w:rPr>
              <w:t>Распространяться издание будет бесплатно, тиражом – менее одной тысячи экземпляров.</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С уважением, Глава Муринского сельсовета  Е.В. Вазисова</w:t>
            </w:r>
          </w:p>
          <w:p w:rsidR="00B74539" w:rsidRPr="00B7451A" w:rsidRDefault="00B74539" w:rsidP="00001D76">
            <w:pPr>
              <w:spacing w:after="0" w:line="240" w:lineRule="auto"/>
              <w:jc w:val="center"/>
              <w:rPr>
                <w:rFonts w:ascii="Times New Roman" w:eastAsia="Times New Roman" w:hAnsi="Times New Roman" w:cs="Times New Roman"/>
                <w:sz w:val="20"/>
                <w:szCs w:val="20"/>
                <w:lang w:eastAsia="ru-RU"/>
              </w:rPr>
            </w:pPr>
          </w:p>
        </w:tc>
      </w:tr>
    </w:tbl>
    <w:p w:rsidR="00B74539" w:rsidRPr="00B7451A" w:rsidRDefault="00B74539" w:rsidP="00B74539">
      <w:pPr>
        <w:spacing w:after="0" w:line="240" w:lineRule="auto"/>
        <w:rPr>
          <w:rFonts w:ascii="Times New Roman" w:eastAsia="Times New Roman" w:hAnsi="Times New Roman" w:cs="Times New Roman"/>
          <w:sz w:val="24"/>
          <w:szCs w:val="24"/>
          <w:lang w:eastAsia="ru-RU"/>
        </w:rPr>
      </w:pPr>
    </w:p>
    <w:p w:rsidR="00B74539" w:rsidRPr="00B74539" w:rsidRDefault="00B74539" w:rsidP="00B74539">
      <w:pPr>
        <w:tabs>
          <w:tab w:val="left" w:pos="708"/>
        </w:tabs>
        <w:suppressAutoHyphens/>
        <w:autoSpaceDE w:val="0"/>
        <w:spacing w:after="0" w:line="240" w:lineRule="auto"/>
        <w:jc w:val="both"/>
        <w:rPr>
          <w:rFonts w:ascii="Times New Roman" w:eastAsia="Times New Roman" w:hAnsi="Times New Roman" w:cs="Times New Roman"/>
          <w:sz w:val="28"/>
          <w:szCs w:val="20"/>
          <w:lang w:eastAsia="zh-CN"/>
        </w:rPr>
      </w:pPr>
    </w:p>
    <w:p w:rsidR="002D6EB8" w:rsidRPr="002D6EB8" w:rsidRDefault="002D6EB8" w:rsidP="002D6EB8">
      <w:pPr>
        <w:keepNext/>
        <w:spacing w:after="0" w:line="240" w:lineRule="auto"/>
        <w:ind w:firstLine="709"/>
        <w:contextualSpacing/>
        <w:jc w:val="center"/>
        <w:rPr>
          <w:rFonts w:ascii="Arial" w:eastAsia="Times New Roman" w:hAnsi="Arial" w:cs="Arial"/>
          <w:b/>
          <w:bCs/>
          <w:kern w:val="32"/>
          <w:sz w:val="24"/>
          <w:szCs w:val="24"/>
          <w:lang w:eastAsia="ru-RU"/>
        </w:rPr>
      </w:pPr>
      <w:r>
        <w:rPr>
          <w:rFonts w:ascii="Times New Roman" w:eastAsia="Times New Roman" w:hAnsi="Times New Roman" w:cs="Times New Roman"/>
          <w:noProof/>
          <w:sz w:val="28"/>
          <w:szCs w:val="28"/>
          <w:lang w:eastAsia="ru-RU"/>
        </w:rPr>
        <w:drawing>
          <wp:inline distT="0" distB="0" distL="0" distR="0">
            <wp:extent cx="573405"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 cy="688975"/>
                    </a:xfrm>
                    <a:prstGeom prst="rect">
                      <a:avLst/>
                    </a:prstGeom>
                    <a:solidFill>
                      <a:srgbClr val="FFFFFF"/>
                    </a:solidFill>
                    <a:ln>
                      <a:noFill/>
                    </a:ln>
                  </pic:spPr>
                </pic:pic>
              </a:graphicData>
            </a:graphic>
          </wp:inline>
        </w:drawing>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4"/>
          <w:szCs w:val="24"/>
          <w:lang w:eastAsia="ru-RU"/>
        </w:rPr>
      </w:pP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АДМИНИСТРАЦИЯ МУРИНСКОГО СЕЛЬСОВЕТА</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КУРАГИНСКОГО РАЙОНА</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 xml:space="preserve"> КРАСНОЯРСКОГО КРАЯ</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ПОСТАНОВЛЕНИЕ</w:t>
      </w:r>
    </w:p>
    <w:p w:rsidR="002D6EB8" w:rsidRPr="002D6EB8" w:rsidRDefault="002D6EB8" w:rsidP="002D6EB8">
      <w:pPr>
        <w:spacing w:after="0" w:line="240" w:lineRule="auto"/>
        <w:ind w:firstLine="709"/>
        <w:contextualSpacing/>
        <w:jc w:val="both"/>
        <w:rPr>
          <w:rFonts w:ascii="Times New Roman" w:eastAsia="Times New Roman" w:hAnsi="Times New Roman" w:cs="Times New Roman"/>
          <w:b/>
          <w:sz w:val="24"/>
          <w:szCs w:val="24"/>
          <w:lang w:eastAsia="ru-RU"/>
        </w:rPr>
      </w:pPr>
    </w:p>
    <w:p w:rsidR="002D6EB8" w:rsidRPr="002D6EB8" w:rsidRDefault="002D6EB8" w:rsidP="002D6EB8">
      <w:pPr>
        <w:spacing w:after="0" w:line="240" w:lineRule="auto"/>
        <w:ind w:firstLine="709"/>
        <w:contextualSpacing/>
        <w:jc w:val="both"/>
        <w:rPr>
          <w:rFonts w:ascii="Times New Roman" w:eastAsia="Times New Roman" w:hAnsi="Times New Roman" w:cs="Times New Roman"/>
          <w:b/>
          <w:sz w:val="24"/>
          <w:szCs w:val="24"/>
          <w:lang w:eastAsia="ru-RU"/>
        </w:rPr>
      </w:pPr>
    </w:p>
    <w:p w:rsidR="002D6EB8" w:rsidRPr="002D6EB8" w:rsidRDefault="002D6EB8" w:rsidP="002D6EB8">
      <w:pPr>
        <w:spacing w:after="0" w:line="240" w:lineRule="auto"/>
        <w:ind w:right="-143"/>
        <w:contextualSpacing/>
        <w:jc w:val="both"/>
        <w:rPr>
          <w:rFonts w:ascii="Times New Roman" w:eastAsia="Times New Roman" w:hAnsi="Times New Roman" w:cs="Times New Roman"/>
          <w:b/>
          <w:sz w:val="28"/>
          <w:szCs w:val="28"/>
          <w:lang w:eastAsia="ru-RU"/>
        </w:rPr>
      </w:pPr>
      <w:r w:rsidRPr="002D6EB8">
        <w:rPr>
          <w:rFonts w:ascii="Times New Roman" w:eastAsia="Times New Roman" w:hAnsi="Times New Roman" w:cs="Times New Roman"/>
          <w:b/>
          <w:sz w:val="28"/>
          <w:szCs w:val="28"/>
          <w:lang w:eastAsia="ru-RU"/>
        </w:rPr>
        <w:t>25.10.2024                                         с. Мурино                                     №  42-п</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p>
    <w:p w:rsidR="002D6EB8" w:rsidRPr="002D6EB8" w:rsidRDefault="002D6EB8" w:rsidP="002D6EB8">
      <w:pPr>
        <w:spacing w:after="0" w:line="240" w:lineRule="auto"/>
        <w:ind w:firstLine="709"/>
        <w:contextualSpacing/>
        <w:jc w:val="both"/>
        <w:rPr>
          <w:rFonts w:ascii="Times New Roman" w:eastAsia="Times New Roman" w:hAnsi="Times New Roman" w:cs="Times New Roman"/>
          <w:b/>
          <w:sz w:val="28"/>
          <w:szCs w:val="28"/>
          <w:lang w:eastAsia="ru-RU"/>
        </w:rPr>
      </w:pPr>
    </w:p>
    <w:p w:rsidR="002D6EB8" w:rsidRPr="002D6EB8" w:rsidRDefault="002D6EB8" w:rsidP="002D6EB8">
      <w:pPr>
        <w:spacing w:after="0" w:line="240" w:lineRule="auto"/>
        <w:contextualSpacing/>
        <w:jc w:val="both"/>
        <w:rPr>
          <w:rFonts w:ascii="Times New Roman" w:eastAsia="Times New Roman" w:hAnsi="Times New Roman" w:cs="Times New Roman"/>
          <w:b/>
          <w:sz w:val="28"/>
          <w:szCs w:val="28"/>
          <w:lang w:eastAsia="ru-RU"/>
        </w:rPr>
      </w:pPr>
      <w:r w:rsidRPr="002D6EB8">
        <w:rPr>
          <w:rFonts w:ascii="Times New Roman" w:eastAsia="Times New Roman" w:hAnsi="Times New Roman" w:cs="Times New Roman"/>
          <w:b/>
          <w:sz w:val="28"/>
          <w:szCs w:val="28"/>
          <w:lang w:eastAsia="ru-RU"/>
        </w:rPr>
        <w:t>О  безопасности на водных объектах  в осенне-зимний период 2024-2025 годы</w:t>
      </w:r>
    </w:p>
    <w:p w:rsidR="002D6EB8" w:rsidRPr="002D6EB8" w:rsidRDefault="002D6EB8" w:rsidP="002D6EB8">
      <w:pPr>
        <w:spacing w:after="0" w:line="240" w:lineRule="auto"/>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xml:space="preserve"> </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xml:space="preserve">В целях обеспечения безопасности людей на водных объектах, охраны их жизни и здоровья в  осенне-зимний  период 2024-2025 года на территории  муниципального образования Муринский сельсовет, в соответствии с п. 24, ч.1, ст.15 Федерального закона от 06.10.2003 № 131-ФЗ « Об общих принципах организации местного самоуправления в Российской Федерации», постановлением Совета администрации Красноярского края от 21.04.2008 № 189-п «Об утверждении Правил охраны жизни людей на водных объектах в </w:t>
      </w:r>
      <w:r w:rsidRPr="002D6EB8">
        <w:rPr>
          <w:rFonts w:ascii="Times New Roman" w:eastAsia="Times New Roman" w:hAnsi="Times New Roman" w:cs="Times New Roman"/>
          <w:sz w:val="28"/>
          <w:szCs w:val="28"/>
          <w:lang w:eastAsia="ru-RU"/>
        </w:rPr>
        <w:lastRenderedPageBreak/>
        <w:t xml:space="preserve">Красноярском крае», руководствуясь Уставом муниципального образования Муринский сельсовет, </w:t>
      </w:r>
    </w:p>
    <w:p w:rsidR="002D6EB8" w:rsidRPr="002D6EB8" w:rsidRDefault="002D6EB8" w:rsidP="002D6EB8">
      <w:pPr>
        <w:spacing w:after="0" w:line="240" w:lineRule="auto"/>
        <w:ind w:firstLine="709"/>
        <w:contextualSpacing/>
        <w:jc w:val="both"/>
        <w:rPr>
          <w:rFonts w:ascii="Times New Roman" w:eastAsia="Times New Roman" w:hAnsi="Times New Roman" w:cs="Times New Roman"/>
          <w:b/>
          <w:sz w:val="28"/>
          <w:szCs w:val="28"/>
          <w:lang w:eastAsia="ru-RU"/>
        </w:rPr>
      </w:pPr>
      <w:r w:rsidRPr="002D6EB8">
        <w:rPr>
          <w:rFonts w:ascii="Times New Roman" w:eastAsia="Times New Roman" w:hAnsi="Times New Roman" w:cs="Times New Roman"/>
          <w:b/>
          <w:sz w:val="28"/>
          <w:szCs w:val="28"/>
          <w:lang w:eastAsia="ru-RU"/>
        </w:rPr>
        <w:t>ПОСТАНОВЛЯЮ:</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1. Утвердить план мероприятий по обеспечению безопасности людей на водных объектах по охране их жизни и здоровья в  осенне-зимний  период 2024-2025 года на территории  муниципального образования Муринский сельсовет согласно приложению №1.</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xml:space="preserve">2. Утвердить состав по обеспечению безопасности людей на водных объектах в  осенне-зимний  период 2024-2025 года согласно приложению </w:t>
      </w:r>
    </w:p>
    <w:p w:rsidR="002D6EB8" w:rsidRPr="002D6EB8" w:rsidRDefault="002D6EB8" w:rsidP="002D6EB8">
      <w:pPr>
        <w:spacing w:after="0" w:line="240" w:lineRule="auto"/>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2.</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xml:space="preserve">2. </w:t>
      </w:r>
      <w:proofErr w:type="gramStart"/>
      <w:r w:rsidRPr="002D6EB8">
        <w:rPr>
          <w:rFonts w:ascii="Times New Roman" w:eastAsia="Times New Roman" w:hAnsi="Times New Roman" w:cs="Times New Roman"/>
          <w:sz w:val="28"/>
          <w:szCs w:val="28"/>
          <w:lang w:eastAsia="ru-RU"/>
        </w:rPr>
        <w:t>Контроль за</w:t>
      </w:r>
      <w:proofErr w:type="gramEnd"/>
      <w:r w:rsidRPr="002D6EB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4. Настоящее постановление вступает в силу в день, следующий за днем его опубликования (обнародования).</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8"/>
          <w:szCs w:val="28"/>
          <w:lang w:eastAsia="ru-RU"/>
        </w:rPr>
        <w:t xml:space="preserve"> Глава Муринского сельсовета                                   Е.В. Вазисова</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Приложение № 1</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к постановлению</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администрации сельсовета</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от 25.10.2024  № 42-п</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ПЛАН</w:t>
      </w:r>
    </w:p>
    <w:p w:rsidR="002D6EB8" w:rsidRPr="002D6EB8" w:rsidRDefault="002D6EB8" w:rsidP="002D6EB8">
      <w:pPr>
        <w:spacing w:after="0" w:line="240" w:lineRule="auto"/>
        <w:ind w:firstLine="709"/>
        <w:contextualSpacing/>
        <w:jc w:val="both"/>
        <w:rPr>
          <w:rFonts w:ascii="Times New Roman" w:eastAsia="Times New Roman" w:hAnsi="Times New Roman" w:cs="Times New Roman"/>
          <w:b/>
          <w:sz w:val="24"/>
          <w:szCs w:val="24"/>
          <w:lang w:eastAsia="ru-RU"/>
        </w:rPr>
      </w:pPr>
      <w:r w:rsidRPr="002D6EB8">
        <w:rPr>
          <w:rFonts w:ascii="Times New Roman" w:eastAsia="Times New Roman" w:hAnsi="Times New Roman" w:cs="Times New Roman"/>
          <w:b/>
          <w:sz w:val="24"/>
          <w:szCs w:val="24"/>
          <w:lang w:eastAsia="ru-RU"/>
        </w:rPr>
        <w:t>мероприятий по обеспечению безопасности людей на водных объектах по охране их жизни и здоровья в  осенне-зимний  период 2024-2025 годов на территории  муниципального образования Муринский сельсовет.</w:t>
      </w:r>
    </w:p>
    <w:p w:rsidR="002D6EB8" w:rsidRPr="002D6EB8" w:rsidRDefault="002D6EB8" w:rsidP="002D6EB8">
      <w:pPr>
        <w:spacing w:after="0" w:line="240" w:lineRule="auto"/>
        <w:ind w:firstLine="709"/>
        <w:contextualSpacing/>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766"/>
        <w:gridCol w:w="2005"/>
        <w:gridCol w:w="2125"/>
      </w:tblGrid>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п\</w:t>
            </w:r>
            <w:proofErr w:type="gramStart"/>
            <w:r w:rsidRPr="002D6EB8">
              <w:rPr>
                <w:rFonts w:ascii="Times New Roman" w:eastAsia="Times New Roman" w:hAnsi="Times New Roman" w:cs="Times New Roman"/>
                <w:sz w:val="24"/>
                <w:szCs w:val="24"/>
                <w:lang w:eastAsia="ru-RU"/>
              </w:rPr>
              <w:t>п</w:t>
            </w:r>
            <w:proofErr w:type="gramEnd"/>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Наименование мероприятий</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proofErr w:type="gramStart"/>
            <w:r w:rsidRPr="002D6EB8">
              <w:rPr>
                <w:rFonts w:ascii="Times New Roman" w:eastAsia="Times New Roman" w:hAnsi="Times New Roman" w:cs="Times New Roman"/>
                <w:sz w:val="24"/>
                <w:szCs w:val="24"/>
                <w:lang w:eastAsia="ru-RU"/>
              </w:rPr>
              <w:t>Ответственные</w:t>
            </w:r>
            <w:proofErr w:type="gramEnd"/>
            <w:r w:rsidRPr="002D6EB8">
              <w:rPr>
                <w:rFonts w:ascii="Times New Roman" w:eastAsia="Times New Roman" w:hAnsi="Times New Roman" w:cs="Times New Roman"/>
                <w:sz w:val="24"/>
                <w:szCs w:val="24"/>
                <w:lang w:eastAsia="ru-RU"/>
              </w:rPr>
              <w:t xml:space="preserve"> за исполнение</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Дата проведения</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1.</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Рассмотрение </w:t>
            </w:r>
            <w:proofErr w:type="gramStart"/>
            <w:r w:rsidRPr="002D6EB8">
              <w:rPr>
                <w:rFonts w:ascii="Times New Roman" w:eastAsia="Times New Roman" w:hAnsi="Times New Roman" w:cs="Times New Roman"/>
                <w:sz w:val="24"/>
                <w:szCs w:val="24"/>
                <w:lang w:eastAsia="ru-RU"/>
              </w:rPr>
              <w:t>вопросов состояния охраны жизни людей</w:t>
            </w:r>
            <w:proofErr w:type="gramEnd"/>
            <w:r w:rsidRPr="002D6EB8">
              <w:rPr>
                <w:rFonts w:ascii="Times New Roman" w:eastAsia="Times New Roman" w:hAnsi="Times New Roman" w:cs="Times New Roman"/>
                <w:sz w:val="24"/>
                <w:szCs w:val="24"/>
                <w:lang w:eastAsia="ru-RU"/>
              </w:rPr>
              <w:t xml:space="preserve"> на водных объектах на заседаниях комиссии по предупреждению и ликвидации чрезвычайных ситуаций и обеспечению пожарной безопасности (КЧС и ОПБ)</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Администрация Муринского</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сельсовета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По мере </w:t>
            </w:r>
            <w:proofErr w:type="gramStart"/>
            <w:r w:rsidRPr="002D6EB8">
              <w:rPr>
                <w:rFonts w:ascii="Times New Roman" w:eastAsia="Times New Roman" w:hAnsi="Times New Roman" w:cs="Times New Roman"/>
                <w:sz w:val="24"/>
                <w:szCs w:val="24"/>
                <w:lang w:eastAsia="ru-RU"/>
              </w:rPr>
              <w:t>необходимости</w:t>
            </w:r>
            <w:proofErr w:type="gramEnd"/>
            <w:r w:rsidRPr="002D6EB8">
              <w:rPr>
                <w:rFonts w:ascii="Times New Roman" w:eastAsia="Times New Roman" w:hAnsi="Times New Roman" w:cs="Times New Roman"/>
                <w:sz w:val="24"/>
                <w:szCs w:val="24"/>
                <w:lang w:eastAsia="ru-RU"/>
              </w:rPr>
              <w:t xml:space="preserve"> но не реже двух раз в период</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numPr>
                <w:ilvl w:val="0"/>
                <w:numId w:val="3"/>
              </w:numPr>
              <w:spacing w:after="0" w:line="240" w:lineRule="auto"/>
              <w:ind w:left="0"/>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2.</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Определение мест массовых мероприятий, подледной рыбалки на водоемах в границах населенных пунктов с. Мурино, д. Белый Яр</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Администрация Муринского</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сельсовета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декабрь</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numPr>
                <w:ilvl w:val="0"/>
                <w:numId w:val="3"/>
              </w:numPr>
              <w:spacing w:after="0" w:line="240" w:lineRule="auto"/>
              <w:ind w:left="0"/>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3.</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Установка </w:t>
            </w:r>
            <w:proofErr w:type="gramStart"/>
            <w:r w:rsidRPr="002D6EB8">
              <w:rPr>
                <w:rFonts w:ascii="Times New Roman" w:eastAsia="Times New Roman" w:hAnsi="Times New Roman" w:cs="Times New Roman"/>
                <w:sz w:val="24"/>
                <w:szCs w:val="24"/>
                <w:lang w:eastAsia="ru-RU"/>
              </w:rPr>
              <w:t>по берегам водных объектов в местах массового отдыха щитов с наглядной агитацией по мерам безопасности на льду</w:t>
            </w:r>
            <w:proofErr w:type="gramEnd"/>
            <w:r w:rsidRPr="002D6EB8">
              <w:rPr>
                <w:rFonts w:ascii="Times New Roman" w:eastAsia="Times New Roman" w:hAnsi="Times New Roman" w:cs="Times New Roman"/>
                <w:sz w:val="24"/>
                <w:szCs w:val="24"/>
                <w:lang w:eastAsia="ru-RU"/>
              </w:rPr>
              <w:t>, правилам поведения на водных объектах и оказания первой медицинской помощи при проваливании под  лед</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Администрация Муринского</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сельсовета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В течение всего периода</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numPr>
                <w:ilvl w:val="0"/>
                <w:numId w:val="3"/>
              </w:numPr>
              <w:spacing w:after="0" w:line="240" w:lineRule="auto"/>
              <w:ind w:left="0"/>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lastRenderedPageBreak/>
              <w:t>4.</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Информирование населения о требованиях безопасности на водных объектах, опасности выхода (выезда) на тонкий лед, правила по охране жизни людей в период ледостава и ледохода:</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-через СМИ;</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-распространение листовок, памяток, рекомендаций.</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Администрация Муринского</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сельсовета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регулярно</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numPr>
                <w:ilvl w:val="0"/>
                <w:numId w:val="3"/>
              </w:numPr>
              <w:spacing w:after="0" w:line="240" w:lineRule="auto"/>
              <w:ind w:left="0"/>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5.</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Организация работы по оказанию первой медицинской помощи потерпевшим на водных объектах</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Заведующая Муринским </w:t>
            </w:r>
            <w:proofErr w:type="spellStart"/>
            <w:r w:rsidRPr="002D6EB8">
              <w:rPr>
                <w:rFonts w:ascii="Times New Roman" w:eastAsia="Times New Roman" w:hAnsi="Times New Roman" w:cs="Times New Roman"/>
                <w:sz w:val="24"/>
                <w:szCs w:val="24"/>
                <w:lang w:eastAsia="ru-RU"/>
              </w:rPr>
              <w:t>ФАПом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В течение всего периода</w:t>
            </w:r>
          </w:p>
        </w:tc>
      </w:tr>
      <w:tr w:rsidR="002D6EB8" w:rsidRPr="002D6EB8" w:rsidTr="00001D76">
        <w:tc>
          <w:tcPr>
            <w:tcW w:w="67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numPr>
                <w:ilvl w:val="0"/>
                <w:numId w:val="3"/>
              </w:numPr>
              <w:spacing w:after="0" w:line="240" w:lineRule="auto"/>
              <w:ind w:left="0"/>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6.</w:t>
            </w:r>
          </w:p>
        </w:tc>
        <w:tc>
          <w:tcPr>
            <w:tcW w:w="4766"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Проведение собраний жителей населенных пунктов находящихся вблизи водных объектов, проведение профилактических и разъяснительных бесед на тему безопасного поведения на водных объектах и выхода людей на тонкий лед</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Администрация Муринского</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сельсовета</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В течение всего периода</w:t>
            </w:r>
          </w:p>
        </w:tc>
      </w:tr>
    </w:tbl>
    <w:p w:rsidR="002D6EB8" w:rsidRPr="002D6EB8" w:rsidRDefault="002D6EB8" w:rsidP="002D6EB8">
      <w:pPr>
        <w:spacing w:after="0" w:line="240" w:lineRule="auto"/>
        <w:ind w:firstLine="709"/>
        <w:contextualSpacing/>
        <w:jc w:val="right"/>
        <w:rPr>
          <w:rFonts w:ascii="Arial" w:eastAsia="Times New Roman" w:hAnsi="Arial" w:cs="Arial"/>
          <w:sz w:val="24"/>
          <w:szCs w:val="24"/>
          <w:lang w:eastAsia="ru-RU"/>
        </w:rPr>
      </w:pP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Приложение № 2</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к постановлению </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администрации сельсовета</w:t>
      </w:r>
    </w:p>
    <w:p w:rsidR="002D6EB8" w:rsidRPr="002D6EB8" w:rsidRDefault="002D6EB8" w:rsidP="002D6EB8">
      <w:pPr>
        <w:spacing w:after="0" w:line="240" w:lineRule="auto"/>
        <w:ind w:firstLine="709"/>
        <w:contextualSpacing/>
        <w:jc w:val="right"/>
        <w:rPr>
          <w:rFonts w:ascii="Times New Roman" w:eastAsia="Times New Roman" w:hAnsi="Times New Roman" w:cs="Times New Roman"/>
          <w:sz w:val="28"/>
          <w:szCs w:val="28"/>
          <w:lang w:eastAsia="ru-RU"/>
        </w:rPr>
      </w:pPr>
      <w:r w:rsidRPr="002D6EB8">
        <w:rPr>
          <w:rFonts w:ascii="Times New Roman" w:eastAsia="Times New Roman" w:hAnsi="Times New Roman" w:cs="Times New Roman"/>
          <w:sz w:val="24"/>
          <w:szCs w:val="24"/>
          <w:lang w:eastAsia="ru-RU"/>
        </w:rPr>
        <w:t>от 25.10.2024   № 42-п</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8"/>
          <w:szCs w:val="28"/>
          <w:lang w:eastAsia="ru-RU"/>
        </w:rPr>
      </w:pPr>
      <w:r w:rsidRPr="002D6EB8">
        <w:rPr>
          <w:rFonts w:ascii="Times New Roman" w:eastAsia="Times New Roman" w:hAnsi="Times New Roman" w:cs="Times New Roman"/>
          <w:b/>
          <w:sz w:val="28"/>
          <w:szCs w:val="28"/>
          <w:lang w:eastAsia="ru-RU"/>
        </w:rPr>
        <w:t>Состав</w:t>
      </w:r>
    </w:p>
    <w:p w:rsidR="002D6EB8" w:rsidRPr="002D6EB8" w:rsidRDefault="002D6EB8" w:rsidP="002D6EB8">
      <w:pPr>
        <w:spacing w:after="0" w:line="240" w:lineRule="auto"/>
        <w:ind w:firstLine="709"/>
        <w:contextualSpacing/>
        <w:jc w:val="center"/>
        <w:rPr>
          <w:rFonts w:ascii="Times New Roman" w:eastAsia="Times New Roman" w:hAnsi="Times New Roman" w:cs="Times New Roman"/>
          <w:b/>
          <w:sz w:val="28"/>
          <w:szCs w:val="28"/>
          <w:lang w:eastAsia="ru-RU"/>
        </w:rPr>
      </w:pPr>
      <w:r w:rsidRPr="002D6EB8">
        <w:rPr>
          <w:rFonts w:ascii="Times New Roman" w:eastAsia="Times New Roman" w:hAnsi="Times New Roman" w:cs="Times New Roman"/>
          <w:b/>
          <w:sz w:val="28"/>
          <w:szCs w:val="28"/>
          <w:lang w:eastAsia="ru-RU"/>
        </w:rPr>
        <w:t>по обеспечению безопасности людей на водных объектах в  осенне-зимний  период 2024-2025 годов</w:t>
      </w:r>
    </w:p>
    <w:p w:rsidR="002D6EB8" w:rsidRPr="002D6EB8" w:rsidRDefault="002D6EB8" w:rsidP="002D6EB8">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841"/>
        <w:gridCol w:w="2392"/>
        <w:gridCol w:w="2393"/>
      </w:tblGrid>
      <w:tr w:rsidR="002D6EB8" w:rsidRPr="002D6EB8" w:rsidTr="00001D76">
        <w:tc>
          <w:tcPr>
            <w:tcW w:w="94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ind w:firstLine="709"/>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Должность</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ind w:firstLine="709"/>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ФИО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ind w:firstLine="709"/>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Телефон</w:t>
            </w:r>
          </w:p>
        </w:tc>
      </w:tr>
      <w:tr w:rsidR="002D6EB8" w:rsidRPr="002D6EB8" w:rsidTr="00001D76">
        <w:tc>
          <w:tcPr>
            <w:tcW w:w="94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1</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Глава Муринского сельсовета</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Вазисова Елена Валерьевна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89233191986</w:t>
            </w:r>
          </w:p>
        </w:tc>
      </w:tr>
      <w:tr w:rsidR="002D6EB8" w:rsidRPr="002D6EB8" w:rsidTr="00001D76">
        <w:tc>
          <w:tcPr>
            <w:tcW w:w="94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2</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Зам. Главы сельсовета</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Туренко Ольга Сергеевна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89832991334</w:t>
            </w:r>
          </w:p>
        </w:tc>
      </w:tr>
      <w:tr w:rsidR="002D6EB8" w:rsidRPr="002D6EB8" w:rsidTr="00001D76">
        <w:tc>
          <w:tcPr>
            <w:tcW w:w="94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3</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 xml:space="preserve">Специалист </w:t>
            </w:r>
            <w:r w:rsidRPr="002D6EB8">
              <w:rPr>
                <w:rFonts w:ascii="Times New Roman" w:eastAsia="Times New Roman" w:hAnsi="Times New Roman" w:cs="Times New Roman"/>
                <w:sz w:val="24"/>
                <w:szCs w:val="24"/>
                <w:lang w:val="en-US" w:eastAsia="ru-RU"/>
              </w:rPr>
              <w:t>I</w:t>
            </w:r>
            <w:r w:rsidRPr="002D6EB8">
              <w:rPr>
                <w:rFonts w:ascii="Times New Roman" w:eastAsia="Times New Roman" w:hAnsi="Times New Roman" w:cs="Times New Roman"/>
                <w:sz w:val="24"/>
                <w:szCs w:val="24"/>
                <w:lang w:eastAsia="ru-RU"/>
              </w:rPr>
              <w:t xml:space="preserve"> категории</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Федотова Татьяна Викторовна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89233281300</w:t>
            </w:r>
          </w:p>
        </w:tc>
      </w:tr>
      <w:tr w:rsidR="002D6EB8" w:rsidRPr="002D6EB8" w:rsidTr="00001D76">
        <w:trPr>
          <w:trHeight w:val="1168"/>
        </w:trPr>
        <w:tc>
          <w:tcPr>
            <w:tcW w:w="945" w:type="dxa"/>
            <w:tcBorders>
              <w:top w:val="single" w:sz="4" w:space="0" w:color="auto"/>
              <w:left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p>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4</w:t>
            </w:r>
          </w:p>
        </w:tc>
        <w:tc>
          <w:tcPr>
            <w:tcW w:w="3841" w:type="dxa"/>
            <w:tcBorders>
              <w:top w:val="single" w:sz="4" w:space="0" w:color="auto"/>
              <w:left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Заведующая ФАП (по согласованию)</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Кочергина Людмила Викторовна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89135830896</w:t>
            </w:r>
          </w:p>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p>
        </w:tc>
      </w:tr>
      <w:tr w:rsidR="002D6EB8" w:rsidRPr="002D6EB8" w:rsidTr="00001D76">
        <w:tc>
          <w:tcPr>
            <w:tcW w:w="945"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center"/>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5</w:t>
            </w: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r w:rsidRPr="002D6EB8">
              <w:rPr>
                <w:rFonts w:ascii="Times New Roman" w:eastAsia="Times New Roman" w:hAnsi="Times New Roman" w:cs="Times New Roman"/>
                <w:sz w:val="24"/>
                <w:szCs w:val="24"/>
                <w:lang w:eastAsia="ru-RU"/>
              </w:rPr>
              <w:t>Участковый инспектор МО МВД РФ «Курагинский» (по согласованию)</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ind w:firstLine="709"/>
              <w:contextualSpacing/>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D6EB8" w:rsidRPr="002D6EB8" w:rsidRDefault="002D6EB8" w:rsidP="002D6EB8">
            <w:pPr>
              <w:spacing w:after="0" w:line="240" w:lineRule="auto"/>
              <w:contextualSpacing/>
              <w:jc w:val="both"/>
              <w:rPr>
                <w:rFonts w:ascii="Times New Roman" w:eastAsia="Times New Roman" w:hAnsi="Times New Roman" w:cs="Times New Roman"/>
                <w:sz w:val="24"/>
                <w:szCs w:val="24"/>
                <w:lang w:eastAsia="ru-RU"/>
              </w:rPr>
            </w:pPr>
          </w:p>
        </w:tc>
      </w:tr>
    </w:tbl>
    <w:p w:rsidR="002D6EB8" w:rsidRPr="002D6EB8" w:rsidRDefault="002D6EB8" w:rsidP="002D6EB8">
      <w:pPr>
        <w:spacing w:after="0" w:line="240" w:lineRule="auto"/>
        <w:ind w:firstLine="709"/>
        <w:contextualSpacing/>
        <w:jc w:val="both"/>
        <w:rPr>
          <w:rFonts w:ascii="Arial" w:eastAsia="Times New Roman" w:hAnsi="Arial" w:cs="Arial"/>
          <w:sz w:val="24"/>
          <w:szCs w:val="24"/>
          <w:lang w:eastAsia="ru-RU"/>
        </w:rPr>
      </w:pPr>
    </w:p>
    <w:p w:rsidR="002D6EB8" w:rsidRPr="002D6EB8" w:rsidRDefault="002D6EB8" w:rsidP="002D6EB8">
      <w:pPr>
        <w:spacing w:after="0" w:line="240" w:lineRule="auto"/>
        <w:ind w:firstLine="709"/>
        <w:contextualSpacing/>
        <w:jc w:val="both"/>
        <w:rPr>
          <w:rFonts w:ascii="Arial" w:eastAsia="Times New Roman" w:hAnsi="Arial" w:cs="Arial"/>
          <w:sz w:val="24"/>
          <w:szCs w:val="24"/>
          <w:lang w:eastAsia="ru-RU"/>
        </w:rPr>
      </w:pPr>
    </w:p>
    <w:p w:rsidR="008E4186" w:rsidRPr="008E4186" w:rsidRDefault="008E4186" w:rsidP="008E4186">
      <w:pPr>
        <w:keepNext/>
        <w:spacing w:after="0" w:line="240" w:lineRule="auto"/>
        <w:ind w:firstLine="709"/>
        <w:contextualSpacing/>
        <w:jc w:val="center"/>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noProof/>
          <w:sz w:val="28"/>
          <w:szCs w:val="28"/>
          <w:lang w:eastAsia="ru-RU"/>
        </w:rPr>
        <w:drawing>
          <wp:inline distT="0" distB="0" distL="0" distR="0">
            <wp:extent cx="566420" cy="682625"/>
            <wp:effectExtent l="0" t="0" r="508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82625"/>
                    </a:xfrm>
                    <a:prstGeom prst="rect">
                      <a:avLst/>
                    </a:prstGeom>
                    <a:noFill/>
                    <a:ln>
                      <a:noFill/>
                    </a:ln>
                  </pic:spPr>
                </pic:pic>
              </a:graphicData>
            </a:graphic>
          </wp:inline>
        </w:drawing>
      </w:r>
    </w:p>
    <w:p w:rsidR="008E4186" w:rsidRPr="008E4186" w:rsidRDefault="008E4186" w:rsidP="008E4186">
      <w:pPr>
        <w:keepNext/>
        <w:spacing w:after="0" w:line="240" w:lineRule="auto"/>
        <w:ind w:firstLine="709"/>
        <w:contextualSpacing/>
        <w:jc w:val="center"/>
        <w:outlineLvl w:val="0"/>
        <w:rPr>
          <w:rFonts w:ascii="Times New Roman" w:eastAsia="Times New Roman" w:hAnsi="Times New Roman" w:cs="Times New Roman"/>
          <w:bCs/>
          <w:iCs/>
          <w:sz w:val="28"/>
          <w:szCs w:val="28"/>
          <w:lang w:eastAsia="ru-RU"/>
        </w:rPr>
      </w:pPr>
    </w:p>
    <w:p w:rsidR="008E4186" w:rsidRPr="008E4186" w:rsidRDefault="008E4186" w:rsidP="008E4186">
      <w:pPr>
        <w:spacing w:after="0" w:line="240" w:lineRule="auto"/>
        <w:ind w:firstLine="709"/>
        <w:contextualSpacing/>
        <w:jc w:val="center"/>
        <w:rPr>
          <w:rFonts w:ascii="Times New Roman" w:eastAsia="Times New Roman" w:hAnsi="Times New Roman" w:cs="Times New Roman"/>
          <w:b/>
          <w:sz w:val="28"/>
          <w:szCs w:val="28"/>
          <w:lang w:eastAsia="ru-RU"/>
        </w:rPr>
      </w:pPr>
      <w:r w:rsidRPr="008E4186">
        <w:rPr>
          <w:rFonts w:ascii="Times New Roman" w:eastAsia="Times New Roman" w:hAnsi="Times New Roman" w:cs="Times New Roman"/>
          <w:b/>
          <w:sz w:val="28"/>
          <w:szCs w:val="28"/>
          <w:lang w:eastAsia="ru-RU"/>
        </w:rPr>
        <w:t>АДМИНИСТРАЦИЯ МУРИНСКОГО СЕЛЬСОВЕТА</w:t>
      </w:r>
    </w:p>
    <w:p w:rsidR="008E4186" w:rsidRPr="008E4186" w:rsidRDefault="008E4186" w:rsidP="008E4186">
      <w:pPr>
        <w:spacing w:after="0" w:line="240" w:lineRule="auto"/>
        <w:ind w:firstLine="709"/>
        <w:contextualSpacing/>
        <w:jc w:val="center"/>
        <w:rPr>
          <w:rFonts w:ascii="Times New Roman" w:eastAsia="Times New Roman" w:hAnsi="Times New Roman" w:cs="Times New Roman"/>
          <w:b/>
          <w:sz w:val="28"/>
          <w:szCs w:val="28"/>
          <w:lang w:eastAsia="ru-RU"/>
        </w:rPr>
      </w:pPr>
      <w:r w:rsidRPr="008E4186">
        <w:rPr>
          <w:rFonts w:ascii="Times New Roman" w:eastAsia="Times New Roman" w:hAnsi="Times New Roman" w:cs="Times New Roman"/>
          <w:b/>
          <w:sz w:val="28"/>
          <w:szCs w:val="28"/>
          <w:lang w:eastAsia="ru-RU"/>
        </w:rPr>
        <w:t xml:space="preserve">КУРАГИНСКОГО РАЙОНА </w:t>
      </w:r>
    </w:p>
    <w:p w:rsidR="008E4186" w:rsidRPr="008E4186" w:rsidRDefault="008E4186" w:rsidP="008E4186">
      <w:pPr>
        <w:spacing w:after="0" w:line="240" w:lineRule="auto"/>
        <w:ind w:firstLine="709"/>
        <w:contextualSpacing/>
        <w:jc w:val="center"/>
        <w:rPr>
          <w:rFonts w:ascii="Times New Roman" w:eastAsia="Times New Roman" w:hAnsi="Times New Roman" w:cs="Times New Roman"/>
          <w:b/>
          <w:sz w:val="28"/>
          <w:szCs w:val="28"/>
          <w:lang w:eastAsia="ru-RU"/>
        </w:rPr>
      </w:pPr>
    </w:p>
    <w:p w:rsidR="008E4186" w:rsidRPr="008E4186" w:rsidRDefault="008E4186" w:rsidP="008E4186">
      <w:pPr>
        <w:spacing w:after="0" w:line="240" w:lineRule="auto"/>
        <w:ind w:firstLine="709"/>
        <w:contextualSpacing/>
        <w:jc w:val="center"/>
        <w:rPr>
          <w:rFonts w:ascii="Times New Roman" w:eastAsia="Times New Roman" w:hAnsi="Times New Roman" w:cs="Times New Roman"/>
          <w:b/>
          <w:sz w:val="28"/>
          <w:szCs w:val="28"/>
          <w:lang w:eastAsia="ru-RU"/>
        </w:rPr>
      </w:pPr>
      <w:r w:rsidRPr="008E4186">
        <w:rPr>
          <w:rFonts w:ascii="Times New Roman" w:eastAsia="Times New Roman" w:hAnsi="Times New Roman" w:cs="Times New Roman"/>
          <w:b/>
          <w:sz w:val="28"/>
          <w:szCs w:val="28"/>
          <w:lang w:eastAsia="ru-RU"/>
        </w:rPr>
        <w:lastRenderedPageBreak/>
        <w:t>КРАСНОЯРСКОГО КРАЯ</w:t>
      </w:r>
    </w:p>
    <w:p w:rsidR="008E4186" w:rsidRPr="008E4186" w:rsidRDefault="008E4186" w:rsidP="008E4186">
      <w:pPr>
        <w:spacing w:after="0" w:line="240" w:lineRule="auto"/>
        <w:ind w:firstLine="709"/>
        <w:contextualSpacing/>
        <w:jc w:val="center"/>
        <w:rPr>
          <w:rFonts w:ascii="Times New Roman" w:eastAsia="Times New Roman" w:hAnsi="Times New Roman" w:cs="Times New Roman"/>
          <w:b/>
          <w:sz w:val="28"/>
          <w:szCs w:val="28"/>
          <w:lang w:eastAsia="ru-RU"/>
        </w:rPr>
      </w:pPr>
      <w:bookmarkStart w:id="0" w:name="_GoBack"/>
      <w:bookmarkEnd w:id="0"/>
      <w:r w:rsidRPr="008E4186">
        <w:rPr>
          <w:rFonts w:ascii="Times New Roman" w:eastAsia="Times New Roman" w:hAnsi="Times New Roman" w:cs="Times New Roman"/>
          <w:b/>
          <w:sz w:val="28"/>
          <w:szCs w:val="28"/>
          <w:lang w:eastAsia="ru-RU"/>
        </w:rPr>
        <w:t>ПОСТАНОВЛЕНИЕ</w:t>
      </w:r>
    </w:p>
    <w:p w:rsidR="008E4186" w:rsidRPr="008E4186" w:rsidRDefault="008E4186" w:rsidP="008E4186">
      <w:pPr>
        <w:spacing w:after="0" w:line="240" w:lineRule="auto"/>
        <w:ind w:firstLine="709"/>
        <w:contextualSpacing/>
        <w:jc w:val="center"/>
        <w:rPr>
          <w:rFonts w:ascii="Times New Roman" w:eastAsia="Times New Roman" w:hAnsi="Times New Roman" w:cs="Times New Roman"/>
          <w:sz w:val="28"/>
          <w:szCs w:val="28"/>
          <w:lang w:eastAsia="ru-RU"/>
        </w:rPr>
      </w:pPr>
    </w:p>
    <w:p w:rsidR="008E4186" w:rsidRPr="008E4186" w:rsidRDefault="008E4186" w:rsidP="008E4186">
      <w:pPr>
        <w:spacing w:after="0" w:line="240" w:lineRule="auto"/>
        <w:contextualSpacing/>
        <w:jc w:val="both"/>
        <w:rPr>
          <w:rFonts w:ascii="Times New Roman" w:eastAsia="Times New Roman" w:hAnsi="Times New Roman" w:cs="Times New Roman"/>
          <w:b/>
          <w:sz w:val="28"/>
          <w:szCs w:val="28"/>
          <w:lang w:eastAsia="ru-RU"/>
        </w:rPr>
      </w:pPr>
      <w:r w:rsidRPr="008E4186">
        <w:rPr>
          <w:rFonts w:ascii="Times New Roman" w:eastAsia="Times New Roman" w:hAnsi="Times New Roman" w:cs="Times New Roman"/>
          <w:b/>
          <w:sz w:val="28"/>
          <w:szCs w:val="28"/>
          <w:lang w:eastAsia="ru-RU"/>
        </w:rPr>
        <w:t>25.10.2024                                        с. Мурино                                            № 43-п</w:t>
      </w:r>
    </w:p>
    <w:p w:rsidR="008E4186" w:rsidRPr="008E4186" w:rsidRDefault="008E4186" w:rsidP="008E4186">
      <w:pPr>
        <w:spacing w:after="0" w:line="240" w:lineRule="auto"/>
        <w:ind w:firstLine="709"/>
        <w:contextualSpacing/>
        <w:jc w:val="both"/>
        <w:rPr>
          <w:rFonts w:ascii="Times New Roman" w:eastAsia="Times New Roman" w:hAnsi="Times New Roman" w:cs="Times New Roman"/>
          <w:b/>
          <w:sz w:val="28"/>
          <w:szCs w:val="28"/>
          <w:lang w:eastAsia="ru-RU"/>
        </w:rPr>
      </w:pPr>
    </w:p>
    <w:p w:rsidR="008E4186" w:rsidRPr="008E4186" w:rsidRDefault="008E4186" w:rsidP="008E4186">
      <w:pPr>
        <w:spacing w:after="0" w:line="240" w:lineRule="auto"/>
        <w:ind w:firstLine="709"/>
        <w:contextualSpacing/>
        <w:jc w:val="both"/>
        <w:rPr>
          <w:rFonts w:ascii="Times New Roman" w:eastAsia="Times New Roman" w:hAnsi="Times New Roman" w:cs="Times New Roman"/>
          <w:b/>
          <w:sz w:val="28"/>
          <w:szCs w:val="28"/>
          <w:lang w:eastAsia="ru-RU"/>
        </w:rPr>
      </w:pPr>
      <w:r w:rsidRPr="008E4186">
        <w:rPr>
          <w:rFonts w:ascii="Times New Roman" w:eastAsia="Times New Roman" w:hAnsi="Times New Roman" w:cs="Times New Roman"/>
          <w:b/>
          <w:sz w:val="28"/>
          <w:szCs w:val="28"/>
          <w:lang w:eastAsia="ru-RU"/>
        </w:rPr>
        <w:t>О мерах пожарной безопасности на территории  Муринского сельсовета на зимний период 2024-2025 годы</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w:t>
      </w:r>
      <w:proofErr w:type="gramStart"/>
      <w:r w:rsidRPr="008E4186">
        <w:rPr>
          <w:rFonts w:ascii="Times New Roman" w:eastAsia="Times New Roman" w:hAnsi="Times New Roman" w:cs="Times New Roman"/>
          <w:sz w:val="28"/>
          <w:szCs w:val="28"/>
          <w:lang w:eastAsia="ru-RU"/>
        </w:rPr>
        <w:t xml:space="preserve">В   соответствии статьей 21 Федерального закона от 21.12.1994 года № 69-ФЗ «О пожарной безопасности», закона Красноярского края от 10.02.2000 № 9-631 «О защите населения и территории Красноярского края от чрезвычайных ситуаций природного и техногенного характера»,  в целях обеспечения мер пожарной безопасности на объектах и населенных пунктах территории Муринского сельсовета в зимний пожароопасный период 2024-2025 годов, руководствуясь Уставом муниципального образования Муринский сельсовет, </w:t>
      </w:r>
      <w:proofErr w:type="gramEnd"/>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b/>
          <w:sz w:val="28"/>
          <w:szCs w:val="28"/>
          <w:lang w:eastAsia="ru-RU"/>
        </w:rPr>
        <w:t>ПОСТАНОВЛЯЮ:</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1. Утвердить план основных мероприятий по обеспечению пожарной безопасности в зимний пожароопасный период 2024-2025 годов (прилагается).</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2. Рекомендовать руководителям предприятий, учреждений, организаций всех форм собственности, добровольным пожарным формированиям руководствоваться планом мероприятий по обеспечению пожарной безопасности. В постоянном режиме контролировать проведение технических мероприятий, направленных на защиту населения в  с. Мурино и д. Белый Яр от пожаров. При проведении массовых новогодних мероприятий в подведомственных учреждениях исключить применение источников открытого огня и пиротехнических изделий.</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3. Рекомендовать участковому инспектору совместно с администрацией Муринского сельсовета и ДПД провести рейды по проверке соблюдения правил пожарной безопасности  направленные на устранение нарушений, которые могут привести к пожарам и возникновение чрезвычайной ситуации;</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 продолжить проводить рейды по проверке мест проживания неблагополучных семей, обратить внимание на состояние отопительных приборов;</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 продолжить информирование населения о соблюдении пожарной безопасности в быту, мерах по повышению уровня противопожарной защиты объектов и населенных пунктов территории. </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 обеспечить эффективный </w:t>
      </w:r>
      <w:proofErr w:type="gramStart"/>
      <w:r w:rsidRPr="008E4186">
        <w:rPr>
          <w:rFonts w:ascii="Times New Roman" w:eastAsia="Times New Roman" w:hAnsi="Times New Roman" w:cs="Times New Roman"/>
          <w:sz w:val="28"/>
          <w:szCs w:val="28"/>
          <w:lang w:eastAsia="ru-RU"/>
        </w:rPr>
        <w:t>контроль за</w:t>
      </w:r>
      <w:proofErr w:type="gramEnd"/>
      <w:r w:rsidRPr="008E4186">
        <w:rPr>
          <w:rFonts w:ascii="Times New Roman" w:eastAsia="Times New Roman" w:hAnsi="Times New Roman" w:cs="Times New Roman"/>
          <w:sz w:val="28"/>
          <w:szCs w:val="28"/>
          <w:lang w:eastAsia="ru-RU"/>
        </w:rPr>
        <w:t xml:space="preserve"> своевременным ремонтом электросетей, сетей противопожарного водоснабжения, пожарных  гидрантов и водоемов.</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2. </w:t>
      </w:r>
      <w:proofErr w:type="gramStart"/>
      <w:r w:rsidRPr="008E4186">
        <w:rPr>
          <w:rFonts w:ascii="Times New Roman" w:eastAsia="Times New Roman" w:hAnsi="Times New Roman" w:cs="Times New Roman"/>
          <w:sz w:val="28"/>
          <w:szCs w:val="28"/>
          <w:lang w:eastAsia="ru-RU"/>
        </w:rPr>
        <w:t>Контроль за</w:t>
      </w:r>
      <w:proofErr w:type="gramEnd"/>
      <w:r w:rsidRPr="008E4186">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lastRenderedPageBreak/>
        <w:t>4. Настоящее постановление вступает в силу в день, следующий за днем его опубликования (обнародования).</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Глава Муринского сельсовета                                     Е.В. Вазисова</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p>
    <w:p w:rsidR="006A3D27" w:rsidRPr="006A3D27" w:rsidRDefault="006A3D27" w:rsidP="006A3D27">
      <w:pPr>
        <w:keepNext/>
        <w:spacing w:after="0" w:line="240" w:lineRule="auto"/>
        <w:ind w:firstLine="709"/>
        <w:contextualSpacing/>
        <w:jc w:val="center"/>
        <w:outlineLvl w:val="0"/>
        <w:rPr>
          <w:rFonts w:ascii="Times New Roman" w:eastAsia="Times New Roman" w:hAnsi="Times New Roman" w:cs="Times New Roman"/>
          <w:bCs/>
          <w:iCs/>
          <w:sz w:val="28"/>
          <w:szCs w:val="28"/>
          <w:lang w:eastAsia="ru-RU"/>
        </w:rPr>
      </w:pP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noProof/>
          <w:color w:val="8E0000"/>
          <w:sz w:val="28"/>
          <w:szCs w:val="28"/>
          <w:lang w:eastAsia="ru-RU"/>
        </w:rPr>
        <w:drawing>
          <wp:inline distT="0" distB="0" distL="0" distR="0" wp14:anchorId="1F7DFB6A" wp14:editId="3F22D804">
            <wp:extent cx="572770" cy="675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675640"/>
                    </a:xfrm>
                    <a:prstGeom prst="rect">
                      <a:avLst/>
                    </a:prstGeom>
                    <a:solidFill>
                      <a:srgbClr val="FFFFFF"/>
                    </a:solidFill>
                    <a:ln>
                      <a:noFill/>
                    </a:ln>
                  </pic:spPr>
                </pic:pic>
              </a:graphicData>
            </a:graphic>
          </wp:inline>
        </w:drawing>
      </w: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РОССИЙСКАЯ  ФЕДЕРАЦИЯ</w:t>
      </w: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МУРИНСКИЙ СЕЛЬСКИЙ СОВЕТ ДЕПУТАТОВ</w:t>
      </w: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КУРАГИНСКОГО РАЙОНА</w:t>
      </w: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 xml:space="preserve"> </w:t>
      </w: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КРАСНОЯРСКОГО КРАЯ</w:t>
      </w: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ind w:firstLine="709"/>
        <w:contextualSpacing/>
        <w:jc w:val="center"/>
        <w:rPr>
          <w:rFonts w:ascii="Times New Roman" w:hAnsi="Times New Roman" w:cs="Times New Roman"/>
          <w:b/>
          <w:sz w:val="28"/>
          <w:szCs w:val="28"/>
        </w:rPr>
      </w:pPr>
      <w:r w:rsidRPr="00FC367D">
        <w:rPr>
          <w:rFonts w:ascii="Times New Roman" w:hAnsi="Times New Roman" w:cs="Times New Roman"/>
          <w:b/>
          <w:sz w:val="28"/>
          <w:szCs w:val="28"/>
        </w:rPr>
        <w:t>РЕШЕНИЕ</w:t>
      </w:r>
    </w:p>
    <w:p w:rsidR="00FC367D" w:rsidRPr="00FC367D" w:rsidRDefault="00FC367D" w:rsidP="00FC367D">
      <w:pPr>
        <w:ind w:firstLine="709"/>
        <w:contextualSpacing/>
        <w:jc w:val="center"/>
        <w:rPr>
          <w:rFonts w:ascii="Times New Roman" w:hAnsi="Times New Roman" w:cs="Times New Roman"/>
          <w:sz w:val="28"/>
          <w:szCs w:val="28"/>
        </w:rPr>
      </w:pPr>
    </w:p>
    <w:p w:rsidR="00FC367D" w:rsidRPr="00FC367D" w:rsidRDefault="00FC367D" w:rsidP="00FC367D">
      <w:pPr>
        <w:contextualSpacing/>
        <w:jc w:val="both"/>
        <w:rPr>
          <w:rFonts w:ascii="Times New Roman" w:hAnsi="Times New Roman" w:cs="Times New Roman"/>
          <w:b/>
          <w:sz w:val="28"/>
          <w:szCs w:val="28"/>
        </w:rPr>
      </w:pPr>
      <w:r w:rsidRPr="00FC367D">
        <w:rPr>
          <w:rFonts w:ascii="Times New Roman" w:hAnsi="Times New Roman" w:cs="Times New Roman"/>
          <w:b/>
          <w:sz w:val="28"/>
          <w:szCs w:val="28"/>
        </w:rPr>
        <w:t>25.10.2024                                           с. Мурино                               № 42-199-р</w:t>
      </w:r>
    </w:p>
    <w:p w:rsidR="00FC367D" w:rsidRPr="00FC367D" w:rsidRDefault="00FC367D" w:rsidP="00FC367D">
      <w:pPr>
        <w:ind w:firstLine="709"/>
        <w:contextualSpacing/>
        <w:jc w:val="center"/>
        <w:rPr>
          <w:rFonts w:ascii="Times New Roman" w:hAnsi="Times New Roman" w:cs="Times New Roman"/>
          <w:b/>
          <w:sz w:val="28"/>
          <w:szCs w:val="28"/>
        </w:rPr>
      </w:pPr>
    </w:p>
    <w:p w:rsidR="00FC367D" w:rsidRPr="00FC367D" w:rsidRDefault="00FC367D" w:rsidP="00FC367D">
      <w:pPr>
        <w:jc w:val="both"/>
        <w:rPr>
          <w:rFonts w:ascii="Times New Roman" w:hAnsi="Times New Roman" w:cs="Times New Roman"/>
          <w:b/>
          <w:bCs/>
          <w:sz w:val="28"/>
          <w:szCs w:val="28"/>
        </w:rPr>
      </w:pPr>
      <w:r w:rsidRPr="00FC367D">
        <w:rPr>
          <w:rFonts w:ascii="Times New Roman" w:hAnsi="Times New Roman" w:cs="Times New Roman"/>
          <w:b/>
          <w:sz w:val="28"/>
          <w:szCs w:val="28"/>
        </w:rPr>
        <w:t xml:space="preserve">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w:t>
      </w:r>
      <w:r w:rsidRPr="00FC367D">
        <w:rPr>
          <w:rFonts w:ascii="Times New Roman" w:hAnsi="Times New Roman" w:cs="Times New Roman"/>
          <w:b/>
          <w:bCs/>
          <w:sz w:val="28"/>
          <w:szCs w:val="28"/>
        </w:rPr>
        <w:t xml:space="preserve"> муниципальном образовании Муринский сельсовет Курагинского района Красноярского края</w:t>
      </w:r>
    </w:p>
    <w:p w:rsidR="00FC367D" w:rsidRPr="00FC367D" w:rsidRDefault="00FC367D" w:rsidP="00FC367D">
      <w:pPr>
        <w:pStyle w:val="ConsPlusTitle"/>
      </w:pPr>
    </w:p>
    <w:p w:rsidR="00FC367D" w:rsidRPr="00FC367D" w:rsidRDefault="00FC367D" w:rsidP="00FC367D">
      <w:pPr>
        <w:pStyle w:val="ConsPlusNormal"/>
        <w:spacing w:line="240" w:lineRule="auto"/>
        <w:ind w:firstLine="709"/>
        <w:rPr>
          <w:rFonts w:ascii="Times New Roman" w:hAnsi="Times New Roman" w:cs="Times New Roman"/>
          <w:sz w:val="28"/>
          <w:szCs w:val="28"/>
        </w:rPr>
      </w:pPr>
      <w:r w:rsidRPr="00FC367D">
        <w:rPr>
          <w:rFonts w:ascii="Times New Roman" w:hAnsi="Times New Roman" w:cs="Times New Roman"/>
          <w:sz w:val="28"/>
          <w:szCs w:val="28"/>
        </w:rPr>
        <w:t>В соответствии с Федеральным законом от 20.07.2020 года № 236-ФЗ «О внесении изменений в Федеральный закон «Об общих принципах организации местного самоуправления в Российской Федерации», руководствуясь статьями Устава Муринского сельсовета Курагинского района Красноярского края, Муринский сельский Совет депутатов</w:t>
      </w:r>
    </w:p>
    <w:p w:rsidR="00FC367D" w:rsidRPr="00FC367D" w:rsidRDefault="00FC367D" w:rsidP="00FC367D">
      <w:pPr>
        <w:pStyle w:val="ConsPlusNormal"/>
        <w:spacing w:line="240" w:lineRule="auto"/>
        <w:ind w:firstLine="709"/>
        <w:jc w:val="center"/>
        <w:rPr>
          <w:rFonts w:ascii="Times New Roman" w:hAnsi="Times New Roman" w:cs="Times New Roman"/>
          <w:sz w:val="28"/>
          <w:szCs w:val="28"/>
        </w:rPr>
      </w:pPr>
      <w:r w:rsidRPr="00FC367D">
        <w:rPr>
          <w:rFonts w:ascii="Times New Roman" w:hAnsi="Times New Roman" w:cs="Times New Roman"/>
          <w:b/>
          <w:sz w:val="28"/>
          <w:szCs w:val="28"/>
        </w:rPr>
        <w:t>РЕШИЛ</w:t>
      </w:r>
      <w:r w:rsidRPr="00FC367D">
        <w:rPr>
          <w:rFonts w:ascii="Times New Roman" w:hAnsi="Times New Roman" w:cs="Times New Roman"/>
          <w:sz w:val="28"/>
          <w:szCs w:val="28"/>
        </w:rPr>
        <w:t>:</w:t>
      </w:r>
    </w:p>
    <w:p w:rsidR="00FC367D" w:rsidRPr="00FC367D" w:rsidRDefault="00FC367D" w:rsidP="00FC367D">
      <w:pPr>
        <w:pStyle w:val="ConsPlusNormal"/>
        <w:widowControl w:val="0"/>
        <w:tabs>
          <w:tab w:val="left" w:pos="993"/>
        </w:tabs>
        <w:spacing w:line="240" w:lineRule="auto"/>
        <w:ind w:firstLine="709"/>
        <w:rPr>
          <w:rFonts w:ascii="Times New Roman" w:hAnsi="Times New Roman" w:cs="Times New Roman"/>
          <w:sz w:val="28"/>
          <w:szCs w:val="28"/>
        </w:rPr>
      </w:pPr>
      <w:r w:rsidRPr="00FC367D">
        <w:rPr>
          <w:rFonts w:ascii="Times New Roman" w:hAnsi="Times New Roman" w:cs="Times New Roman"/>
          <w:sz w:val="28"/>
          <w:szCs w:val="28"/>
        </w:rPr>
        <w:t>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 Муринский сельсовет согласно приложению.</w:t>
      </w:r>
    </w:p>
    <w:p w:rsidR="00FC367D" w:rsidRPr="00FC367D" w:rsidRDefault="00FC367D" w:rsidP="00FC367D">
      <w:pPr>
        <w:pStyle w:val="a5"/>
        <w:spacing w:beforeAutospacing="0" w:afterAutospacing="0"/>
        <w:ind w:firstLine="709"/>
        <w:jc w:val="both"/>
        <w:rPr>
          <w:sz w:val="28"/>
          <w:szCs w:val="28"/>
        </w:rPr>
      </w:pPr>
      <w:r w:rsidRPr="00FC367D">
        <w:rPr>
          <w:sz w:val="28"/>
          <w:szCs w:val="28"/>
        </w:rPr>
        <w:t>2. Утвердить состав коллегиального органа (далее – Согласительная комиссия):</w:t>
      </w:r>
    </w:p>
    <w:p w:rsidR="00FC367D" w:rsidRPr="00FC367D" w:rsidRDefault="00FC367D" w:rsidP="00FC367D">
      <w:pPr>
        <w:pStyle w:val="a5"/>
        <w:spacing w:beforeAutospacing="0" w:afterAutospacing="0"/>
        <w:ind w:firstLine="709"/>
        <w:jc w:val="both"/>
        <w:rPr>
          <w:bCs/>
          <w:color w:val="000000"/>
          <w:sz w:val="28"/>
          <w:szCs w:val="28"/>
        </w:rPr>
      </w:pPr>
      <w:r w:rsidRPr="00FC367D">
        <w:rPr>
          <w:sz w:val="28"/>
          <w:szCs w:val="28"/>
        </w:rPr>
        <w:t xml:space="preserve">- </w:t>
      </w:r>
      <w:r w:rsidRPr="00FC367D">
        <w:rPr>
          <w:bCs/>
          <w:color w:val="000000"/>
          <w:sz w:val="28"/>
          <w:szCs w:val="28"/>
        </w:rPr>
        <w:t>председатель Согласительной комиссии – Вазисова Елена Валерьевна;</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lastRenderedPageBreak/>
        <w:t>-  заместитель председателя Согласительной комиссии – Туренко Ольга Сергеевна;</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секретарь Согласительной комиссии  - Федотова Татьяна Викторовна;</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xml:space="preserve"> - члены Согласительной комиссии Шмидт Валентина Ивановна, Шпилько Наталья Васильевна, </w:t>
      </w:r>
      <w:proofErr w:type="gramStart"/>
      <w:r w:rsidRPr="00FC367D">
        <w:rPr>
          <w:bCs/>
          <w:color w:val="000000"/>
          <w:sz w:val="28"/>
          <w:szCs w:val="28"/>
        </w:rPr>
        <w:t>Ровных</w:t>
      </w:r>
      <w:proofErr w:type="gramEnd"/>
      <w:r w:rsidRPr="00FC367D">
        <w:rPr>
          <w:bCs/>
          <w:color w:val="000000"/>
          <w:sz w:val="28"/>
          <w:szCs w:val="28"/>
        </w:rPr>
        <w:t xml:space="preserve"> Семен Георгиевич.</w:t>
      </w:r>
    </w:p>
    <w:p w:rsidR="00FC367D" w:rsidRPr="00FC367D" w:rsidRDefault="00FC367D" w:rsidP="00FC367D">
      <w:pPr>
        <w:pStyle w:val="ConsPlusNormal"/>
        <w:widowControl w:val="0"/>
        <w:tabs>
          <w:tab w:val="left" w:pos="993"/>
        </w:tabs>
        <w:spacing w:line="240" w:lineRule="auto"/>
        <w:ind w:firstLine="709"/>
        <w:rPr>
          <w:rFonts w:ascii="Times New Roman" w:hAnsi="Times New Roman" w:cs="Times New Roman"/>
          <w:sz w:val="28"/>
          <w:szCs w:val="28"/>
        </w:rPr>
      </w:pPr>
    </w:p>
    <w:p w:rsidR="00FC367D" w:rsidRPr="00FC367D" w:rsidRDefault="00FC367D" w:rsidP="00FC367D">
      <w:pPr>
        <w:pStyle w:val="ConsPlusNormal"/>
        <w:widowControl w:val="0"/>
        <w:tabs>
          <w:tab w:val="left" w:pos="993"/>
        </w:tabs>
        <w:spacing w:line="240" w:lineRule="auto"/>
        <w:ind w:firstLine="709"/>
        <w:rPr>
          <w:rFonts w:ascii="Times New Roman" w:hAnsi="Times New Roman" w:cs="Times New Roman"/>
          <w:sz w:val="28"/>
          <w:szCs w:val="28"/>
        </w:rPr>
      </w:pPr>
    </w:p>
    <w:p w:rsidR="00FC367D" w:rsidRPr="00FC367D" w:rsidRDefault="00FC367D" w:rsidP="00FC367D">
      <w:pPr>
        <w:pStyle w:val="ConsPlusNormal"/>
        <w:widowControl w:val="0"/>
        <w:tabs>
          <w:tab w:val="left" w:pos="993"/>
        </w:tabs>
        <w:spacing w:line="240" w:lineRule="auto"/>
        <w:ind w:firstLine="709"/>
        <w:rPr>
          <w:rFonts w:ascii="Times New Roman" w:hAnsi="Times New Roman" w:cs="Times New Roman"/>
          <w:sz w:val="28"/>
          <w:szCs w:val="28"/>
        </w:rPr>
      </w:pPr>
      <w:r w:rsidRPr="00FC367D">
        <w:rPr>
          <w:rFonts w:ascii="Times New Roman" w:hAnsi="Times New Roman" w:cs="Times New Roman"/>
          <w:sz w:val="28"/>
          <w:szCs w:val="28"/>
        </w:rPr>
        <w:t xml:space="preserve">3. Ответственность за исполнение настоящего Решения возложить на председателя Совета депутатов. </w:t>
      </w:r>
    </w:p>
    <w:p w:rsidR="00FC367D" w:rsidRPr="00FC367D" w:rsidRDefault="00FC367D" w:rsidP="00FC367D">
      <w:pPr>
        <w:autoSpaceDE w:val="0"/>
        <w:ind w:firstLine="709"/>
        <w:contextualSpacing/>
        <w:rPr>
          <w:rFonts w:ascii="Times New Roman" w:hAnsi="Times New Roman" w:cs="Times New Roman"/>
          <w:sz w:val="28"/>
          <w:szCs w:val="28"/>
          <w:lang w:eastAsia="ar-SA"/>
        </w:rPr>
      </w:pPr>
      <w:r w:rsidRPr="00FC367D">
        <w:rPr>
          <w:rFonts w:ascii="Times New Roman" w:hAnsi="Times New Roman" w:cs="Times New Roman"/>
          <w:sz w:val="28"/>
          <w:szCs w:val="28"/>
        </w:rPr>
        <w:t xml:space="preserve">4. </w:t>
      </w:r>
      <w:r w:rsidRPr="00FC367D">
        <w:rPr>
          <w:rFonts w:ascii="Times New Roman" w:hAnsi="Times New Roman" w:cs="Times New Roman"/>
          <w:sz w:val="28"/>
          <w:szCs w:val="28"/>
          <w:lang w:eastAsia="ar-SA"/>
        </w:rPr>
        <w:t>Настоящее решение вступает в силу в день, следующий за днем его опубликования в газете «Муринский вестник».</w:t>
      </w:r>
    </w:p>
    <w:p w:rsidR="00FC367D" w:rsidRPr="00FC367D" w:rsidRDefault="00FC367D" w:rsidP="00FC367D">
      <w:pPr>
        <w:autoSpaceDE w:val="0"/>
        <w:contextualSpacing/>
        <w:jc w:val="both"/>
        <w:rPr>
          <w:rFonts w:ascii="Times New Roman" w:hAnsi="Times New Roman" w:cs="Times New Roman"/>
          <w:sz w:val="28"/>
          <w:szCs w:val="28"/>
          <w:lang w:eastAsia="ar-SA"/>
        </w:rPr>
      </w:pPr>
      <w:r w:rsidRPr="00FC367D">
        <w:rPr>
          <w:rFonts w:ascii="Times New Roman" w:hAnsi="Times New Roman" w:cs="Times New Roman"/>
          <w:sz w:val="28"/>
          <w:szCs w:val="28"/>
          <w:lang w:eastAsia="ar-SA"/>
        </w:rPr>
        <w:t xml:space="preserve">           5. Разместить в сети Интернет на официальном сайте </w:t>
      </w:r>
      <w:proofErr w:type="gramStart"/>
      <w:r w:rsidRPr="00FC367D">
        <w:rPr>
          <w:rFonts w:ascii="Times New Roman" w:hAnsi="Times New Roman" w:cs="Times New Roman"/>
          <w:sz w:val="28"/>
          <w:szCs w:val="28"/>
          <w:lang w:eastAsia="ar-SA"/>
        </w:rPr>
        <w:t>муниципального</w:t>
      </w:r>
      <w:proofErr w:type="gramEnd"/>
      <w:r w:rsidRPr="00FC367D">
        <w:rPr>
          <w:rFonts w:ascii="Times New Roman" w:hAnsi="Times New Roman" w:cs="Times New Roman"/>
          <w:sz w:val="28"/>
          <w:szCs w:val="28"/>
          <w:lang w:eastAsia="ar-SA"/>
        </w:rPr>
        <w:t xml:space="preserve"> </w:t>
      </w:r>
    </w:p>
    <w:p w:rsidR="00FC367D" w:rsidRPr="00FC367D" w:rsidRDefault="00FC367D" w:rsidP="00FC367D">
      <w:pPr>
        <w:autoSpaceDE w:val="0"/>
        <w:contextualSpacing/>
        <w:jc w:val="both"/>
        <w:rPr>
          <w:rFonts w:ascii="Times New Roman" w:hAnsi="Times New Roman" w:cs="Times New Roman"/>
          <w:sz w:val="28"/>
          <w:szCs w:val="28"/>
          <w:lang w:eastAsia="ar-SA"/>
        </w:rPr>
      </w:pPr>
      <w:r w:rsidRPr="00FC367D">
        <w:rPr>
          <w:rFonts w:ascii="Times New Roman" w:hAnsi="Times New Roman" w:cs="Times New Roman"/>
          <w:sz w:val="28"/>
          <w:szCs w:val="28"/>
          <w:lang w:eastAsia="ar-SA"/>
        </w:rPr>
        <w:t xml:space="preserve">образования Муринский сельсовет (https://murinskij-r04.gosweb.gosuslugi.ru/).   </w:t>
      </w:r>
    </w:p>
    <w:p w:rsidR="00FC367D" w:rsidRPr="00FC367D" w:rsidRDefault="00FC367D" w:rsidP="00FC367D">
      <w:pPr>
        <w:autoSpaceDE w:val="0"/>
        <w:ind w:firstLine="709"/>
        <w:contextualSpacing/>
        <w:jc w:val="both"/>
        <w:rPr>
          <w:rFonts w:ascii="Times New Roman" w:hAnsi="Times New Roman" w:cs="Times New Roman"/>
          <w:sz w:val="28"/>
          <w:szCs w:val="28"/>
          <w:lang w:eastAsia="ar-SA"/>
        </w:rPr>
      </w:pPr>
    </w:p>
    <w:p w:rsidR="00FC367D" w:rsidRPr="00FC367D" w:rsidRDefault="00FC367D" w:rsidP="00FC367D">
      <w:pPr>
        <w:autoSpaceDE w:val="0"/>
        <w:ind w:firstLine="709"/>
        <w:contextualSpacing/>
        <w:rPr>
          <w:rFonts w:ascii="Times New Roman" w:hAnsi="Times New Roman" w:cs="Times New Roman"/>
          <w:sz w:val="28"/>
          <w:szCs w:val="28"/>
        </w:rPr>
      </w:pPr>
      <w:r w:rsidRPr="00FC367D">
        <w:rPr>
          <w:rFonts w:ascii="Times New Roman" w:hAnsi="Times New Roman" w:cs="Times New Roman"/>
          <w:sz w:val="28"/>
          <w:szCs w:val="28"/>
        </w:rPr>
        <w:t xml:space="preserve">Председатель   Совета депутатов               Глава Муринского сельсовета                                                                                       </w:t>
      </w:r>
    </w:p>
    <w:p w:rsidR="00FC367D" w:rsidRPr="00FC367D" w:rsidRDefault="00FC367D" w:rsidP="00FC367D">
      <w:pPr>
        <w:autoSpaceDE w:val="0"/>
        <w:ind w:firstLine="709"/>
        <w:contextualSpacing/>
        <w:rPr>
          <w:rFonts w:ascii="Times New Roman" w:hAnsi="Times New Roman" w:cs="Times New Roman"/>
          <w:sz w:val="28"/>
          <w:szCs w:val="28"/>
        </w:rPr>
      </w:pPr>
    </w:p>
    <w:p w:rsidR="00FC367D" w:rsidRPr="00FC367D" w:rsidRDefault="00FC367D" w:rsidP="00FC367D">
      <w:pPr>
        <w:autoSpaceDE w:val="0"/>
        <w:ind w:firstLine="709"/>
        <w:contextualSpacing/>
        <w:rPr>
          <w:rFonts w:ascii="Times New Roman" w:hAnsi="Times New Roman" w:cs="Times New Roman"/>
          <w:sz w:val="28"/>
          <w:szCs w:val="28"/>
        </w:rPr>
      </w:pPr>
      <w:r w:rsidRPr="00FC367D">
        <w:rPr>
          <w:rFonts w:ascii="Times New Roman" w:hAnsi="Times New Roman" w:cs="Times New Roman"/>
          <w:sz w:val="28"/>
          <w:szCs w:val="28"/>
        </w:rPr>
        <w:t xml:space="preserve">___________________  С.Г. Ровных          _____________ Е.В. Вазисова  </w:t>
      </w:r>
    </w:p>
    <w:p w:rsidR="00FC367D" w:rsidRPr="00FC367D" w:rsidRDefault="00FC367D" w:rsidP="00FC367D">
      <w:pPr>
        <w:rPr>
          <w:rFonts w:ascii="Times New Roman" w:hAnsi="Times New Roman" w:cs="Times New Roman"/>
          <w:sz w:val="28"/>
          <w:szCs w:val="28"/>
        </w:rPr>
      </w:pPr>
      <w:r w:rsidRPr="00FC367D">
        <w:rPr>
          <w:rFonts w:ascii="Times New Roman" w:hAnsi="Times New Roman" w:cs="Times New Roman"/>
          <w:sz w:val="28"/>
          <w:szCs w:val="28"/>
        </w:rPr>
        <w:br w:type="page"/>
      </w:r>
    </w:p>
    <w:p w:rsidR="00FC367D" w:rsidRPr="00FC367D" w:rsidRDefault="00FC367D" w:rsidP="00FC367D">
      <w:pPr>
        <w:pStyle w:val="ConsPlusNormal"/>
        <w:spacing w:line="240" w:lineRule="auto"/>
        <w:jc w:val="right"/>
        <w:rPr>
          <w:rFonts w:ascii="Times New Roman" w:hAnsi="Times New Roman" w:cs="Times New Roman"/>
          <w:sz w:val="28"/>
          <w:szCs w:val="28"/>
        </w:rPr>
      </w:pPr>
      <w:r w:rsidRPr="00FC367D">
        <w:rPr>
          <w:rFonts w:ascii="Times New Roman" w:hAnsi="Times New Roman" w:cs="Times New Roman"/>
          <w:sz w:val="28"/>
          <w:szCs w:val="28"/>
        </w:rPr>
        <w:lastRenderedPageBreak/>
        <w:t>Приложение</w:t>
      </w:r>
    </w:p>
    <w:p w:rsidR="00FC367D" w:rsidRPr="00FC367D" w:rsidRDefault="00FC367D" w:rsidP="00FC367D">
      <w:pPr>
        <w:pStyle w:val="ConsPlusNormal"/>
        <w:spacing w:line="240" w:lineRule="auto"/>
        <w:jc w:val="right"/>
        <w:rPr>
          <w:rFonts w:ascii="Times New Roman" w:hAnsi="Times New Roman" w:cs="Times New Roman"/>
          <w:sz w:val="28"/>
          <w:szCs w:val="28"/>
        </w:rPr>
      </w:pPr>
      <w:r w:rsidRPr="00FC367D">
        <w:rPr>
          <w:rFonts w:ascii="Times New Roman" w:hAnsi="Times New Roman" w:cs="Times New Roman"/>
          <w:sz w:val="28"/>
          <w:szCs w:val="28"/>
        </w:rPr>
        <w:t xml:space="preserve">к Решению Муринского </w:t>
      </w:r>
    </w:p>
    <w:p w:rsidR="00FC367D" w:rsidRPr="00FC367D" w:rsidRDefault="00FC367D" w:rsidP="00FC367D">
      <w:pPr>
        <w:pStyle w:val="ConsPlusNormal"/>
        <w:spacing w:line="240" w:lineRule="auto"/>
        <w:jc w:val="right"/>
        <w:rPr>
          <w:rFonts w:ascii="Times New Roman" w:hAnsi="Times New Roman" w:cs="Times New Roman"/>
          <w:sz w:val="28"/>
          <w:szCs w:val="28"/>
        </w:rPr>
      </w:pPr>
      <w:r w:rsidRPr="00FC367D">
        <w:rPr>
          <w:rFonts w:ascii="Times New Roman" w:hAnsi="Times New Roman" w:cs="Times New Roman"/>
          <w:sz w:val="28"/>
          <w:szCs w:val="28"/>
        </w:rPr>
        <w:t>сельского Совета депутатов</w:t>
      </w:r>
    </w:p>
    <w:p w:rsidR="00FC367D" w:rsidRPr="00FC367D" w:rsidRDefault="00FC367D" w:rsidP="00FC367D">
      <w:pPr>
        <w:pStyle w:val="ConsPlusNormal"/>
        <w:spacing w:line="240" w:lineRule="auto"/>
        <w:jc w:val="right"/>
        <w:rPr>
          <w:rFonts w:ascii="Times New Roman" w:hAnsi="Times New Roman" w:cs="Times New Roman"/>
          <w:sz w:val="28"/>
          <w:szCs w:val="28"/>
        </w:rPr>
      </w:pPr>
      <w:r w:rsidRPr="00FC367D">
        <w:rPr>
          <w:rFonts w:ascii="Times New Roman" w:hAnsi="Times New Roman" w:cs="Times New Roman"/>
          <w:sz w:val="28"/>
          <w:szCs w:val="28"/>
        </w:rPr>
        <w:t>от 25.10 2024 № 42-199-р</w:t>
      </w:r>
    </w:p>
    <w:p w:rsidR="00FC367D" w:rsidRPr="00FC367D" w:rsidRDefault="00FC367D" w:rsidP="00FC367D">
      <w:pPr>
        <w:pStyle w:val="a5"/>
        <w:spacing w:beforeAutospacing="0" w:afterAutospacing="0"/>
        <w:ind w:firstLine="709"/>
        <w:jc w:val="center"/>
        <w:rPr>
          <w:b/>
          <w:bCs/>
          <w:color w:val="000000"/>
          <w:sz w:val="28"/>
          <w:szCs w:val="28"/>
        </w:rPr>
      </w:pPr>
      <w:r w:rsidRPr="00FC367D">
        <w:rPr>
          <w:b/>
          <w:bCs/>
          <w:color w:val="000000"/>
          <w:sz w:val="28"/>
          <w:szCs w:val="28"/>
        </w:rPr>
        <w:t>Порядок</w:t>
      </w:r>
    </w:p>
    <w:p w:rsidR="00FC367D" w:rsidRPr="00FC367D" w:rsidRDefault="00FC367D" w:rsidP="00FC367D">
      <w:pPr>
        <w:pStyle w:val="a5"/>
        <w:spacing w:beforeAutospacing="0" w:afterAutospacing="0"/>
        <w:ind w:firstLine="709"/>
        <w:jc w:val="center"/>
        <w:rPr>
          <w:b/>
          <w:bCs/>
          <w:color w:val="000000"/>
          <w:sz w:val="28"/>
          <w:szCs w:val="28"/>
        </w:rPr>
      </w:pPr>
      <w:r w:rsidRPr="00FC367D">
        <w:rPr>
          <w:b/>
          <w:bCs/>
          <w:color w:val="000000"/>
          <w:sz w:val="28"/>
          <w:szCs w:val="28"/>
        </w:rPr>
        <w:t xml:space="preserve">формирования и деятельности коллегиального органа (комиссии), осуществляющего проведение конкурсного отбора инициативных проектов в </w:t>
      </w:r>
      <w:r w:rsidRPr="00FC367D">
        <w:rPr>
          <w:b/>
          <w:bCs/>
          <w:i/>
          <w:color w:val="000000"/>
          <w:sz w:val="28"/>
          <w:szCs w:val="28"/>
        </w:rPr>
        <w:t xml:space="preserve"> </w:t>
      </w:r>
      <w:r w:rsidRPr="00FC367D">
        <w:rPr>
          <w:b/>
          <w:bCs/>
          <w:color w:val="000000"/>
          <w:sz w:val="28"/>
          <w:szCs w:val="28"/>
        </w:rPr>
        <w:t>муниципальном образовании Муринский сельсовет</w:t>
      </w:r>
    </w:p>
    <w:p w:rsidR="00FC367D" w:rsidRPr="00FC367D" w:rsidRDefault="00FC367D" w:rsidP="00FC367D">
      <w:pPr>
        <w:pStyle w:val="a5"/>
        <w:spacing w:beforeAutospacing="0" w:afterAutospacing="0"/>
        <w:ind w:firstLine="709"/>
        <w:jc w:val="center"/>
        <w:rPr>
          <w:bCs/>
          <w:color w:val="000000"/>
          <w:sz w:val="28"/>
          <w:szCs w:val="28"/>
        </w:rPr>
      </w:pPr>
    </w:p>
    <w:p w:rsidR="00FC367D" w:rsidRPr="00FC367D" w:rsidRDefault="00FC367D" w:rsidP="00FC367D">
      <w:pPr>
        <w:pStyle w:val="a5"/>
        <w:spacing w:beforeAutospacing="0" w:afterAutospacing="0"/>
        <w:ind w:firstLine="709"/>
        <w:jc w:val="both"/>
        <w:rPr>
          <w:bCs/>
          <w:sz w:val="28"/>
          <w:szCs w:val="28"/>
        </w:rPr>
      </w:pPr>
      <w:r w:rsidRPr="00FC367D">
        <w:rPr>
          <w:bCs/>
          <w:color w:val="000000"/>
          <w:sz w:val="28"/>
          <w:szCs w:val="28"/>
        </w:rPr>
        <w:t xml:space="preserve">1. </w:t>
      </w:r>
      <w:r w:rsidRPr="00FC367D">
        <w:rPr>
          <w:bCs/>
          <w:sz w:val="28"/>
          <w:szCs w:val="28"/>
        </w:rPr>
        <w:t>Состав коллегиального органа (далее – Согласительная комиссия) формируется администрацией муниципального образования Муринский сельсовет. При этом половина от общего числа членов Согласительной комиссии должна быть назначена на основе предложений  Муринского сельского Совета депутатов Курагинского района Красноярского края .</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2. В заседаниях Согласительной комиссии могут участвовать приглашенные лица, не являющиеся членами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4. Согласительная комиссия осуществляет следующие функции: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w:t>
      </w:r>
      <w:r w:rsidRPr="00FC367D">
        <w:rPr>
          <w:bCs/>
          <w:i/>
          <w:color w:val="000000"/>
          <w:sz w:val="28"/>
          <w:szCs w:val="28"/>
        </w:rPr>
        <w:t xml:space="preserve"> </w:t>
      </w:r>
      <w:r w:rsidRPr="00FC367D">
        <w:rPr>
          <w:bCs/>
          <w:color w:val="000000"/>
          <w:sz w:val="28"/>
          <w:szCs w:val="28"/>
        </w:rPr>
        <w:t>муниципальном образовании Муринский сельсовет;</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формирует итоговую оценку инициативных проектов;</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принимает решение о признании инициативного проекта прошедшим или не прошедшим конкурсный отбор.</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6. Полномочия членов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1) председатель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руководит деятельностью Согласительной комиссии, организует её работу;</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ведёт заседания Согласительной комиссии, подписывает протоколы заседаний;</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xml:space="preserve">- осуществляет общий </w:t>
      </w:r>
      <w:proofErr w:type="gramStart"/>
      <w:r w:rsidRPr="00FC367D">
        <w:rPr>
          <w:bCs/>
          <w:color w:val="000000"/>
          <w:sz w:val="28"/>
          <w:szCs w:val="28"/>
        </w:rPr>
        <w:t>контроль за</w:t>
      </w:r>
      <w:proofErr w:type="gramEnd"/>
      <w:r w:rsidRPr="00FC367D">
        <w:rPr>
          <w:bCs/>
          <w:color w:val="000000"/>
          <w:sz w:val="28"/>
          <w:szCs w:val="28"/>
        </w:rPr>
        <w:t xml:space="preserve"> реализацией принятых Согласительной комиссией решений;</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участвует в работе Согласительной комиссии в качестве члена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2) заместитель председателя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lastRenderedPageBreak/>
        <w:t>- исполняет полномочия председателя Согласительной комиссии в отсутствие председателя;</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участвует в работе Согласительной комиссии в качестве члена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3) секретарь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формирует проект повестки очередного заседания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xml:space="preserve">- обеспечивает подготовку материалов к заседанию Согласительной комиссии; </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оповещает членов Согласительной комиссии об очередных её заседаниях;</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ведёт и подписывает протоколы заседаний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участвует в работе Согласительной комиссии в качестве члена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4) члены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осуществляют рассмотрение и оценку представленных инициативных проектов;</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 участвуют в голосовании и принятии решений о признании инициативного проекта прошедшим или не прошедшим конкурсный отбор.</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7. Согласительная комиссия вправе принимать решения, если в заседание участвует не менее половины от утвержденного состава ее членов.</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В случае равенства голосов решающим является голос председательствующего на заседании Согласительной комиссии.</w:t>
      </w:r>
    </w:p>
    <w:p w:rsidR="00FC367D" w:rsidRPr="00FC367D" w:rsidRDefault="00FC367D" w:rsidP="00FC367D">
      <w:pPr>
        <w:pStyle w:val="a5"/>
        <w:spacing w:beforeAutospacing="0" w:afterAutospacing="0"/>
        <w:ind w:firstLine="709"/>
        <w:jc w:val="both"/>
        <w:rPr>
          <w:bCs/>
          <w:color w:val="000000"/>
          <w:sz w:val="28"/>
          <w:szCs w:val="28"/>
        </w:rPr>
      </w:pPr>
      <w:r w:rsidRPr="00FC367D">
        <w:rPr>
          <w:bCs/>
          <w:color w:val="000000"/>
          <w:sz w:val="28"/>
          <w:szCs w:val="28"/>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FC367D" w:rsidRPr="00FC367D" w:rsidRDefault="00FC367D" w:rsidP="00FC367D">
      <w:pPr>
        <w:pStyle w:val="a5"/>
        <w:spacing w:beforeAutospacing="0" w:afterAutospacing="0"/>
        <w:ind w:firstLine="709"/>
        <w:jc w:val="both"/>
        <w:rPr>
          <w:sz w:val="28"/>
          <w:szCs w:val="28"/>
        </w:rPr>
      </w:pPr>
      <w:r w:rsidRPr="00FC367D">
        <w:rPr>
          <w:bCs/>
          <w:color w:val="000000"/>
          <w:sz w:val="28"/>
          <w:szCs w:val="28"/>
        </w:rPr>
        <w:t>В протоколе указывается список участвующих, перечень рассмотренных на заседании вопросов и решение по ним.</w:t>
      </w: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p>
    <w:p w:rsidR="008E4186" w:rsidRPr="008E4186" w:rsidRDefault="00001D76" w:rsidP="00001D76">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C61888B">
            <wp:extent cx="572770" cy="67691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РОССИЙСКАЯ  ФЕДЕРАЦИЯ</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МУРИНСКИЙ СЕЛЬСКИЙ СОВЕТ ДЕПУТАТОВ</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КУРАГИНСКОГО РАЙОНА</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КРАСНОЯРСКОГО КРАЯ</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РЕШЕНИЕ</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25.10.2024                                        с. Мурино                              № 42-200-р</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Об утверждении Порядка выдвижения, внесения, обсуждения, рассмотрения инициативных проектов, а также проведения их конкурсного отбора муниципальном образовании Муринский сельсовет Курагинского района Красноярского края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статьями Устава Муринского сельсовета Курагинского района Красноярского края, Муринский сельский Совет депутатов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РЕШИЛ:</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Муринский сельсовет согласно Приложению.</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2. Ответственность за исполнение настоящего Решения возложить на председателя Совета депутатов.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Настоящее решение вступает в силу в день, следующий за днем его опубликования в газете «Муринский вестник».</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 4. Разместить в сети Интернет на официальном сайте муниципального образования Муринский сельсовет (https://murinskij-r04.gosweb.gosuslugi.ru/).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Председатель   Совета депутатов               Глава Муринского сельсовета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___________________  С.Г. Ровных         _____________ Е.В. Вазисова  </w:t>
      </w:r>
    </w:p>
    <w:p w:rsidR="00001D76" w:rsidRDefault="00001D76"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right"/>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Приложение к Решению</w:t>
      </w:r>
    </w:p>
    <w:p w:rsidR="007E4028" w:rsidRPr="007E4028" w:rsidRDefault="007E4028" w:rsidP="00001D76">
      <w:pPr>
        <w:spacing w:after="0" w:line="240" w:lineRule="auto"/>
        <w:ind w:firstLine="709"/>
        <w:contextualSpacing/>
        <w:jc w:val="right"/>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Муринского сельского</w:t>
      </w:r>
    </w:p>
    <w:p w:rsidR="007E4028" w:rsidRPr="007E4028" w:rsidRDefault="007E4028" w:rsidP="00001D76">
      <w:pPr>
        <w:spacing w:after="0" w:line="240" w:lineRule="auto"/>
        <w:ind w:firstLine="709"/>
        <w:contextualSpacing/>
        <w:jc w:val="right"/>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Совета депутатов</w:t>
      </w:r>
    </w:p>
    <w:p w:rsidR="007E4028" w:rsidRPr="007E4028" w:rsidRDefault="007E4028" w:rsidP="00001D76">
      <w:pPr>
        <w:spacing w:after="0" w:line="240" w:lineRule="auto"/>
        <w:ind w:firstLine="709"/>
        <w:contextualSpacing/>
        <w:jc w:val="right"/>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от 25.10.2024 № 42-200-р</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ПОРЯДОК</w:t>
      </w:r>
    </w:p>
    <w:p w:rsidR="007E4028" w:rsidRPr="007E4028" w:rsidRDefault="007E4028" w:rsidP="00001D76">
      <w:pPr>
        <w:spacing w:after="0" w:line="240" w:lineRule="auto"/>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ВЫДВИЖЕНИЯ, ВНЕСЕНИЯ, ОБСУЖДЕНИЯ, РАССМОТРЕНИЯ ИНИЦИАТИВНЫХ ПРОЕКТОВ, А ТАКЖЕ ПРОВЕДЕНИЯ ИХ КОНКУРСНОГО ОТБОРА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 муниципальном образовании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w:t>
      </w:r>
      <w:r w:rsidRPr="007E4028">
        <w:rPr>
          <w:rFonts w:ascii="Times New Roman" w:eastAsia="Times New Roman" w:hAnsi="Times New Roman" w:cs="Times New Roman"/>
          <w:sz w:val="28"/>
          <w:szCs w:val="28"/>
          <w:lang w:eastAsia="ru-RU"/>
        </w:rPr>
        <w:tab/>
        <w:t>ОБЩИЕ ПОЛОЖЕНИЯ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Муринский сельсовет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1.2. Основные понятия, используемые для целей настоящего Порядка: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Муринский сельсовет мероприятий, имеющих приоритетное значение для жителей муниципального образования Муринский сельсовет, по решению вопросов местного значения или иных вопросов, право </w:t>
      </w:r>
      <w:proofErr w:type="gramStart"/>
      <w:r w:rsidRPr="007E4028">
        <w:rPr>
          <w:rFonts w:ascii="Times New Roman" w:eastAsia="Times New Roman" w:hAnsi="Times New Roman" w:cs="Times New Roman"/>
          <w:sz w:val="28"/>
          <w:szCs w:val="28"/>
          <w:lang w:eastAsia="ru-RU"/>
        </w:rPr>
        <w:t>решения</w:t>
      </w:r>
      <w:proofErr w:type="gramEnd"/>
      <w:r w:rsidRPr="007E4028">
        <w:rPr>
          <w:rFonts w:ascii="Times New Roman" w:eastAsia="Times New Roman" w:hAnsi="Times New Roman" w:cs="Times New Roman"/>
          <w:sz w:val="28"/>
          <w:szCs w:val="28"/>
          <w:lang w:eastAsia="ru-RU"/>
        </w:rPr>
        <w:t xml:space="preserve"> которых предоставлено органам местного самоуправления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Порядок определения части территории муниципального образования Муринский сельсовет, на которой могут реализовываться инициативные проекты, устанавливается решением представительного органа Муринского сельского Совета депутатов Курагинского района Красноярского края.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Муринский сельсовет в целях реализации конкретных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конкурсная комиссия - постоянно действующий коллегиальный орган администрации муниципального образования Муринский сельсовет, созданный в целях проведения конкурсного отбора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Муринский сельсовет (далее - участники инициативной деятельности):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инициаторы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жители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администрация  Муринского сельсовета;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конкурсная комиссия;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lastRenderedPageBreak/>
        <w:t>Муринский сельский Совет депутатов.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1.3. Организатором конкурсного отбора инициативных проектов на территории муниципального образования Муринский сельсовет является администрация Муринского сельсовета.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Муринский сельсовет осуществляется администрацией Муринского сельсовета.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1.5. </w:t>
      </w:r>
      <w:proofErr w:type="gramStart"/>
      <w:r w:rsidRPr="007E4028">
        <w:rPr>
          <w:rFonts w:ascii="Times New Roman" w:eastAsia="Times New Roman" w:hAnsi="Times New Roman" w:cs="Times New Roman"/>
          <w:sz w:val="28"/>
          <w:szCs w:val="28"/>
          <w:lang w:eastAsia="ru-RU"/>
        </w:rPr>
        <w:t>Инициативный проект реализуется за счет средств местного бюджета муниципального образования Муринский сельсовет,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муниципального образования Муринский сельсовет в соответствии с Бюджетным кодексом Российской Федерации.</w:t>
      </w:r>
      <w:proofErr w:type="gramEnd"/>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1.6. Бюджетные ассигнования на реализацию инициативных проектов предусматриваются в бюджете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1.7. Объем бюджетных ассигнований на поддержку одного инициативного проекта из бюджета муниципального образования Муринский сельсовет  не должен превышать 150 000 рублей.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1.8. </w:t>
      </w:r>
      <w:proofErr w:type="gramStart"/>
      <w:r w:rsidRPr="007E4028">
        <w:rPr>
          <w:rFonts w:ascii="Times New Roman" w:eastAsia="Times New Roman" w:hAnsi="Times New Roman" w:cs="Times New Roman"/>
          <w:sz w:val="28"/>
          <w:szCs w:val="28"/>
          <w:lang w:eastAsia="ru-RU"/>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roofErr w:type="gramEnd"/>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ПОРЯДОК ВЫДВИЖЕНИЯ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2.1. Выдвижение инициативных проектов осуществляется инициаторами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2.2. Инициаторами проектов вправе выступить:</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 инициативная группа численностью не менее 4 граждан, достигших шестнадцатилетнего возраста и проживающих на территории муниципального образования Муринский сельсовет;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органы территориального общественного самоуправления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староста сельского населенного пункта муниципального образования Муринский сельсовет  (далее также – инициаторы).</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2.3. Инициативный проект должен содержать следующие сведения: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муниципального образования Муринский сельсовет или его части;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lastRenderedPageBreak/>
        <w:t>2) обоснование предложений по решению указанной проблемы;</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 планируемые сроки реализации инициативного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ОБСУЖДЕНИЕ И РАССМОТРЕНИЕ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3.1. </w:t>
      </w:r>
      <w:proofErr w:type="gramStart"/>
      <w:r w:rsidRPr="007E4028">
        <w:rPr>
          <w:rFonts w:ascii="Times New Roman" w:eastAsia="Times New Roman" w:hAnsi="Times New Roman" w:cs="Times New Roman"/>
          <w:sz w:val="28"/>
          <w:szCs w:val="28"/>
          <w:lang w:eastAsia="ru-RU"/>
        </w:rPr>
        <w:t>Инициативный проект до его внесения в администрацию муниципального образования Муринский сельсовет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20 процентов</w:t>
      </w:r>
      <w:proofErr w:type="gramEnd"/>
      <w:r w:rsidRPr="007E4028">
        <w:rPr>
          <w:rFonts w:ascii="Times New Roman" w:eastAsia="Times New Roman" w:hAnsi="Times New Roman" w:cs="Times New Roman"/>
          <w:sz w:val="28"/>
          <w:szCs w:val="28"/>
          <w:lang w:eastAsia="ru-RU"/>
        </w:rPr>
        <w:t xml:space="preserve"> граждан.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При этом возможно рассмотрение нескольких инициативных проектов на одном собрании граждан.</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3.3. Обсуждение и рассмотрение инициативных проектов может проводиться администрацией Муринского сельсовета с инициаторами также после внесения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ВНЕСЕНИЕ ИНИЦИАТИВНЫХ ПРОЕКТОВ В АДМИНИСТРАЦИЮ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4.1. Для проведения конкурсного отбора инициативных проектов администрацией Муринского сельсовета устанавливаются даты и время приема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Данная информация, а также информация о сроках проведения конкурсного отбора размещаются на официальном сайте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4.2. Инициаторы проекта при внесении инициативного проекта в администрацию муниципального образования Муринский сельсовет прикладывают к нему документы в соответствии с пунктом 3.2 настоящего Положения, подтверждающие поддержку инициативного проекта жителями муниципального образования или его части.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4.3. </w:t>
      </w:r>
      <w:proofErr w:type="gramStart"/>
      <w:r w:rsidRPr="007E4028">
        <w:rPr>
          <w:rFonts w:ascii="Times New Roman" w:eastAsia="Times New Roman" w:hAnsi="Times New Roman" w:cs="Times New Roman"/>
          <w:sz w:val="28"/>
          <w:szCs w:val="28"/>
          <w:lang w:eastAsia="ru-RU"/>
        </w:rPr>
        <w:t>Информация о внесении инициативного проекта в администрацию муниципального образования Муринский сельсовет подлежит опубликованию (обнародованию) и размещению на официальном сайте муниципального образования Муринский сельсовет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Муринский сельсовет и должна содержать сведения, указанные в инициативном проекте, а также сведения об инициаторах проекта.</w:t>
      </w:r>
      <w:proofErr w:type="gramEnd"/>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 сельском населенном пункте указанная информация может доводиться до сведения граждан старостой сельского населенного пункта.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4.4. Одновременно граждане, достигшие шестнадцатилетнего возраста, информируются о возможности представления в администрацию Муринского сельсовета своих замечаний и предложений по инициативному проекту в течение 5 рабочих дней.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4.5. Администрация муниципального образования Муринский сельсовет 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соблюдение установленного порядка внесения инициативного проекта и его рассмотрения;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возможность реализации инициативного проекта с точки зрения наличия у муниципального образования необходимых полномочий и прав;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lastRenderedPageBreak/>
        <w:t>- наличие возможности решения описанной в инициативном проекте проблемы более эффективным способом.</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 ПОРЯДОК РАССМОТРЕНИЯ ИНИЦИАТИВНЫХ ПРОЕКТОВ КОНКУРСНОЙ КОМИССИЕЙ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5.1. Инициативный проект, внесенный в администрацию муниципального образования Муринский сельсовет, подлежит обязательному рассмотрению в течение 30 дней со дня его внесения.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5.2. Для проведения конкурсного отбора инициативных проектов граждан администрацией муниципального образования Муринский сельсовет образуется конкурсная комиссия.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5.3. Персональный состав конкурсной комиссии утверждается администрацией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 состав конкурсной комиссии администрации муниципального образования Муринский сельсовет могут быть включены представители общественных организаций по согласованию.</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Конкурсная комиссия состоит из председателя конкурсной комиссии, секретаря конкурсной комиссии и членов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5.6. Председатель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организует работу конкурсной комиссии, руководит деятельностью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формирует проект повестки очередного заседания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дает поручения членам конкурсной комиссии в рамках заседания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председательствует на заседаниях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5.7. Секретарь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lastRenderedPageBreak/>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оформляет протоколы заседаний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5.8. Член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участвует в работе конкурсной комиссии, в том числе в заседаниях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вносит предложения по вопросам работы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знакомится с документами и материалами, рассматриваемыми на заседаниях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голосует на заседаниях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Члены конкурсной комиссии обладают равными правами при обсуждении вопросов о принятии решений.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xml:space="preserve">5.10. Заседание конкурсной комиссии проводится в течение трех рабочих дней после проведения собрания граждан. </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5.11. Протокол конкурсной комиссии должен содержать следующие данные:</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время, дату и место проведения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фамилии и инициалы членов конкурсной комиссии и приглашенных на заседание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результаты голосования по каждому из включенных в список для голосования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 инициативные проекты, прошедшие конкурсный отбор и подлежащие финансированию из местного бюджета.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5.12. Администрация муниципального образования Муринский сельсовет по результатам рассмотрения инициативного проекта принимает одно из следующих решений: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lastRenderedPageBreak/>
        <w:t>5.13. Администрация муниципального образования Муринский сельсовет принимает решение об отказе в поддержке инициативного проекта в одном из следующих случаев: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Муринский сельсовет;</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муниципального образования Муринский сельсовет необходимых полномочий и прав;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4) отсутствие средств бюджета муниципального образования Муринский сельсовет в объеме средств, необходимом для реализации инициативного проекта, источником формирования которых не являются инициативные платежи;</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5.14. Администрация муниципального образования Муринский сельсовет вправе, а в случае, предусмотренном подпунктом 5 пункта 5.13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6. УЧАСТИЕ ИНИЦИАТОРОВ В РЕАЛИЗАЦИИ ИНИЦИАТИВНЫХ ПРОЕКТОВ</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6.1. Инициаторы вправе принимать участие в реализации инициативных проектов в соответствии с настоящим Порядком.</w:t>
      </w:r>
    </w:p>
    <w:p w:rsidR="007E4028" w:rsidRPr="007E4028" w:rsidRDefault="007E4028" w:rsidP="007E4028">
      <w:pPr>
        <w:spacing w:after="0" w:line="240" w:lineRule="auto"/>
        <w:ind w:firstLine="709"/>
        <w:contextualSpacing/>
        <w:jc w:val="both"/>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6.2.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Муринский сельсовет в информационно-телекоммуникационной сети «Интернет» в течение 30 календарных дней со дня завершения реализации инициативного проекта.</w:t>
      </w:r>
    </w:p>
    <w:p w:rsidR="00001D76" w:rsidRDefault="007E4028" w:rsidP="007E4028">
      <w:pPr>
        <w:ind w:firstLine="709"/>
        <w:contextualSpacing/>
        <w:jc w:val="center"/>
        <w:rPr>
          <w:rFonts w:ascii="Times New Roman" w:eastAsia="Times New Roman" w:hAnsi="Times New Roman" w:cs="Times New Roman"/>
          <w:sz w:val="28"/>
          <w:szCs w:val="28"/>
          <w:lang w:eastAsia="ru-RU"/>
        </w:rPr>
      </w:pPr>
      <w:r w:rsidRPr="007E4028">
        <w:rPr>
          <w:rFonts w:ascii="Times New Roman" w:eastAsia="Times New Roman" w:hAnsi="Times New Roman" w:cs="Times New Roman"/>
          <w:sz w:val="28"/>
          <w:szCs w:val="28"/>
          <w:lang w:eastAsia="ru-RU"/>
        </w:rPr>
        <w:t>В сельском населенном пункте отчет о ходе и итогах реализации инициативного проекта может доводиться до сведения граждан старостой сельского населенного пункта.</w:t>
      </w:r>
    </w:p>
    <w:p w:rsidR="00001D76" w:rsidRDefault="00001D76" w:rsidP="007E4028">
      <w:pPr>
        <w:ind w:firstLine="709"/>
        <w:contextualSpacing/>
        <w:jc w:val="center"/>
        <w:rPr>
          <w:rFonts w:ascii="Times New Roman" w:eastAsia="Times New Roman" w:hAnsi="Times New Roman" w:cs="Times New Roman"/>
          <w:sz w:val="28"/>
          <w:szCs w:val="28"/>
          <w:lang w:eastAsia="ru-RU"/>
        </w:rPr>
      </w:pPr>
    </w:p>
    <w:p w:rsidR="008E4186" w:rsidRPr="008E4186" w:rsidRDefault="008E4186" w:rsidP="008E41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noProof/>
          <w:sz w:val="28"/>
          <w:szCs w:val="28"/>
          <w:lang w:eastAsia="ru-RU"/>
        </w:rPr>
        <w:drawing>
          <wp:inline distT="0" distB="0" distL="0" distR="0" wp14:anchorId="73665876" wp14:editId="385C9B88">
            <wp:extent cx="572770" cy="6756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675640"/>
                    </a:xfrm>
                    <a:prstGeom prst="rect">
                      <a:avLst/>
                    </a:prstGeom>
                    <a:solidFill>
                      <a:srgbClr val="FFFFFF"/>
                    </a:solidFill>
                    <a:ln>
                      <a:noFill/>
                    </a:ln>
                  </pic:spPr>
                </pic:pic>
              </a:graphicData>
            </a:graphic>
          </wp:inline>
        </w:drawing>
      </w: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РОССИЙСКАЯ  ФЕДЕРАЦИЯ</w:t>
      </w: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МУРИНСКИЙ СЕЛЬСКИЙ СОВЕТ ДЕПУТАТОВ</w:t>
      </w: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КУРАГИНСКОГО РАЙОНА</w:t>
      </w: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КРАСНОЯРСКОГО КРАЯ</w:t>
      </w:r>
    </w:p>
    <w:p w:rsidR="00934C86" w:rsidRPr="00934C86" w:rsidRDefault="00934C86" w:rsidP="00001D76">
      <w:pPr>
        <w:spacing w:after="0" w:line="240" w:lineRule="auto"/>
        <w:ind w:firstLine="709"/>
        <w:contextualSpacing/>
        <w:jc w:val="center"/>
        <w:rPr>
          <w:rFonts w:ascii="Times New Roman" w:eastAsia="Times New Roman" w:hAnsi="Times New Roman" w:cs="Times New Roman"/>
          <w:b/>
          <w:sz w:val="28"/>
          <w:szCs w:val="28"/>
          <w:lang w:eastAsia="ru-RU"/>
        </w:rPr>
      </w:pPr>
    </w:p>
    <w:p w:rsidR="00934C86" w:rsidRPr="00934C86" w:rsidRDefault="00934C86" w:rsidP="000871DD">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РЕШЕНИЕ</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25.10.2024                                       с. Мурино                              № 42-201-р</w:t>
      </w: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Об утверждении Порядка выявления мнения граждан по вопросу о поддержке инициативного проекта путем сбора их подписей</w:t>
      </w: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В соответствии со статьей 26.1 Федерального закона от 06.10.2003 № 131-ФЗ «Об общих принципах организации местного самоуправления», руководствуясь статьями Устава Муринского сельсовета Курагинского района Красноярского края, Муринский сельский Совет депутатов </w:t>
      </w: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t>РЕШИЛ:</w:t>
      </w:r>
    </w:p>
    <w:p w:rsidR="00934C86" w:rsidRPr="00934C86" w:rsidRDefault="00934C86" w:rsidP="00934C86">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2. Ответственность за исполнение настоящего Решения возложить на председателя Совета депутатов. </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3. Настоящее решение вступает в силу в день, следующий за днем его опубликования в газете «Муринский вестник».</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4. Разместить в сети Интернет на официальном сайте </w:t>
      </w:r>
      <w:proofErr w:type="gramStart"/>
      <w:r w:rsidRPr="00934C86">
        <w:rPr>
          <w:rFonts w:ascii="Times New Roman" w:eastAsia="Times New Roman" w:hAnsi="Times New Roman" w:cs="Times New Roman"/>
          <w:sz w:val="28"/>
          <w:szCs w:val="28"/>
          <w:lang w:eastAsia="ru-RU"/>
        </w:rPr>
        <w:t>муниципального</w:t>
      </w:r>
      <w:proofErr w:type="gramEnd"/>
      <w:r w:rsidRPr="00934C86">
        <w:rPr>
          <w:rFonts w:ascii="Times New Roman" w:eastAsia="Times New Roman" w:hAnsi="Times New Roman" w:cs="Times New Roman"/>
          <w:sz w:val="28"/>
          <w:szCs w:val="28"/>
          <w:lang w:eastAsia="ru-RU"/>
        </w:rPr>
        <w:t xml:space="preserve"> </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образования Муринский сельсовет (https://murinskij-r04.gosweb.gosuslugi.ru/).   </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Председатель   Совета депутатов               Глава Муринского сельсовета                                                                                       </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___________________  С.Г. Ровных          _____________ Е.В. Вазисова</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Приложение </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к Решению Муринского </w:t>
      </w:r>
      <w:proofErr w:type="gramStart"/>
      <w:r w:rsidRPr="00934C86">
        <w:rPr>
          <w:rFonts w:ascii="Times New Roman" w:eastAsia="Times New Roman" w:hAnsi="Times New Roman" w:cs="Times New Roman"/>
          <w:sz w:val="28"/>
          <w:szCs w:val="28"/>
          <w:lang w:eastAsia="ru-RU"/>
        </w:rPr>
        <w:t>сельского</w:t>
      </w:r>
      <w:proofErr w:type="gramEnd"/>
      <w:r w:rsidRPr="00934C86">
        <w:rPr>
          <w:rFonts w:ascii="Times New Roman" w:eastAsia="Times New Roman" w:hAnsi="Times New Roman" w:cs="Times New Roman"/>
          <w:sz w:val="28"/>
          <w:szCs w:val="28"/>
          <w:lang w:eastAsia="ru-RU"/>
        </w:rPr>
        <w:t xml:space="preserve"> </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Совета депутатов</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от 25.10.2024 № 42-201-р</w:t>
      </w:r>
    </w:p>
    <w:p w:rsidR="00934C86" w:rsidRPr="00934C86" w:rsidRDefault="00934C86" w:rsidP="00934C86">
      <w:pPr>
        <w:spacing w:after="0" w:line="240" w:lineRule="auto"/>
        <w:ind w:firstLine="709"/>
        <w:contextualSpacing/>
        <w:jc w:val="both"/>
        <w:rPr>
          <w:rFonts w:ascii="Times New Roman" w:eastAsia="Times New Roman" w:hAnsi="Times New Roman" w:cs="Times New Roman"/>
          <w:b/>
          <w:sz w:val="28"/>
          <w:szCs w:val="28"/>
          <w:lang w:eastAsia="ru-RU"/>
        </w:rPr>
      </w:pPr>
      <w:bookmarkStart w:id="1" w:name="P42"/>
      <w:bookmarkEnd w:id="1"/>
    </w:p>
    <w:p w:rsidR="00934C86" w:rsidRPr="00934C86" w:rsidRDefault="00934C86" w:rsidP="002E0DF8">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bCs/>
          <w:sz w:val="28"/>
          <w:szCs w:val="28"/>
          <w:lang w:eastAsia="ru-RU"/>
        </w:rPr>
        <w:t>ПОРЯДОК</w:t>
      </w:r>
    </w:p>
    <w:p w:rsidR="00934C86" w:rsidRPr="00934C86" w:rsidRDefault="00934C86" w:rsidP="002E0DF8">
      <w:pPr>
        <w:spacing w:after="0" w:line="240" w:lineRule="auto"/>
        <w:ind w:firstLine="709"/>
        <w:contextualSpacing/>
        <w:jc w:val="center"/>
        <w:rPr>
          <w:rFonts w:ascii="Times New Roman" w:eastAsia="Times New Roman" w:hAnsi="Times New Roman" w:cs="Times New Roman"/>
          <w:b/>
          <w:sz w:val="28"/>
          <w:szCs w:val="28"/>
          <w:lang w:eastAsia="ru-RU"/>
        </w:rPr>
      </w:pPr>
      <w:r w:rsidRPr="00934C86">
        <w:rPr>
          <w:rFonts w:ascii="Times New Roman" w:eastAsia="Times New Roman" w:hAnsi="Times New Roman" w:cs="Times New Roman"/>
          <w:b/>
          <w:sz w:val="28"/>
          <w:szCs w:val="28"/>
          <w:lang w:eastAsia="ru-RU"/>
        </w:rPr>
        <w:lastRenderedPageBreak/>
        <w:t>выявления мнения граждан по вопросу о поддержке инициативного проекта путем сбора их подписей</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1. Выявление мнения граждан по вопросу о поддержке инициативного проекта может проводиться путем сбора их подписей.</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3. Данные о гражданине в подписной лист вносятся собственноручно только рукописным способом, при этом использование карандашей не допускается.</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5. В подписные листы вносятся подписи не менее 15 % граждан, достигших шестнадцатилетнего возраста и проживающих на территории, части территории муниципального образования Муринский сельсовет, на которой может реализовываться инициативный проект, определенной правовым актом Администрации муниципального образования Муринский сельсовет.</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sectPr w:rsidR="00934C86" w:rsidRPr="00934C86">
          <w:headerReference w:type="even" r:id="rId13"/>
          <w:pgSz w:w="11906" w:h="16838"/>
          <w:pgMar w:top="1134" w:right="707" w:bottom="1134" w:left="1701" w:header="720" w:footer="720" w:gutter="0"/>
          <w:cols w:space="720"/>
          <w:formProt w:val="0"/>
          <w:docGrid w:linePitch="240"/>
        </w:sectPr>
      </w:pPr>
      <w:r w:rsidRPr="00934C86">
        <w:rPr>
          <w:rFonts w:ascii="Times New Roman" w:eastAsia="Times New Roman" w:hAnsi="Times New Roman" w:cs="Times New Roman"/>
          <w:sz w:val="28"/>
          <w:szCs w:val="28"/>
          <w:lang w:eastAsia="ru-RU"/>
        </w:rPr>
        <w:t xml:space="preserve">7. </w:t>
      </w:r>
      <w:proofErr w:type="gramStart"/>
      <w:r w:rsidRPr="00934C86">
        <w:rPr>
          <w:rFonts w:ascii="Times New Roman" w:eastAsia="Times New Roman" w:hAnsi="Times New Roman" w:cs="Times New Roman"/>
          <w:sz w:val="28"/>
          <w:szCs w:val="28"/>
          <w:lang w:eastAsia="ru-RU"/>
        </w:rPr>
        <w:t>Протокол и подписные листы направляются вместе с инициативным проектом в Администрацию Муринского сельсовета для организации работы по рассмотрению инициативных проектов в соответствии с Порядком выдвижения, внесения, обсуждения, рассмотрения инициативных проектов, а также проведения их конкурсного отбора в муниципальное образование Муринский сельсовет, утвержденным решением  Муринского сельского Совета депутатов Курагинского района Красноярского края.</w:t>
      </w:r>
      <w:proofErr w:type="gramEnd"/>
      <w:r w:rsidRPr="00934C86">
        <w:rPr>
          <w:rFonts w:ascii="Times New Roman" w:eastAsia="Times New Roman" w:hAnsi="Times New Roman" w:cs="Times New Roman"/>
          <w:sz w:val="28"/>
          <w:szCs w:val="28"/>
          <w:lang w:eastAsia="ru-RU"/>
        </w:rPr>
        <w:br w:type="page"/>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lastRenderedPageBreak/>
        <w:t>Приложение № 1</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к Порядку выявления мнения</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граждан по вопросу о поддержке инициативного проекта</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путем сбора их подписей</w:t>
      </w:r>
    </w:p>
    <w:p w:rsidR="00934C86" w:rsidRPr="00934C86" w:rsidRDefault="00934C86" w:rsidP="002E0DF8">
      <w:pPr>
        <w:spacing w:after="0" w:line="240" w:lineRule="auto"/>
        <w:ind w:firstLine="709"/>
        <w:contextualSpacing/>
        <w:jc w:val="both"/>
        <w:rPr>
          <w:rFonts w:ascii="Times New Roman" w:eastAsia="Times New Roman" w:hAnsi="Times New Roman" w:cs="Times New Roman"/>
          <w:b/>
          <w:bCs/>
          <w:sz w:val="28"/>
          <w:szCs w:val="28"/>
          <w:lang w:eastAsia="ru-RU"/>
        </w:rPr>
      </w:pP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b/>
          <w:bCs/>
          <w:sz w:val="28"/>
          <w:szCs w:val="28"/>
          <w:lang w:eastAsia="ru-RU"/>
        </w:rPr>
        <w:t>ПОДПИСНОЙ ЛИСТ</w:t>
      </w: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в поддержку инициативного проекта</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______________________________________________________________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(название проекта)</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Мы, нижеподписавшиеся жители муниципального образования Муринский сельсовет, поддерживаем инициативный проект ___________________________________________________________________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(наименование проекта)</w:t>
      </w:r>
    </w:p>
    <w:tbl>
      <w:tblPr>
        <w:tblW w:w="9371" w:type="dxa"/>
        <w:tblInd w:w="55" w:type="dxa"/>
        <w:tblLayout w:type="fixed"/>
        <w:tblCellMar>
          <w:top w:w="55" w:type="dxa"/>
          <w:left w:w="55" w:type="dxa"/>
          <w:bottom w:w="55" w:type="dxa"/>
          <w:right w:w="55" w:type="dxa"/>
        </w:tblCellMar>
        <w:tblLook w:val="0000" w:firstRow="0" w:lastRow="0" w:firstColumn="0" w:lastColumn="0" w:noHBand="0" w:noVBand="0"/>
      </w:tblPr>
      <w:tblGrid>
        <w:gridCol w:w="571"/>
        <w:gridCol w:w="1411"/>
        <w:gridCol w:w="1645"/>
        <w:gridCol w:w="2551"/>
        <w:gridCol w:w="1761"/>
        <w:gridCol w:w="1432"/>
      </w:tblGrid>
      <w:tr w:rsidR="00934C86" w:rsidRPr="00934C86" w:rsidTr="00001D76">
        <w:tc>
          <w:tcPr>
            <w:tcW w:w="571" w:type="dxa"/>
            <w:tcBorders>
              <w:top w:val="single" w:sz="2" w:space="0" w:color="000000"/>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34C86">
              <w:rPr>
                <w:rFonts w:ascii="Times New Roman" w:eastAsia="Times New Roman" w:hAnsi="Times New Roman" w:cs="Times New Roman"/>
                <w:sz w:val="28"/>
                <w:szCs w:val="28"/>
                <w:lang w:eastAsia="ru-RU"/>
              </w:rPr>
              <w:t>п</w:t>
            </w:r>
            <w:proofErr w:type="gramEnd"/>
            <w:r w:rsidRPr="00934C86">
              <w:rPr>
                <w:rFonts w:ascii="Times New Roman" w:eastAsia="Times New Roman" w:hAnsi="Times New Roman" w:cs="Times New Roman"/>
                <w:sz w:val="28"/>
                <w:szCs w:val="28"/>
                <w:lang w:eastAsia="ru-RU"/>
              </w:rPr>
              <w:t>/п</w:t>
            </w:r>
          </w:p>
        </w:tc>
        <w:tc>
          <w:tcPr>
            <w:tcW w:w="1411" w:type="dxa"/>
            <w:tcBorders>
              <w:top w:val="single" w:sz="2" w:space="0" w:color="000000"/>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Фамилия, имя, отчество</w:t>
            </w:r>
          </w:p>
        </w:tc>
        <w:tc>
          <w:tcPr>
            <w:tcW w:w="1645" w:type="dxa"/>
            <w:tcBorders>
              <w:top w:val="single" w:sz="2" w:space="0" w:color="000000"/>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Год, месяц, число рождения</w:t>
            </w:r>
          </w:p>
        </w:tc>
        <w:tc>
          <w:tcPr>
            <w:tcW w:w="2551" w:type="dxa"/>
            <w:tcBorders>
              <w:top w:val="single" w:sz="2" w:space="0" w:color="000000"/>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Адрес места жительства/места пребывания в соответствии с подтверждающим документом</w:t>
            </w:r>
          </w:p>
        </w:tc>
        <w:tc>
          <w:tcPr>
            <w:tcW w:w="1761" w:type="dxa"/>
            <w:tcBorders>
              <w:top w:val="single" w:sz="2" w:space="0" w:color="000000"/>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Дата подписания подписного листа</w:t>
            </w:r>
          </w:p>
        </w:tc>
        <w:tc>
          <w:tcPr>
            <w:tcW w:w="1432" w:type="dxa"/>
            <w:tcBorders>
              <w:top w:val="single" w:sz="2" w:space="0" w:color="000000"/>
              <w:left w:val="single" w:sz="2" w:space="0" w:color="000000"/>
              <w:bottom w:val="single" w:sz="2" w:space="0" w:color="000000"/>
              <w:right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Подпись</w:t>
            </w: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1</w:t>
            </w:r>
          </w:p>
        </w:tc>
        <w:tc>
          <w:tcPr>
            <w:tcW w:w="141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2</w:t>
            </w:r>
          </w:p>
        </w:tc>
        <w:tc>
          <w:tcPr>
            <w:tcW w:w="1645"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3</w:t>
            </w: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4</w:t>
            </w:r>
          </w:p>
        </w:tc>
        <w:tc>
          <w:tcPr>
            <w:tcW w:w="176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5</w:t>
            </w:r>
          </w:p>
        </w:tc>
        <w:tc>
          <w:tcPr>
            <w:tcW w:w="1432" w:type="dxa"/>
            <w:tcBorders>
              <w:left w:val="single" w:sz="2" w:space="0" w:color="000000"/>
              <w:bottom w:val="single" w:sz="2" w:space="0" w:color="000000"/>
              <w:right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6</w:t>
            </w: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1</w:t>
            </w:r>
          </w:p>
        </w:tc>
        <w:tc>
          <w:tcPr>
            <w:tcW w:w="141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645"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76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432" w:type="dxa"/>
            <w:tcBorders>
              <w:left w:val="single" w:sz="2" w:space="0" w:color="000000"/>
              <w:bottom w:val="single" w:sz="2" w:space="0" w:color="000000"/>
              <w:right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2</w:t>
            </w:r>
          </w:p>
        </w:tc>
        <w:tc>
          <w:tcPr>
            <w:tcW w:w="141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645"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76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432" w:type="dxa"/>
            <w:tcBorders>
              <w:left w:val="single" w:sz="2" w:space="0" w:color="000000"/>
              <w:bottom w:val="single" w:sz="2" w:space="0" w:color="000000"/>
              <w:right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3</w:t>
            </w:r>
          </w:p>
        </w:tc>
        <w:tc>
          <w:tcPr>
            <w:tcW w:w="141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645"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76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432" w:type="dxa"/>
            <w:tcBorders>
              <w:left w:val="single" w:sz="2" w:space="0" w:color="000000"/>
              <w:bottom w:val="single" w:sz="2" w:space="0" w:color="000000"/>
              <w:right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4</w:t>
            </w:r>
          </w:p>
        </w:tc>
        <w:tc>
          <w:tcPr>
            <w:tcW w:w="141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645"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76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432" w:type="dxa"/>
            <w:tcBorders>
              <w:left w:val="single" w:sz="2" w:space="0" w:color="000000"/>
              <w:bottom w:val="single" w:sz="2" w:space="0" w:color="000000"/>
              <w:right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r>
      <w:tr w:rsidR="00934C86" w:rsidRPr="00934C86" w:rsidTr="00001D76">
        <w:tc>
          <w:tcPr>
            <w:tcW w:w="571" w:type="dxa"/>
            <w:tcBorders>
              <w:left w:val="single" w:sz="2" w:space="0" w:color="000000"/>
              <w:bottom w:val="single" w:sz="2" w:space="0" w:color="000000"/>
            </w:tcBorders>
            <w:vAlign w:val="center"/>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w:t>
            </w:r>
          </w:p>
        </w:tc>
        <w:tc>
          <w:tcPr>
            <w:tcW w:w="141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645"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255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761" w:type="dxa"/>
            <w:tcBorders>
              <w:left w:val="single" w:sz="2" w:space="0" w:color="000000"/>
              <w:bottom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c>
          <w:tcPr>
            <w:tcW w:w="1432" w:type="dxa"/>
            <w:tcBorders>
              <w:left w:val="single" w:sz="2" w:space="0" w:color="000000"/>
              <w:bottom w:val="single" w:sz="2" w:space="0" w:color="000000"/>
              <w:right w:val="single" w:sz="2" w:space="0" w:color="000000"/>
            </w:tcBorders>
          </w:tcPr>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tc>
      </w:tr>
    </w:tbl>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Подписной лист заверяю:   _____________________________________________________________________________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(Ф.И.О., дата рождения, данные паспорта (или заменяющего его документа), адрес места жительства лица, осуществляющего сбор подписей)</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 _________ 20____г.</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Приложение: согласия на обработку персональных данных</w:t>
      </w:r>
      <w:r w:rsidRPr="00934C86">
        <w:rPr>
          <w:rFonts w:ascii="Times New Roman" w:eastAsia="Times New Roman" w:hAnsi="Times New Roman" w:cs="Times New Roman"/>
          <w:sz w:val="28"/>
          <w:szCs w:val="28"/>
          <w:lang w:eastAsia="ru-RU"/>
        </w:rPr>
        <w:br w:type="page"/>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lastRenderedPageBreak/>
        <w:t>Приложение № 2</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к Порядку выявления мнения граждан </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по вопросу о поддержке инициативного проекта</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 путем сбора их подписей</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b/>
          <w:sz w:val="28"/>
          <w:szCs w:val="28"/>
          <w:lang w:eastAsia="ru-RU"/>
        </w:rPr>
        <w:t>Согласие на обработку персональных данных</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Я, ___________________________________________________________________,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(фамилия имя отчество)</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зарегистрированны</w:t>
      </w:r>
      <w:proofErr w:type="gramStart"/>
      <w:r w:rsidRPr="00934C86">
        <w:rPr>
          <w:rFonts w:ascii="Times New Roman" w:eastAsia="Times New Roman" w:hAnsi="Times New Roman" w:cs="Times New Roman"/>
          <w:sz w:val="28"/>
          <w:szCs w:val="28"/>
          <w:lang w:eastAsia="ru-RU"/>
        </w:rPr>
        <w:t>й(</w:t>
      </w:r>
      <w:proofErr w:type="spellStart"/>
      <w:proofErr w:type="gramEnd"/>
      <w:r w:rsidRPr="00934C86">
        <w:rPr>
          <w:rFonts w:ascii="Times New Roman" w:eastAsia="Times New Roman" w:hAnsi="Times New Roman" w:cs="Times New Roman"/>
          <w:sz w:val="28"/>
          <w:szCs w:val="28"/>
          <w:lang w:eastAsia="ru-RU"/>
        </w:rPr>
        <w:t>ая</w:t>
      </w:r>
      <w:proofErr w:type="spellEnd"/>
      <w:r w:rsidRPr="00934C86">
        <w:rPr>
          <w:rFonts w:ascii="Times New Roman" w:eastAsia="Times New Roman" w:hAnsi="Times New Roman" w:cs="Times New Roman"/>
          <w:sz w:val="28"/>
          <w:szCs w:val="28"/>
          <w:lang w:eastAsia="ru-RU"/>
        </w:rPr>
        <w:t>) по адресу 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паспорт серия ___________ № _________________  выдан «___» _______________ 20___г.</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 (кем </w:t>
      </w:r>
      <w:proofErr w:type="gramStart"/>
      <w:r w:rsidRPr="00934C86">
        <w:rPr>
          <w:rFonts w:ascii="Times New Roman" w:eastAsia="Times New Roman" w:hAnsi="Times New Roman" w:cs="Times New Roman"/>
          <w:sz w:val="28"/>
          <w:szCs w:val="28"/>
          <w:lang w:eastAsia="ru-RU"/>
        </w:rPr>
        <w:t>выдан</w:t>
      </w:r>
      <w:proofErr w:type="gramEnd"/>
      <w:r w:rsidRPr="00934C86">
        <w:rPr>
          <w:rFonts w:ascii="Times New Roman" w:eastAsia="Times New Roman" w:hAnsi="Times New Roman" w:cs="Times New Roman"/>
          <w:sz w:val="28"/>
          <w:szCs w:val="28"/>
          <w:lang w:eastAsia="ru-RU"/>
        </w:rPr>
        <w:t>)</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934C86">
        <w:rPr>
          <w:rFonts w:ascii="Times New Roman" w:eastAsia="Times New Roman" w:hAnsi="Times New Roman" w:cs="Times New Roman"/>
          <w:sz w:val="28"/>
          <w:szCs w:val="28"/>
          <w:lang w:eastAsia="ru-RU"/>
        </w:rPr>
        <w:t>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r>
      <w:proofErr w:type="gramStart"/>
      <w:r w:rsidRPr="00934C86">
        <w:rPr>
          <w:rFonts w:ascii="Times New Roman" w:eastAsia="Times New Roman" w:hAnsi="Times New Roman" w:cs="Times New Roman"/>
          <w:sz w:val="28"/>
          <w:szCs w:val="28"/>
          <w:lang w:eastAsia="ru-RU"/>
        </w:rPr>
        <w:t>- фамилия, имя, отчество, год, месяц и число рождения, паспорт (серия, номер, кем и когда выдан), адрес места жительства.</w:t>
      </w:r>
      <w:proofErr w:type="gramEnd"/>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t>Я ознакомле</w:t>
      </w:r>
      <w:proofErr w:type="gramStart"/>
      <w:r w:rsidRPr="00934C86">
        <w:rPr>
          <w:rFonts w:ascii="Times New Roman" w:eastAsia="Times New Roman" w:hAnsi="Times New Roman" w:cs="Times New Roman"/>
          <w:sz w:val="28"/>
          <w:szCs w:val="28"/>
          <w:lang w:eastAsia="ru-RU"/>
        </w:rPr>
        <w:t>н(</w:t>
      </w:r>
      <w:proofErr w:type="gramEnd"/>
      <w:r w:rsidRPr="00934C86">
        <w:rPr>
          <w:rFonts w:ascii="Times New Roman" w:eastAsia="Times New Roman" w:hAnsi="Times New Roman" w:cs="Times New Roman"/>
          <w:sz w:val="28"/>
          <w:szCs w:val="28"/>
          <w:lang w:eastAsia="ru-RU"/>
        </w:rPr>
        <w:t>а) с тем, что:</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t xml:space="preserve">1) согласие на обработку персональных данных вступает в силу </w:t>
      </w:r>
      <w:proofErr w:type="gramStart"/>
      <w:r w:rsidRPr="00934C86">
        <w:rPr>
          <w:rFonts w:ascii="Times New Roman" w:eastAsia="Times New Roman" w:hAnsi="Times New Roman" w:cs="Times New Roman"/>
          <w:sz w:val="28"/>
          <w:szCs w:val="28"/>
          <w:lang w:eastAsia="ru-RU"/>
        </w:rPr>
        <w:t>с даты подписания</w:t>
      </w:r>
      <w:proofErr w:type="gramEnd"/>
      <w:r w:rsidRPr="00934C86">
        <w:rPr>
          <w:rFonts w:ascii="Times New Roman" w:eastAsia="Times New Roman" w:hAnsi="Times New Roman" w:cs="Times New Roman"/>
          <w:sz w:val="28"/>
          <w:szCs w:val="28"/>
          <w:lang w:eastAsia="ru-RU"/>
        </w:rPr>
        <w:t xml:space="preserve"> настоящего согласия и действует бессрочно;</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ab/>
        <w:t>2) согласие на обработку персональных данных может быть отозвано на основании письменного заявления в произвольной форме.</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Дата начала обработки персональных данных:     «___» ____________ 20___ г.</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________________ /__________________/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lastRenderedPageBreak/>
        <w:t>подпись заявителя    фамилия заявителя</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Приложение № 3</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к Порядку выявления мнения граждан по вопросу</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о поддержке инициативного проекта</w:t>
      </w:r>
    </w:p>
    <w:p w:rsidR="00934C86" w:rsidRPr="00934C86" w:rsidRDefault="00934C86" w:rsidP="002E0DF8">
      <w:pPr>
        <w:spacing w:after="0" w:line="240" w:lineRule="auto"/>
        <w:ind w:firstLine="709"/>
        <w:contextualSpacing/>
        <w:jc w:val="right"/>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 путем сбора их подписей</w:t>
      </w:r>
    </w:p>
    <w:p w:rsidR="00934C86" w:rsidRPr="00934C86" w:rsidRDefault="00934C86" w:rsidP="00934C86">
      <w:pPr>
        <w:spacing w:after="0" w:line="240" w:lineRule="auto"/>
        <w:ind w:firstLine="709"/>
        <w:contextualSpacing/>
        <w:jc w:val="both"/>
        <w:rPr>
          <w:rFonts w:ascii="Times New Roman" w:eastAsia="Times New Roman" w:hAnsi="Times New Roman" w:cs="Times New Roman"/>
          <w:b/>
          <w:bCs/>
          <w:sz w:val="28"/>
          <w:szCs w:val="28"/>
          <w:lang w:eastAsia="ru-RU"/>
        </w:rPr>
      </w:pP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b/>
          <w:bCs/>
          <w:sz w:val="28"/>
          <w:szCs w:val="28"/>
          <w:lang w:eastAsia="ru-RU"/>
        </w:rPr>
        <w:t>ПРОТОКОЛ</w:t>
      </w: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b/>
          <w:bCs/>
          <w:sz w:val="28"/>
          <w:szCs w:val="28"/>
          <w:lang w:eastAsia="ru-RU"/>
        </w:rPr>
        <w:t>ОБ ИТОГАХ СБОРА ПОДПИСЕЙ ГРАЖДАН В ПОДДЕРЖКУ</w:t>
      </w:r>
    </w:p>
    <w:p w:rsidR="00934C86" w:rsidRPr="00934C86" w:rsidRDefault="00934C86" w:rsidP="002E0DF8">
      <w:pPr>
        <w:spacing w:after="0" w:line="240" w:lineRule="auto"/>
        <w:ind w:firstLine="709"/>
        <w:contextualSpacing/>
        <w:jc w:val="center"/>
        <w:rPr>
          <w:rFonts w:ascii="Times New Roman" w:eastAsia="Times New Roman" w:hAnsi="Times New Roman" w:cs="Times New Roman"/>
          <w:sz w:val="28"/>
          <w:szCs w:val="28"/>
          <w:lang w:eastAsia="ru-RU"/>
        </w:rPr>
      </w:pPr>
      <w:r w:rsidRPr="00934C86">
        <w:rPr>
          <w:rFonts w:ascii="Times New Roman" w:eastAsia="Times New Roman" w:hAnsi="Times New Roman" w:cs="Times New Roman"/>
          <w:b/>
          <w:bCs/>
          <w:sz w:val="28"/>
          <w:szCs w:val="28"/>
          <w:lang w:eastAsia="ru-RU"/>
        </w:rPr>
        <w:t>ИНИЦИАТИВНОГО ПРОЕКТА</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_______________________________</w:t>
      </w:r>
      <w:r w:rsidR="002E0DF8">
        <w:rPr>
          <w:rFonts w:ascii="Times New Roman" w:eastAsia="Times New Roman" w:hAnsi="Times New Roman" w:cs="Times New Roman"/>
          <w:sz w:val="28"/>
          <w:szCs w:val="28"/>
          <w:lang w:eastAsia="ru-RU"/>
        </w:rPr>
        <w:t>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(наименование инициативного проекта)</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Территория, на которой осуществлялся сбор подписей, в соответствии с правовым актом Администрации </w:t>
      </w:r>
      <w:r w:rsidRPr="00934C86">
        <w:rPr>
          <w:rFonts w:ascii="Times New Roman" w:eastAsia="Times New Roman" w:hAnsi="Times New Roman" w:cs="Times New Roman"/>
          <w:i/>
          <w:sz w:val="28"/>
          <w:szCs w:val="28"/>
          <w:lang w:eastAsia="ru-RU"/>
        </w:rPr>
        <w:t>муниципального образования Муринский сельсовет</w:t>
      </w:r>
      <w:r w:rsidRPr="00934C86">
        <w:rPr>
          <w:rFonts w:ascii="Times New Roman" w:eastAsia="Times New Roman" w:hAnsi="Times New Roman" w:cs="Times New Roman"/>
          <w:sz w:val="28"/>
          <w:szCs w:val="28"/>
          <w:lang w:eastAsia="ru-RU"/>
        </w:rPr>
        <w:t xml:space="preserve"> об определении территории, части территории </w:t>
      </w:r>
      <w:r w:rsidRPr="00934C86">
        <w:rPr>
          <w:rFonts w:ascii="Times New Roman" w:eastAsia="Times New Roman" w:hAnsi="Times New Roman" w:cs="Times New Roman"/>
          <w:i/>
          <w:sz w:val="28"/>
          <w:szCs w:val="28"/>
          <w:lang w:eastAsia="ru-RU"/>
        </w:rPr>
        <w:t>муниципального образования Муринский сельсовет</w:t>
      </w:r>
      <w:r w:rsidRPr="00934C86">
        <w:rPr>
          <w:rFonts w:ascii="Times New Roman" w:eastAsia="Times New Roman" w:hAnsi="Times New Roman" w:cs="Times New Roman"/>
          <w:sz w:val="28"/>
          <w:szCs w:val="28"/>
          <w:lang w:eastAsia="ru-RU"/>
        </w:rPr>
        <w:t>, на которой может реализовываться инициативный проект:</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_______________________________________________________________________.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Общее количество жителей, проживающих на указанной территории, достигших шестнадцатилетнего возраста (чел.): 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Количество подписей, которое необходимо для учета мнения по вопросу поддержки инициативного проекта: ________________________.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Количество подписных листов (шт.): 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Количество подписей в подписных листах в поддержку инициативного проекта (шт.): 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Инициатор проекта ____________________       _______________________</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r w:rsidRPr="00934C86">
        <w:rPr>
          <w:rFonts w:ascii="Times New Roman" w:eastAsia="Times New Roman" w:hAnsi="Times New Roman" w:cs="Times New Roman"/>
          <w:sz w:val="28"/>
          <w:szCs w:val="28"/>
          <w:lang w:eastAsia="ru-RU"/>
        </w:rPr>
        <w:t xml:space="preserve">                                                  (подпись)                           (расшифровка подписи)</w:t>
      </w: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934C86" w:rsidRPr="00934C86" w:rsidRDefault="00934C86" w:rsidP="00934C86">
      <w:pPr>
        <w:spacing w:after="0" w:line="240" w:lineRule="auto"/>
        <w:ind w:firstLine="709"/>
        <w:contextualSpacing/>
        <w:jc w:val="both"/>
        <w:rPr>
          <w:rFonts w:ascii="Times New Roman" w:eastAsia="Times New Roman" w:hAnsi="Times New Roman" w:cs="Times New Roman"/>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noProof/>
          <w:color w:val="8E0000"/>
          <w:sz w:val="28"/>
          <w:szCs w:val="28"/>
          <w:lang w:eastAsia="ru-RU"/>
        </w:rPr>
        <w:drawing>
          <wp:inline distT="0" distB="0" distL="0" distR="0" wp14:anchorId="67F5755B" wp14:editId="4EA41E91">
            <wp:extent cx="572770" cy="6756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675640"/>
                    </a:xfrm>
                    <a:prstGeom prst="rect">
                      <a:avLst/>
                    </a:prstGeom>
                    <a:solidFill>
                      <a:srgbClr val="FFFFFF"/>
                    </a:solidFill>
                    <a:ln>
                      <a:noFill/>
                    </a:ln>
                  </pic:spPr>
                </pic:pic>
              </a:graphicData>
            </a:graphic>
          </wp:inline>
        </w:drawing>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РОССИЙСКАЯ  ФЕДЕРАЦИЯ</w:t>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МУРИНСКИЙ СЕЛЬСКИЙ СОВЕТ ДЕПУТАТОВ</w:t>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lastRenderedPageBreak/>
        <w:t xml:space="preserve">КУРАГИНСКОГО РАЙОНА </w:t>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КРАСНОЯРСКОГО КРАЯ</w:t>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РЕШЕНИЕ</w:t>
      </w:r>
    </w:p>
    <w:p w:rsidR="00735694" w:rsidRPr="00735694" w:rsidRDefault="00735694" w:rsidP="00735694">
      <w:pPr>
        <w:suppressAutoHyphens/>
        <w:spacing w:after="0" w:line="240" w:lineRule="auto"/>
        <w:ind w:firstLine="709"/>
        <w:contextualSpacing/>
        <w:jc w:val="center"/>
        <w:rPr>
          <w:rFonts w:ascii="Times New Roman" w:eastAsia="Times New Roman" w:hAnsi="Times New Roman" w:cs="Times New Roman"/>
          <w:sz w:val="28"/>
          <w:szCs w:val="28"/>
          <w:lang w:eastAsia="ru-RU"/>
        </w:rPr>
      </w:pPr>
    </w:p>
    <w:p w:rsidR="00735694" w:rsidRPr="00735694" w:rsidRDefault="00735694" w:rsidP="00735694">
      <w:pPr>
        <w:suppressAutoHyphens/>
        <w:spacing w:after="0" w:line="240" w:lineRule="auto"/>
        <w:contextualSpacing/>
        <w:jc w:val="both"/>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25.10.2024                                         с. Мурино                                 № 42-202-р</w:t>
      </w:r>
    </w:p>
    <w:p w:rsidR="00735694" w:rsidRPr="00735694" w:rsidRDefault="00735694" w:rsidP="00735694">
      <w:pPr>
        <w:suppressAutoHyphens/>
        <w:spacing w:after="0" w:line="240" w:lineRule="auto"/>
        <w:ind w:right="5102"/>
        <w:rPr>
          <w:rFonts w:ascii="Times New Roman" w:eastAsia="Times New Roman" w:hAnsi="Times New Roman" w:cs="Times New Roman"/>
          <w:sz w:val="28"/>
          <w:szCs w:val="28"/>
          <w:lang w:eastAsia="ru-RU"/>
        </w:rPr>
      </w:pPr>
    </w:p>
    <w:p w:rsidR="00735694" w:rsidRPr="00735694" w:rsidRDefault="00735694" w:rsidP="00735694">
      <w:pPr>
        <w:suppressAutoHyphens/>
        <w:spacing w:after="0" w:line="240" w:lineRule="auto"/>
        <w:jc w:val="both"/>
        <w:rPr>
          <w:rFonts w:ascii="Times New Roman" w:eastAsia="Times New Roman" w:hAnsi="Times New Roman" w:cs="Times New Roman"/>
          <w:b/>
          <w:bCs/>
          <w:sz w:val="28"/>
          <w:szCs w:val="28"/>
          <w:lang w:eastAsia="ru-RU"/>
        </w:rPr>
      </w:pPr>
      <w:r w:rsidRPr="00735694">
        <w:rPr>
          <w:rFonts w:ascii="Times New Roman" w:eastAsia="Times New Roman" w:hAnsi="Times New Roman" w:cs="Times New Roman"/>
          <w:b/>
          <w:sz w:val="28"/>
          <w:szCs w:val="28"/>
          <w:lang w:eastAsia="ru-RU"/>
        </w:rPr>
        <w:t xml:space="preserve">Об утверждении </w:t>
      </w:r>
      <w:r w:rsidRPr="00735694">
        <w:rPr>
          <w:rFonts w:ascii="Times New Roman" w:eastAsia="Times New Roman" w:hAnsi="Times New Roman" w:cs="Times New Roman"/>
          <w:b/>
          <w:bCs/>
          <w:sz w:val="28"/>
          <w:szCs w:val="28"/>
          <w:lang w:eastAsia="ru-RU"/>
        </w:rPr>
        <w:t>Порядка определения территории, части территории муниципального образования Муринский сельсовет Курагинского района Красноярского края предназначенной для реализации инициативных проектов</w:t>
      </w:r>
    </w:p>
    <w:p w:rsidR="00735694" w:rsidRPr="00735694" w:rsidRDefault="00735694" w:rsidP="00735694">
      <w:pPr>
        <w:suppressAutoHyphens/>
        <w:spacing w:after="0"/>
        <w:jc w:val="both"/>
        <w:rPr>
          <w:rFonts w:ascii="Times New Roman" w:eastAsia="Calibri" w:hAnsi="Times New Roman" w:cs="Times New Roman"/>
          <w:b/>
          <w:bCs/>
          <w:sz w:val="28"/>
          <w:szCs w:val="28"/>
        </w:rPr>
      </w:pPr>
    </w:p>
    <w:p w:rsidR="00735694" w:rsidRPr="00735694" w:rsidRDefault="00735694" w:rsidP="00735694">
      <w:pPr>
        <w:suppressAutoHyphens/>
        <w:spacing w:after="0"/>
        <w:ind w:firstLine="709"/>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статьями Устава Муринского сельсовета Курагинского района Красноярского края, Муринский сельский Совет депутатов</w:t>
      </w:r>
    </w:p>
    <w:p w:rsidR="00735694" w:rsidRPr="00735694" w:rsidRDefault="00735694" w:rsidP="00735694">
      <w:pPr>
        <w:suppressAutoHyphens/>
        <w:spacing w:after="0"/>
        <w:ind w:firstLine="709"/>
        <w:jc w:val="both"/>
        <w:rPr>
          <w:rFonts w:ascii="Times New Roman" w:eastAsia="Calibri" w:hAnsi="Times New Roman" w:cs="Times New Roman"/>
          <w:sz w:val="28"/>
          <w:szCs w:val="28"/>
        </w:rPr>
      </w:pPr>
      <w:r w:rsidRPr="00735694">
        <w:rPr>
          <w:rFonts w:ascii="Times New Roman" w:eastAsia="Calibri" w:hAnsi="Times New Roman" w:cs="Times New Roman"/>
          <w:b/>
          <w:sz w:val="28"/>
          <w:szCs w:val="28"/>
        </w:rPr>
        <w:t>РЕШИЛ</w:t>
      </w:r>
      <w:r w:rsidRPr="00735694">
        <w:rPr>
          <w:rFonts w:ascii="Times New Roman" w:eastAsia="Calibri" w:hAnsi="Times New Roman" w:cs="Times New Roman"/>
          <w:sz w:val="28"/>
          <w:szCs w:val="28"/>
        </w:rPr>
        <w:t>:</w:t>
      </w:r>
    </w:p>
    <w:p w:rsidR="00735694" w:rsidRPr="00735694" w:rsidRDefault="00735694" w:rsidP="00735694">
      <w:pPr>
        <w:widowControl w:val="0"/>
        <w:numPr>
          <w:ilvl w:val="0"/>
          <w:numId w:val="6"/>
        </w:numPr>
        <w:tabs>
          <w:tab w:val="left" w:pos="993"/>
        </w:tabs>
        <w:suppressAutoHyphens/>
        <w:spacing w:after="0" w:line="240" w:lineRule="auto"/>
        <w:ind w:left="0" w:firstLine="709"/>
        <w:jc w:val="both"/>
        <w:rPr>
          <w:rFonts w:ascii="Times New Roman" w:eastAsia="Calibri" w:hAnsi="Times New Roman" w:cs="Times New Roman"/>
          <w:sz w:val="28"/>
          <w:szCs w:val="28"/>
        </w:rPr>
      </w:pPr>
      <w:r w:rsidRPr="00735694">
        <w:rPr>
          <w:rFonts w:ascii="Times New Roman" w:eastAsia="Calibri" w:hAnsi="Times New Roman" w:cs="Arial"/>
          <w:bCs/>
          <w:sz w:val="28"/>
          <w:szCs w:val="28"/>
        </w:rPr>
        <w:t>Порядок определения части территории муниципального образования Муринский сельсовет Курагинского района Красноярского края,</w:t>
      </w:r>
      <w:r w:rsidRPr="00735694">
        <w:rPr>
          <w:rFonts w:ascii="Times New Roman" w:eastAsia="Calibri" w:hAnsi="Times New Roman" w:cs="Arial"/>
          <w:sz w:val="28"/>
          <w:szCs w:val="28"/>
        </w:rPr>
        <w:t xml:space="preserve"> предназначенной для реализации инициативных проектов, согласно приложению</w:t>
      </w:r>
      <w:r w:rsidRPr="00735694">
        <w:rPr>
          <w:rFonts w:ascii="Times New Roman" w:eastAsia="Calibri" w:hAnsi="Times New Roman" w:cs="Times New Roman"/>
          <w:sz w:val="28"/>
          <w:szCs w:val="28"/>
        </w:rPr>
        <w:t>.</w:t>
      </w:r>
    </w:p>
    <w:p w:rsidR="00735694" w:rsidRPr="00735694" w:rsidRDefault="00735694" w:rsidP="00735694">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 xml:space="preserve">2. Ответственность за исполнение настоящего Решения возложить на председателя Совета депутатов. </w:t>
      </w:r>
    </w:p>
    <w:p w:rsidR="00735694" w:rsidRPr="00735694" w:rsidRDefault="00735694" w:rsidP="00735694">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3. Настоящее решение вступает в силу в день, следующий за днем его опубликования в газете «Муринский вестник».</w:t>
      </w:r>
    </w:p>
    <w:p w:rsidR="00735694" w:rsidRPr="00735694" w:rsidRDefault="00735694" w:rsidP="00735694">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 xml:space="preserve"> 4. Разместить в сети Интернет на официальном сайте муниципального образования Муринский сельсовет (https://murinskij-r04.gosweb.gosuslugi.ru/).   </w:t>
      </w:r>
    </w:p>
    <w:p w:rsidR="00735694" w:rsidRPr="00735694" w:rsidRDefault="00735694" w:rsidP="00735694">
      <w:pPr>
        <w:widowControl w:val="0"/>
        <w:tabs>
          <w:tab w:val="left" w:pos="993"/>
        </w:tabs>
        <w:suppressAutoHyphens/>
        <w:spacing w:after="0"/>
        <w:ind w:left="851" w:firstLine="720"/>
        <w:jc w:val="both"/>
        <w:rPr>
          <w:rFonts w:ascii="Times New Roman" w:eastAsia="Calibri" w:hAnsi="Times New Roman" w:cs="Times New Roman"/>
          <w:sz w:val="28"/>
          <w:szCs w:val="28"/>
        </w:rPr>
      </w:pPr>
    </w:p>
    <w:p w:rsidR="00735694" w:rsidRPr="00735694" w:rsidRDefault="00735694" w:rsidP="00735694">
      <w:pPr>
        <w:widowControl w:val="0"/>
        <w:tabs>
          <w:tab w:val="left" w:pos="993"/>
        </w:tabs>
        <w:suppressAutoHyphens/>
        <w:spacing w:after="0"/>
        <w:ind w:left="851" w:firstLine="720"/>
        <w:jc w:val="both"/>
        <w:rPr>
          <w:rFonts w:ascii="Times New Roman" w:eastAsia="Calibri" w:hAnsi="Times New Roman" w:cs="Times New Roman"/>
          <w:sz w:val="28"/>
          <w:szCs w:val="28"/>
        </w:rPr>
      </w:pPr>
    </w:p>
    <w:p w:rsidR="00735694" w:rsidRPr="00735694" w:rsidRDefault="00735694" w:rsidP="00735694">
      <w:pPr>
        <w:widowControl w:val="0"/>
        <w:tabs>
          <w:tab w:val="left" w:pos="993"/>
        </w:tabs>
        <w:suppressAutoHyphens/>
        <w:spacing w:after="0"/>
        <w:ind w:left="851" w:firstLine="720"/>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 xml:space="preserve">Председатель   Совета депутатов               Глава Муринского сельсовета                                                                                       </w:t>
      </w:r>
    </w:p>
    <w:p w:rsidR="00735694" w:rsidRPr="00735694" w:rsidRDefault="00735694" w:rsidP="00735694">
      <w:pPr>
        <w:widowControl w:val="0"/>
        <w:tabs>
          <w:tab w:val="left" w:pos="993"/>
        </w:tabs>
        <w:suppressAutoHyphens/>
        <w:spacing w:after="0" w:line="240" w:lineRule="auto"/>
        <w:ind w:left="851"/>
        <w:jc w:val="both"/>
        <w:rPr>
          <w:rFonts w:ascii="Times New Roman" w:eastAsia="Calibri" w:hAnsi="Times New Roman" w:cs="Times New Roman"/>
          <w:sz w:val="28"/>
          <w:szCs w:val="28"/>
        </w:rPr>
      </w:pPr>
      <w:r w:rsidRPr="00735694">
        <w:rPr>
          <w:rFonts w:ascii="Times New Roman" w:eastAsia="Calibri" w:hAnsi="Times New Roman" w:cs="Times New Roman"/>
          <w:sz w:val="28"/>
          <w:szCs w:val="28"/>
        </w:rPr>
        <w:t xml:space="preserve">___________________  С.Г. Ровных         _____________ Е.В. Вазисова  </w:t>
      </w:r>
    </w:p>
    <w:p w:rsidR="00735694" w:rsidRPr="00735694" w:rsidRDefault="00735694" w:rsidP="00735694">
      <w:pPr>
        <w:suppressAutoHyphens/>
        <w:spacing w:after="0" w:line="240" w:lineRule="auto"/>
        <w:ind w:firstLine="720"/>
        <w:jc w:val="right"/>
        <w:rPr>
          <w:rFonts w:ascii="Times New Roman" w:eastAsia="Calibri" w:hAnsi="Times New Roman" w:cs="Times New Roman"/>
          <w:sz w:val="28"/>
          <w:szCs w:val="28"/>
        </w:rPr>
      </w:pPr>
      <w:r w:rsidRPr="00735694">
        <w:rPr>
          <w:rFonts w:ascii="Times New Roman" w:eastAsia="Calibri" w:hAnsi="Times New Roman" w:cs="Times New Roman"/>
          <w:sz w:val="28"/>
          <w:szCs w:val="28"/>
        </w:rPr>
        <w:t>Приложение</w:t>
      </w:r>
    </w:p>
    <w:p w:rsidR="00735694" w:rsidRPr="00735694" w:rsidRDefault="00735694" w:rsidP="00735694">
      <w:pPr>
        <w:suppressAutoHyphens/>
        <w:spacing w:after="0" w:line="240" w:lineRule="auto"/>
        <w:ind w:firstLine="720"/>
        <w:jc w:val="right"/>
        <w:rPr>
          <w:rFonts w:ascii="Times New Roman" w:eastAsia="Calibri" w:hAnsi="Times New Roman" w:cs="Times New Roman"/>
          <w:sz w:val="28"/>
          <w:szCs w:val="28"/>
        </w:rPr>
      </w:pPr>
      <w:r w:rsidRPr="00735694">
        <w:rPr>
          <w:rFonts w:ascii="Times New Roman" w:eastAsia="Calibri" w:hAnsi="Times New Roman" w:cs="Times New Roman"/>
          <w:sz w:val="28"/>
          <w:szCs w:val="28"/>
        </w:rPr>
        <w:t xml:space="preserve">к Решению Муринского </w:t>
      </w:r>
    </w:p>
    <w:p w:rsidR="00735694" w:rsidRPr="00735694" w:rsidRDefault="00735694" w:rsidP="00735694">
      <w:pPr>
        <w:suppressAutoHyphens/>
        <w:spacing w:after="0" w:line="240" w:lineRule="auto"/>
        <w:ind w:firstLine="720"/>
        <w:jc w:val="right"/>
        <w:rPr>
          <w:rFonts w:ascii="Times New Roman" w:eastAsia="Calibri" w:hAnsi="Times New Roman" w:cs="Times New Roman"/>
          <w:sz w:val="28"/>
          <w:szCs w:val="28"/>
        </w:rPr>
      </w:pPr>
      <w:r w:rsidRPr="00735694">
        <w:rPr>
          <w:rFonts w:ascii="Times New Roman" w:eastAsia="Calibri" w:hAnsi="Times New Roman" w:cs="Times New Roman"/>
          <w:sz w:val="28"/>
          <w:szCs w:val="28"/>
        </w:rPr>
        <w:t>сельского Совета депутатов</w:t>
      </w:r>
    </w:p>
    <w:p w:rsidR="00735694" w:rsidRPr="00735694" w:rsidRDefault="00735694" w:rsidP="00735694">
      <w:pPr>
        <w:suppressAutoHyphens/>
        <w:spacing w:after="0" w:line="240" w:lineRule="auto"/>
        <w:ind w:firstLine="720"/>
        <w:jc w:val="right"/>
        <w:rPr>
          <w:rFonts w:ascii="Times New Roman" w:eastAsia="Calibri" w:hAnsi="Times New Roman" w:cs="Times New Roman"/>
          <w:sz w:val="28"/>
          <w:szCs w:val="28"/>
        </w:rPr>
      </w:pPr>
      <w:r w:rsidRPr="00735694">
        <w:rPr>
          <w:rFonts w:ascii="Times New Roman" w:eastAsia="Calibri" w:hAnsi="Times New Roman" w:cs="Times New Roman"/>
          <w:sz w:val="28"/>
          <w:szCs w:val="28"/>
        </w:rPr>
        <w:t>от 25.10.2024 № 42-202-р</w:t>
      </w:r>
    </w:p>
    <w:p w:rsidR="00735694" w:rsidRPr="00735694" w:rsidRDefault="00735694" w:rsidP="00735694">
      <w:pPr>
        <w:suppressAutoHyphens/>
        <w:spacing w:after="0"/>
        <w:jc w:val="center"/>
        <w:rPr>
          <w:rFonts w:ascii="Times New Roman" w:eastAsia="Calibri" w:hAnsi="Times New Roman" w:cs="Times New Roman"/>
          <w:b/>
          <w:bCs/>
          <w:sz w:val="28"/>
          <w:szCs w:val="28"/>
        </w:rPr>
      </w:pPr>
    </w:p>
    <w:p w:rsidR="00735694" w:rsidRPr="00735694" w:rsidRDefault="00735694" w:rsidP="00735694">
      <w:pPr>
        <w:suppressAutoHyphens/>
        <w:spacing w:after="0" w:line="240" w:lineRule="auto"/>
        <w:ind w:firstLine="709"/>
        <w:jc w:val="center"/>
        <w:rPr>
          <w:rFonts w:ascii="Times New Roman" w:eastAsia="Times New Roman" w:hAnsi="Times New Roman" w:cs="Times New Roman"/>
          <w:b/>
          <w:bCs/>
          <w:color w:val="000000"/>
          <w:sz w:val="28"/>
          <w:szCs w:val="28"/>
          <w:lang w:eastAsia="ru-RU"/>
        </w:rPr>
      </w:pPr>
      <w:r w:rsidRPr="00735694">
        <w:rPr>
          <w:rFonts w:ascii="Times New Roman" w:eastAsia="Times New Roman" w:hAnsi="Times New Roman" w:cs="Times New Roman"/>
          <w:b/>
          <w:bCs/>
          <w:color w:val="000000"/>
          <w:sz w:val="28"/>
          <w:szCs w:val="28"/>
          <w:lang w:eastAsia="ru-RU"/>
        </w:rPr>
        <w:t>ПОРЯДОК</w:t>
      </w:r>
    </w:p>
    <w:p w:rsidR="00735694" w:rsidRPr="00735694" w:rsidRDefault="00735694" w:rsidP="00735694">
      <w:pPr>
        <w:suppressAutoHyphens/>
        <w:spacing w:after="0" w:line="240" w:lineRule="auto"/>
        <w:ind w:firstLine="709"/>
        <w:jc w:val="center"/>
        <w:rPr>
          <w:rFonts w:ascii="Times New Roman" w:eastAsia="Times New Roman" w:hAnsi="Times New Roman" w:cs="Times New Roman"/>
          <w:b/>
          <w:bCs/>
          <w:color w:val="000000"/>
          <w:sz w:val="28"/>
          <w:szCs w:val="28"/>
          <w:lang w:eastAsia="ru-RU"/>
        </w:rPr>
      </w:pPr>
      <w:r w:rsidRPr="00735694">
        <w:rPr>
          <w:rFonts w:ascii="Times New Roman" w:eastAsia="Times New Roman" w:hAnsi="Times New Roman" w:cs="Times New Roman"/>
          <w:b/>
          <w:bCs/>
          <w:sz w:val="28"/>
          <w:szCs w:val="28"/>
          <w:lang w:eastAsia="ru-RU"/>
        </w:rPr>
        <w:t>определения части территории муниципального образования Муринский сельсовет, предназначенной для реализации инициативных проектов</w:t>
      </w:r>
    </w:p>
    <w:p w:rsidR="00735694" w:rsidRPr="00735694" w:rsidRDefault="00735694" w:rsidP="00735694">
      <w:pPr>
        <w:suppressAutoHyphens/>
        <w:spacing w:after="0" w:line="240" w:lineRule="auto"/>
        <w:ind w:firstLine="709"/>
        <w:jc w:val="center"/>
        <w:rPr>
          <w:rFonts w:ascii="Times New Roman" w:eastAsia="Times New Roman" w:hAnsi="Times New Roman" w:cs="Times New Roman"/>
          <w:sz w:val="24"/>
          <w:szCs w:val="24"/>
          <w:lang w:eastAsia="ru-RU"/>
        </w:rPr>
      </w:pPr>
    </w:p>
    <w:p w:rsidR="00735694" w:rsidRPr="00735694" w:rsidRDefault="00735694" w:rsidP="00735694">
      <w:pPr>
        <w:suppressAutoHyphens/>
        <w:spacing w:after="0" w:line="240" w:lineRule="auto"/>
        <w:jc w:val="center"/>
        <w:rPr>
          <w:rFonts w:ascii="Times New Roman" w:eastAsia="Times New Roman" w:hAnsi="Times New Roman" w:cs="Times New Roman"/>
          <w:b/>
          <w:sz w:val="28"/>
          <w:szCs w:val="28"/>
          <w:lang w:eastAsia="ru-RU"/>
        </w:rPr>
      </w:pPr>
      <w:r w:rsidRPr="00735694">
        <w:rPr>
          <w:rFonts w:ascii="Times New Roman" w:eastAsia="Times New Roman" w:hAnsi="Times New Roman" w:cs="Times New Roman"/>
          <w:b/>
          <w:sz w:val="28"/>
          <w:szCs w:val="28"/>
          <w:lang w:eastAsia="ru-RU"/>
        </w:rPr>
        <w:t>1.Общие положения</w:t>
      </w:r>
    </w:p>
    <w:p w:rsidR="00735694" w:rsidRPr="00735694" w:rsidRDefault="00735694" w:rsidP="00735694">
      <w:pPr>
        <w:suppressAutoHyphens/>
        <w:spacing w:after="0"/>
        <w:ind w:firstLine="708"/>
        <w:jc w:val="both"/>
        <w:rPr>
          <w:rFonts w:ascii="Times New Roman" w:eastAsia="Calibri" w:hAnsi="Times New Roman" w:cs="Arial"/>
          <w:sz w:val="20"/>
          <w:szCs w:val="20"/>
        </w:rPr>
      </w:pPr>
      <w:r w:rsidRPr="00735694">
        <w:rPr>
          <w:rFonts w:ascii="Times New Roman" w:eastAsia="Calibri" w:hAnsi="Times New Roman" w:cs="Arial"/>
          <w:sz w:val="28"/>
          <w:szCs w:val="28"/>
        </w:rPr>
        <w:t xml:space="preserve">1.1. Настоящий порядок устанавливает процедуру определения части территории </w:t>
      </w:r>
      <w:r w:rsidRPr="00735694">
        <w:rPr>
          <w:rFonts w:ascii="Times New Roman" w:eastAsia="Calibri" w:hAnsi="Times New Roman" w:cs="Arial"/>
          <w:bCs/>
          <w:sz w:val="28"/>
          <w:szCs w:val="28"/>
        </w:rPr>
        <w:t>муниципального образования  Муринский сельсовет (далее – территория), на которой могут реализовываться инициативные проекты.</w:t>
      </w:r>
    </w:p>
    <w:p w:rsidR="00735694" w:rsidRPr="00735694" w:rsidRDefault="00735694" w:rsidP="00735694">
      <w:pPr>
        <w:suppressAutoHyphens/>
        <w:spacing w:after="0"/>
        <w:ind w:firstLine="708"/>
        <w:jc w:val="both"/>
        <w:rPr>
          <w:rFonts w:ascii="Times New Roman" w:eastAsia="Calibri" w:hAnsi="Times New Roman" w:cs="Arial"/>
          <w:sz w:val="20"/>
          <w:szCs w:val="20"/>
        </w:rPr>
      </w:pPr>
      <w:r w:rsidRPr="00735694">
        <w:rPr>
          <w:rFonts w:ascii="Times New Roman" w:eastAsia="Calibri" w:hAnsi="Times New Roman" w:cs="Arial"/>
          <w:sz w:val="28"/>
          <w:szCs w:val="28"/>
        </w:rPr>
        <w:t xml:space="preserve">1.2. Для целей настоящего Порядка инициативный проект - проект, внесенный в администрацию муниципального образования Муринский сельсовет, посредством которого обеспечивается реализация мероприятий, имеющих приоритетное значение для жителей муниципального образования  Муринский сельсовет или его части по решению вопросов местного значения или иных вопросов, право </w:t>
      </w:r>
      <w:proofErr w:type="gramStart"/>
      <w:r w:rsidRPr="00735694">
        <w:rPr>
          <w:rFonts w:ascii="Times New Roman" w:eastAsia="Calibri" w:hAnsi="Times New Roman" w:cs="Arial"/>
          <w:sz w:val="28"/>
          <w:szCs w:val="28"/>
        </w:rPr>
        <w:t>решения</w:t>
      </w:r>
      <w:proofErr w:type="gramEnd"/>
      <w:r w:rsidRPr="00735694">
        <w:rPr>
          <w:rFonts w:ascii="Times New Roman" w:eastAsia="Calibri" w:hAnsi="Times New Roman" w:cs="Arial"/>
          <w:sz w:val="28"/>
          <w:szCs w:val="28"/>
        </w:rPr>
        <w:t xml:space="preserve"> которых предоставлено органам местного самоуправления муниципального образования Муринский сельсовет (далее – инициативный проект);</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0"/>
          <w:lang w:eastAsia="ru-RU"/>
        </w:rPr>
      </w:pPr>
      <w:r w:rsidRPr="00735694">
        <w:rPr>
          <w:rFonts w:ascii="Times New Roman" w:eastAsia="Times New Roman" w:hAnsi="Times New Roman" w:cs="Times New Roman"/>
          <w:bCs/>
          <w:sz w:val="28"/>
          <w:szCs w:val="28"/>
          <w:lang w:eastAsia="ru-RU"/>
        </w:rPr>
        <w:t>1.3. Территория, на которой могут реализовываться инициативные проекты, устанавливается постановлением администрации муниципального образования Муринский сельсовет.</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sz w:val="28"/>
          <w:szCs w:val="28"/>
          <w:lang w:eastAsia="ru-RU"/>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Муринский сельсовет;</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sz w:val="28"/>
          <w:szCs w:val="28"/>
          <w:lang w:eastAsia="ru-RU"/>
        </w:rPr>
        <w:t>2) органы территориального общественного самоуправления;</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bCs/>
          <w:sz w:val="28"/>
          <w:szCs w:val="28"/>
          <w:lang w:eastAsia="ru-RU"/>
        </w:rPr>
        <w:t>3) староста сельского населенного пункта</w:t>
      </w:r>
      <w:r w:rsidRPr="00735694">
        <w:rPr>
          <w:rFonts w:ascii="Times New Roman" w:eastAsia="Times New Roman" w:hAnsi="Times New Roman" w:cs="Times New Roman"/>
          <w:sz w:val="28"/>
          <w:szCs w:val="28"/>
          <w:lang w:eastAsia="ru-RU"/>
        </w:rPr>
        <w:t>.</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sz w:val="28"/>
          <w:szCs w:val="28"/>
          <w:lang w:eastAsia="ru-RU"/>
        </w:rPr>
        <w:t>1.5. Инициативные проекты могут реализовываться в границах муниципального образования Муринский сельсовет в пределах следующих территорий проживания</w:t>
      </w:r>
      <w:r w:rsidRPr="00735694">
        <w:rPr>
          <w:rFonts w:ascii="Times New Roman" w:eastAsia="Times New Roman" w:hAnsi="Times New Roman" w:cs="Times New Roman"/>
          <w:bCs/>
          <w:sz w:val="28"/>
          <w:szCs w:val="28"/>
          <w:lang w:eastAsia="ru-RU"/>
        </w:rPr>
        <w:t xml:space="preserve"> граждан:</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1) в границах территорий территориального общественного самоуправления;</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 группы жилых домов;</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3) сельского населенного пункта, не являющегося поселением;</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4) иных территорий проживания граждан.</w:t>
      </w:r>
    </w:p>
    <w:p w:rsidR="00735694" w:rsidRPr="00735694" w:rsidRDefault="00735694" w:rsidP="00735694">
      <w:pPr>
        <w:suppressAutoHyphens/>
        <w:spacing w:after="0" w:line="240" w:lineRule="auto"/>
        <w:jc w:val="center"/>
        <w:rPr>
          <w:rFonts w:ascii="Times New Roman" w:eastAsia="Times New Roman" w:hAnsi="Times New Roman" w:cs="Times New Roman"/>
          <w:b/>
          <w:bCs/>
          <w:sz w:val="28"/>
          <w:szCs w:val="28"/>
          <w:lang w:eastAsia="ru-RU"/>
        </w:rPr>
      </w:pPr>
    </w:p>
    <w:p w:rsidR="00735694" w:rsidRPr="00735694" w:rsidRDefault="00735694" w:rsidP="00735694">
      <w:pPr>
        <w:suppressAutoHyphens/>
        <w:spacing w:after="0" w:line="240" w:lineRule="auto"/>
        <w:jc w:val="center"/>
        <w:rPr>
          <w:rFonts w:ascii="Times New Roman" w:eastAsia="Times New Roman" w:hAnsi="Times New Roman" w:cs="Times New Roman"/>
          <w:b/>
          <w:bCs/>
          <w:sz w:val="28"/>
          <w:szCs w:val="28"/>
          <w:lang w:eastAsia="ru-RU"/>
        </w:rPr>
      </w:pPr>
      <w:r w:rsidRPr="00735694">
        <w:rPr>
          <w:rFonts w:ascii="Times New Roman" w:eastAsia="Times New Roman" w:hAnsi="Times New Roman" w:cs="Times New Roman"/>
          <w:b/>
          <w:bCs/>
          <w:sz w:val="28"/>
          <w:szCs w:val="28"/>
          <w:lang w:eastAsia="ru-RU"/>
        </w:rPr>
        <w:t>2. Порядок внесения и рассмотрения заявления об определении территории, на которой может реализовываться инициативный проект</w:t>
      </w:r>
    </w:p>
    <w:p w:rsidR="00735694" w:rsidRPr="00735694" w:rsidRDefault="00735694" w:rsidP="00735694">
      <w:pPr>
        <w:suppressAutoHyphens/>
        <w:spacing w:after="0" w:line="240" w:lineRule="auto"/>
        <w:jc w:val="center"/>
        <w:rPr>
          <w:rFonts w:ascii="Times New Roman" w:eastAsia="Times New Roman" w:hAnsi="Times New Roman" w:cs="Times New Roman"/>
          <w:b/>
          <w:bCs/>
          <w:sz w:val="28"/>
          <w:szCs w:val="28"/>
          <w:lang w:eastAsia="ru-RU"/>
        </w:rPr>
      </w:pP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2.1. Для установления территории, на которой будут реализовываться инициативные проекты, инициатор проекта</w:t>
      </w:r>
      <w:r w:rsidRPr="00735694">
        <w:rPr>
          <w:rFonts w:ascii="Times New Roman" w:eastAsia="Times New Roman" w:hAnsi="Times New Roman" w:cs="Times New Roman"/>
          <w:b/>
          <w:bCs/>
          <w:sz w:val="28"/>
          <w:szCs w:val="28"/>
          <w:lang w:eastAsia="ru-RU"/>
        </w:rPr>
        <w:t xml:space="preserve"> </w:t>
      </w:r>
      <w:r w:rsidRPr="00735694">
        <w:rPr>
          <w:rFonts w:ascii="Times New Roman" w:eastAsia="Times New Roman" w:hAnsi="Times New Roman" w:cs="Times New Roman"/>
          <w:bCs/>
          <w:sz w:val="28"/>
          <w:szCs w:val="28"/>
          <w:lang w:eastAsia="ru-RU"/>
        </w:rPr>
        <w:t>обращается в администрацию муниципального образования Муринский сельсовет с заявлением об определении территории, на которой планирует реализовывать инициативный проект</w:t>
      </w:r>
      <w:r w:rsidRPr="00735694">
        <w:rPr>
          <w:rFonts w:ascii="Times New Roman" w:eastAsia="Times New Roman" w:hAnsi="Times New Roman" w:cs="Times New Roman"/>
          <w:sz w:val="28"/>
          <w:szCs w:val="28"/>
          <w:lang w:eastAsia="ru-RU"/>
        </w:rPr>
        <w:t xml:space="preserve"> с описанием ее границ</w:t>
      </w:r>
      <w:r w:rsidRPr="00735694">
        <w:rPr>
          <w:rFonts w:ascii="Times New Roman" w:eastAsia="Times New Roman" w:hAnsi="Times New Roman" w:cs="Times New Roman"/>
          <w:bCs/>
          <w:sz w:val="28"/>
          <w:szCs w:val="28"/>
          <w:lang w:eastAsia="ru-RU"/>
        </w:rPr>
        <w:t>.</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bCs/>
          <w:sz w:val="28"/>
          <w:szCs w:val="28"/>
          <w:lang w:eastAsia="ru-RU"/>
        </w:rPr>
        <w:t xml:space="preserve">2.2. Заявление об определении территории, на которой </w:t>
      </w:r>
      <w:proofErr w:type="gramStart"/>
      <w:r w:rsidRPr="00735694">
        <w:rPr>
          <w:rFonts w:ascii="Times New Roman" w:eastAsia="Times New Roman" w:hAnsi="Times New Roman" w:cs="Times New Roman"/>
          <w:bCs/>
          <w:sz w:val="28"/>
          <w:szCs w:val="28"/>
          <w:lang w:eastAsia="ru-RU"/>
        </w:rPr>
        <w:t>планируется реализовывать инициативный проект</w:t>
      </w:r>
      <w:r w:rsidRPr="00735694">
        <w:rPr>
          <w:rFonts w:ascii="Times New Roman" w:eastAsia="Times New Roman" w:hAnsi="Times New Roman" w:cs="Times New Roman"/>
          <w:sz w:val="28"/>
          <w:szCs w:val="28"/>
          <w:lang w:eastAsia="ru-RU"/>
        </w:rPr>
        <w:t xml:space="preserve"> подписывается</w:t>
      </w:r>
      <w:proofErr w:type="gramEnd"/>
      <w:r w:rsidRPr="00735694">
        <w:rPr>
          <w:rFonts w:ascii="Times New Roman" w:eastAsia="Times New Roman" w:hAnsi="Times New Roman" w:cs="Times New Roman"/>
          <w:sz w:val="28"/>
          <w:szCs w:val="28"/>
          <w:lang w:eastAsia="ru-RU"/>
        </w:rPr>
        <w:t xml:space="preserve"> инициаторами проекта.</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sz w:val="28"/>
          <w:szCs w:val="28"/>
          <w:lang w:eastAsia="ru-RU"/>
        </w:rPr>
        <w:lastRenderedPageBreak/>
        <w:t>В случае</w:t>
      </w:r>
      <w:proofErr w:type="gramStart"/>
      <w:r w:rsidRPr="00735694">
        <w:rPr>
          <w:rFonts w:ascii="Times New Roman" w:eastAsia="Times New Roman" w:hAnsi="Times New Roman" w:cs="Times New Roman"/>
          <w:sz w:val="28"/>
          <w:szCs w:val="28"/>
          <w:lang w:eastAsia="ru-RU"/>
        </w:rPr>
        <w:t>,</w:t>
      </w:r>
      <w:proofErr w:type="gramEnd"/>
      <w:r w:rsidRPr="00735694">
        <w:rPr>
          <w:rFonts w:ascii="Times New Roman" w:eastAsia="Times New Roman" w:hAnsi="Times New Roman" w:cs="Times New Roman"/>
          <w:sz w:val="28"/>
          <w:szCs w:val="28"/>
          <w:lang w:eastAsia="ru-RU"/>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2.3. К заявлению инициатор проекта прилагает следующие документы:</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sz w:val="28"/>
          <w:szCs w:val="28"/>
          <w:lang w:eastAsia="ru-RU"/>
        </w:rPr>
      </w:pPr>
      <w:r w:rsidRPr="00735694">
        <w:rPr>
          <w:rFonts w:ascii="Times New Roman" w:eastAsia="Times New Roman" w:hAnsi="Times New Roman" w:cs="Times New Roman"/>
          <w:sz w:val="28"/>
          <w:szCs w:val="28"/>
          <w:lang w:eastAsia="ru-RU"/>
        </w:rPr>
        <w:t>1) краткое описание инициативного проекта;</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 копию протокола собрания инициативной группы о принятии решения о внесении в администрацию муниципального образования Муринский сельсовет инициативного проекта и определении территории, на которой предлагается его реализация.</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 xml:space="preserve">2.4. Администрация Муринского сельсовета в течение 15 </w:t>
      </w:r>
      <w:proofErr w:type="gramStart"/>
      <w:r w:rsidRPr="00735694">
        <w:rPr>
          <w:rFonts w:ascii="Times New Roman" w:eastAsia="Times New Roman" w:hAnsi="Times New Roman" w:cs="Times New Roman"/>
          <w:bCs/>
          <w:sz w:val="28"/>
          <w:szCs w:val="28"/>
          <w:lang w:eastAsia="ru-RU"/>
        </w:rPr>
        <w:t>календарный</w:t>
      </w:r>
      <w:proofErr w:type="gramEnd"/>
      <w:r w:rsidRPr="00735694">
        <w:rPr>
          <w:rFonts w:ascii="Times New Roman" w:eastAsia="Times New Roman" w:hAnsi="Times New Roman" w:cs="Times New Roman"/>
          <w:bCs/>
          <w:sz w:val="28"/>
          <w:szCs w:val="28"/>
          <w:lang w:eastAsia="ru-RU"/>
        </w:rPr>
        <w:t xml:space="preserve"> дней со дня поступления заявления принимает решение:</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1) об определении границ территории, на которой планируется реализовывать инициативный проект;</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 об отказе в определении границ территории, на которой планируется реализовывать инициативный проект.</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1) территория выходит за пределы территории наименование муниципального образования Муринский сельсовет;</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 запрашиваемая территория закреплена в установленном порядке за иными пользователями или находится в собственности;</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3) в границах запрашиваемой территории реализуется иной инициативный проект;</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5) реализация инициативного проекта на запрашиваемой территории противоречит нормам действующего законодательства;</w:t>
      </w:r>
    </w:p>
    <w:p w:rsidR="00735694" w:rsidRPr="00735694" w:rsidRDefault="00735694" w:rsidP="00735694">
      <w:pPr>
        <w:suppressAutoHyphens/>
        <w:spacing w:after="0" w:line="240" w:lineRule="auto"/>
        <w:ind w:firstLine="709"/>
        <w:jc w:val="both"/>
        <w:rPr>
          <w:rFonts w:ascii="Times New Roman" w:eastAsia="Calibri" w:hAnsi="Times New Roman" w:cs="Times New Roman"/>
          <w:bCs/>
          <w:sz w:val="28"/>
          <w:szCs w:val="28"/>
        </w:rPr>
      </w:pPr>
      <w:r w:rsidRPr="00735694">
        <w:rPr>
          <w:rFonts w:ascii="Times New Roman" w:eastAsia="Times New Roman" w:hAnsi="Times New Roman" w:cs="Times New Roman"/>
          <w:bCs/>
          <w:sz w:val="28"/>
          <w:szCs w:val="28"/>
          <w:lang w:eastAsia="ru-RU"/>
        </w:rPr>
        <w:t xml:space="preserve">6) </w:t>
      </w:r>
      <w:r w:rsidRPr="00735694">
        <w:rPr>
          <w:rFonts w:ascii="Times New Roman" w:eastAsia="Calibri" w:hAnsi="Times New Roman" w:cs="Times New Roman"/>
          <w:bCs/>
          <w:sz w:val="28"/>
          <w:szCs w:val="28"/>
        </w:rPr>
        <w:t>запрашиваемая территория находится в муниципальной собственности или относится к земельным участкам, государственная собственность на которые не разграничена, и предоставлена в пользование и (или) во владение гражданам и (или) юридическим лицам, не являющимися инициаторами проекта;</w:t>
      </w:r>
    </w:p>
    <w:p w:rsidR="00735694" w:rsidRPr="00735694" w:rsidRDefault="00735694" w:rsidP="00735694">
      <w:pPr>
        <w:suppressAutoHyphens/>
        <w:spacing w:after="0" w:line="240" w:lineRule="auto"/>
        <w:ind w:firstLine="709"/>
        <w:jc w:val="both"/>
        <w:rPr>
          <w:rFonts w:ascii="Times New Roman" w:eastAsia="Calibri" w:hAnsi="Times New Roman" w:cs="Times New Roman"/>
          <w:bCs/>
          <w:sz w:val="28"/>
          <w:szCs w:val="28"/>
        </w:rPr>
      </w:pPr>
      <w:r w:rsidRPr="00735694">
        <w:rPr>
          <w:rFonts w:ascii="Times New Roman" w:eastAsia="Calibri" w:hAnsi="Times New Roman" w:cs="Times New Roman"/>
          <w:bCs/>
          <w:sz w:val="28"/>
          <w:szCs w:val="28"/>
        </w:rPr>
        <w:t>7) запрашиваемая территория находится в государственной собственности, закреплена на праве собственности или ином праве за гражданами и юридическими лицами, не являющимися инициаторами проекта;</w:t>
      </w:r>
    </w:p>
    <w:p w:rsidR="00735694" w:rsidRPr="00735694" w:rsidRDefault="00735694" w:rsidP="00735694">
      <w:pPr>
        <w:suppressAutoHyphens/>
        <w:spacing w:after="0" w:line="240" w:lineRule="auto"/>
        <w:ind w:firstLine="709"/>
        <w:jc w:val="both"/>
        <w:rPr>
          <w:rFonts w:ascii="Times New Roman" w:eastAsia="Calibri" w:hAnsi="Times New Roman" w:cs="Times New Roman"/>
          <w:bCs/>
          <w:sz w:val="28"/>
          <w:szCs w:val="28"/>
        </w:rPr>
      </w:pPr>
      <w:r w:rsidRPr="00735694">
        <w:rPr>
          <w:rFonts w:ascii="Times New Roman" w:eastAsia="Calibri" w:hAnsi="Times New Roman" w:cs="Times New Roman"/>
          <w:bCs/>
          <w:sz w:val="28"/>
          <w:szCs w:val="28"/>
        </w:rPr>
        <w:t xml:space="preserve">8) в границах запрашиваемой территории реализуется иной инициативный проект либо проводится мероприятие, которые имеют аналогичные цели и задачи по решению вопросов местного значения поселения или иных вопросов, право </w:t>
      </w:r>
      <w:proofErr w:type="gramStart"/>
      <w:r w:rsidRPr="00735694">
        <w:rPr>
          <w:rFonts w:ascii="Times New Roman" w:eastAsia="Calibri" w:hAnsi="Times New Roman" w:cs="Times New Roman"/>
          <w:bCs/>
          <w:sz w:val="28"/>
          <w:szCs w:val="28"/>
        </w:rPr>
        <w:t>решения</w:t>
      </w:r>
      <w:proofErr w:type="gramEnd"/>
      <w:r w:rsidRPr="00735694">
        <w:rPr>
          <w:rFonts w:ascii="Times New Roman" w:eastAsia="Calibri" w:hAnsi="Times New Roman" w:cs="Times New Roman"/>
          <w:bCs/>
          <w:sz w:val="28"/>
          <w:szCs w:val="28"/>
        </w:rPr>
        <w:t xml:space="preserve"> которых предоставлено органам местного самоуправления;</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Calibri" w:hAnsi="Times New Roman" w:cs="Times New Roman"/>
          <w:bCs/>
          <w:sz w:val="28"/>
          <w:szCs w:val="28"/>
        </w:rPr>
        <w:t xml:space="preserve">9) непредставление (представление не в полном объеме) документов, предусмотренных пунктом 2.2 раздела 2 настоящего Порядка, а также </w:t>
      </w:r>
      <w:r w:rsidRPr="00735694">
        <w:rPr>
          <w:rFonts w:ascii="Times New Roman" w:eastAsia="Calibri" w:hAnsi="Times New Roman" w:cs="Times New Roman"/>
          <w:bCs/>
          <w:sz w:val="28"/>
          <w:szCs w:val="28"/>
        </w:rPr>
        <w:lastRenderedPageBreak/>
        <w:t>представление заявления и документов, не соответствующих требованиями, предусмотренным пунктами 2.2, 2.3 раздела 2 настоящего Порядка.</w:t>
      </w:r>
    </w:p>
    <w:p w:rsidR="00735694" w:rsidRPr="00735694" w:rsidRDefault="00735694" w:rsidP="00735694">
      <w:pPr>
        <w:suppressAutoHyphens/>
        <w:spacing w:after="0" w:line="240" w:lineRule="auto"/>
        <w:ind w:firstLine="708"/>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2.6. О принятом решении инициатору проекта сообщается в письменном виде с обоснованием (в случае отказа) принятого решения.</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2.7. При установлении случаев, указанных в части 2.5. настоящего Порядка, Администрация Муринского сельсовета вправе предложить инициаторам проекта иную территорию для реализации инициативного проекта.</w:t>
      </w: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bCs/>
          <w:sz w:val="28"/>
          <w:szCs w:val="28"/>
          <w:lang w:eastAsia="ru-RU"/>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Муринского сельсовета соответствующего решения.</w:t>
      </w:r>
    </w:p>
    <w:p w:rsidR="00735694" w:rsidRPr="00735694" w:rsidRDefault="00735694" w:rsidP="00735694">
      <w:pPr>
        <w:suppressAutoHyphens/>
        <w:spacing w:after="0" w:line="240" w:lineRule="auto"/>
        <w:jc w:val="both"/>
        <w:rPr>
          <w:rFonts w:ascii="Times New Roman" w:eastAsia="Times New Roman" w:hAnsi="Times New Roman" w:cs="Times New Roman"/>
          <w:bCs/>
          <w:sz w:val="28"/>
          <w:szCs w:val="28"/>
          <w:lang w:eastAsia="ru-RU"/>
        </w:rPr>
      </w:pPr>
    </w:p>
    <w:p w:rsidR="00735694" w:rsidRPr="00735694" w:rsidRDefault="00735694" w:rsidP="00735694">
      <w:pPr>
        <w:suppressAutoHyphens/>
        <w:spacing w:after="0" w:line="240" w:lineRule="auto"/>
        <w:ind w:left="2124" w:firstLine="708"/>
        <w:jc w:val="both"/>
        <w:rPr>
          <w:rFonts w:ascii="Times New Roman" w:eastAsia="Times New Roman" w:hAnsi="Times New Roman" w:cs="Times New Roman"/>
          <w:b/>
          <w:bCs/>
          <w:sz w:val="28"/>
          <w:szCs w:val="28"/>
          <w:lang w:eastAsia="ru-RU"/>
        </w:rPr>
      </w:pPr>
      <w:r w:rsidRPr="00735694">
        <w:rPr>
          <w:rFonts w:ascii="Times New Roman" w:eastAsia="Times New Roman" w:hAnsi="Times New Roman" w:cs="Times New Roman"/>
          <w:b/>
          <w:bCs/>
          <w:sz w:val="28"/>
          <w:szCs w:val="28"/>
          <w:lang w:eastAsia="ru-RU"/>
        </w:rPr>
        <w:t>3. Заключительные положения</w:t>
      </w:r>
    </w:p>
    <w:p w:rsidR="00735694" w:rsidRPr="00735694" w:rsidRDefault="00735694" w:rsidP="00735694">
      <w:pPr>
        <w:suppressAutoHyphens/>
        <w:spacing w:after="0" w:line="240" w:lineRule="auto"/>
        <w:ind w:left="2124" w:firstLine="708"/>
        <w:jc w:val="both"/>
        <w:rPr>
          <w:rFonts w:ascii="Times New Roman" w:eastAsia="Times New Roman" w:hAnsi="Times New Roman" w:cs="Times New Roman"/>
          <w:b/>
          <w:bCs/>
          <w:sz w:val="28"/>
          <w:szCs w:val="28"/>
          <w:lang w:eastAsia="ru-RU"/>
        </w:rPr>
      </w:pPr>
    </w:p>
    <w:p w:rsidR="00735694" w:rsidRPr="00735694" w:rsidRDefault="00735694" w:rsidP="00735694">
      <w:pPr>
        <w:suppressAutoHyphens/>
        <w:spacing w:after="0" w:line="240" w:lineRule="auto"/>
        <w:ind w:firstLine="709"/>
        <w:jc w:val="both"/>
        <w:rPr>
          <w:rFonts w:ascii="Times New Roman" w:eastAsia="Times New Roman" w:hAnsi="Times New Roman" w:cs="Times New Roman"/>
          <w:bCs/>
          <w:sz w:val="28"/>
          <w:szCs w:val="28"/>
          <w:lang w:eastAsia="ru-RU"/>
        </w:rPr>
      </w:pPr>
      <w:r w:rsidRPr="00735694">
        <w:rPr>
          <w:rFonts w:ascii="Times New Roman" w:eastAsia="Times New Roman" w:hAnsi="Times New Roman" w:cs="Times New Roman"/>
          <w:sz w:val="28"/>
          <w:szCs w:val="28"/>
          <w:lang w:eastAsia="ru-RU"/>
        </w:rPr>
        <w:t xml:space="preserve">3.1. Решение администрации Муринского сельсовета </w:t>
      </w:r>
      <w:r w:rsidRPr="00735694">
        <w:rPr>
          <w:rFonts w:ascii="Times New Roman" w:eastAsia="Times New Roman" w:hAnsi="Times New Roman" w:cs="Times New Roman"/>
          <w:bCs/>
          <w:sz w:val="28"/>
          <w:szCs w:val="28"/>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735694" w:rsidRPr="00735694" w:rsidRDefault="00735694" w:rsidP="00735694">
      <w:pPr>
        <w:suppressAutoHyphens/>
        <w:spacing w:after="0" w:line="240" w:lineRule="auto"/>
        <w:ind w:right="5102"/>
        <w:rPr>
          <w:rFonts w:ascii="Times New Roman" w:eastAsia="Times New Roman" w:hAnsi="Times New Roman" w:cs="Times New Roman"/>
          <w:sz w:val="28"/>
          <w:szCs w:val="28"/>
          <w:lang w:eastAsia="ru-RU"/>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Calibri" w:eastAsia="Calibri" w:hAnsi="Calibri" w:cs="Calibri"/>
          <w:noProof/>
          <w:color w:val="8E0000"/>
          <w:szCs w:val="28"/>
          <w:lang w:eastAsia="ru-RU"/>
        </w:rPr>
        <w:drawing>
          <wp:inline distT="0" distB="0" distL="0" distR="0" wp14:anchorId="093579D8" wp14:editId="63900CC9">
            <wp:extent cx="572770" cy="6756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675640"/>
                    </a:xfrm>
                    <a:prstGeom prst="rect">
                      <a:avLst/>
                    </a:prstGeom>
                    <a:solidFill>
                      <a:srgbClr val="FFFFFF"/>
                    </a:solidFill>
                    <a:ln>
                      <a:noFill/>
                    </a:ln>
                  </pic:spPr>
                </pic:pic>
              </a:graphicData>
            </a:graphic>
          </wp:inline>
        </w:drawing>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РОССИЙСКАЯ  ФЕДЕРАЦИЯ</w:t>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МУРИНСКИЙ СЕЛЬСКИЙ СОВЕТ ДЕПУТАТОВ</w:t>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 xml:space="preserve">КУРАГИНСКОГО РАЙОНА </w:t>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КРАСНОЯРСКОГО КРАЯ</w:t>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РЕШЕНИЕ</w:t>
      </w:r>
    </w:p>
    <w:p w:rsidR="001F42B8" w:rsidRPr="001F42B8" w:rsidRDefault="001F42B8" w:rsidP="001F42B8">
      <w:pPr>
        <w:suppressAutoHyphens/>
        <w:spacing w:after="0" w:line="240" w:lineRule="auto"/>
        <w:jc w:val="center"/>
        <w:rPr>
          <w:rFonts w:ascii="Times New Roman" w:eastAsia="Calibri" w:hAnsi="Times New Roman" w:cs="Times New Roman"/>
          <w:b/>
          <w:bCs/>
          <w:sz w:val="28"/>
          <w:szCs w:val="28"/>
        </w:rPr>
      </w:pPr>
    </w:p>
    <w:p w:rsidR="001F42B8" w:rsidRPr="001F42B8" w:rsidRDefault="001F42B8" w:rsidP="001F42B8">
      <w:pPr>
        <w:suppressAutoHyphens/>
        <w:spacing w:after="0" w:line="240" w:lineRule="auto"/>
        <w:jc w:val="both"/>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25.10.2024                                         с. Мурино                                   № 42-203-р</w:t>
      </w:r>
    </w:p>
    <w:p w:rsidR="001F42B8" w:rsidRPr="001F42B8" w:rsidRDefault="001F42B8" w:rsidP="001F42B8">
      <w:pPr>
        <w:suppressAutoHyphens/>
        <w:spacing w:after="0" w:line="240" w:lineRule="auto"/>
        <w:jc w:val="both"/>
        <w:rPr>
          <w:rFonts w:ascii="Times New Roman" w:eastAsia="Calibri" w:hAnsi="Times New Roman" w:cs="Times New Roman"/>
          <w:bCs/>
          <w:sz w:val="28"/>
          <w:szCs w:val="28"/>
        </w:rPr>
      </w:pPr>
    </w:p>
    <w:p w:rsidR="001F42B8" w:rsidRPr="001F42B8" w:rsidRDefault="001F42B8" w:rsidP="001F42B8">
      <w:pPr>
        <w:suppressAutoHyphens/>
        <w:spacing w:after="0" w:line="240" w:lineRule="auto"/>
        <w:jc w:val="both"/>
        <w:rPr>
          <w:rFonts w:ascii="Times New Roman" w:eastAsia="Calibri" w:hAnsi="Times New Roman" w:cs="Times New Roman"/>
          <w:b/>
          <w:bCs/>
          <w:sz w:val="28"/>
          <w:szCs w:val="28"/>
        </w:rPr>
      </w:pPr>
      <w:r w:rsidRPr="001F42B8">
        <w:rPr>
          <w:rFonts w:ascii="Times New Roman" w:eastAsia="Calibri" w:hAnsi="Times New Roman" w:cs="Times New Roman"/>
          <w:b/>
          <w:bCs/>
          <w:sz w:val="28"/>
          <w:szCs w:val="28"/>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Муринский сельсовет</w:t>
      </w:r>
    </w:p>
    <w:p w:rsidR="001F42B8" w:rsidRPr="001F42B8" w:rsidRDefault="001F42B8" w:rsidP="001F42B8">
      <w:pPr>
        <w:suppressAutoHyphens/>
        <w:spacing w:after="0" w:line="240" w:lineRule="auto"/>
        <w:jc w:val="both"/>
        <w:rPr>
          <w:rFonts w:ascii="Times New Roman" w:eastAsia="Calibri" w:hAnsi="Times New Roman" w:cs="Times New Roman"/>
          <w:b/>
          <w:bCs/>
          <w:sz w:val="28"/>
          <w:szCs w:val="28"/>
        </w:rPr>
      </w:pPr>
    </w:p>
    <w:p w:rsidR="001F42B8" w:rsidRPr="001F42B8" w:rsidRDefault="001F42B8" w:rsidP="001F42B8">
      <w:pPr>
        <w:suppressAutoHyphens/>
        <w:spacing w:after="0"/>
        <w:ind w:firstLine="709"/>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lastRenderedPageBreak/>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статьями Устава Муринского сельсовета Курагинского района Красноярского края, Муринский сельский Совет депутатов</w:t>
      </w:r>
    </w:p>
    <w:p w:rsidR="001F42B8" w:rsidRPr="001F42B8" w:rsidRDefault="001F42B8" w:rsidP="001F42B8">
      <w:pPr>
        <w:suppressAutoHyphens/>
        <w:spacing w:after="0" w:line="240" w:lineRule="auto"/>
        <w:ind w:firstLine="709"/>
        <w:jc w:val="center"/>
        <w:rPr>
          <w:rFonts w:ascii="Times New Roman" w:eastAsia="Calibri" w:hAnsi="Times New Roman" w:cs="Times New Roman"/>
          <w:sz w:val="28"/>
          <w:szCs w:val="28"/>
        </w:rPr>
      </w:pPr>
      <w:r w:rsidRPr="001F42B8">
        <w:rPr>
          <w:rFonts w:ascii="Times New Roman" w:eastAsia="Calibri" w:hAnsi="Times New Roman" w:cs="Times New Roman"/>
          <w:b/>
          <w:sz w:val="28"/>
          <w:szCs w:val="28"/>
        </w:rPr>
        <w:t>РЕШИЛ</w:t>
      </w:r>
      <w:r w:rsidRPr="001F42B8">
        <w:rPr>
          <w:rFonts w:ascii="Times New Roman" w:eastAsia="Calibri" w:hAnsi="Times New Roman" w:cs="Times New Roman"/>
          <w:sz w:val="28"/>
          <w:szCs w:val="28"/>
        </w:rPr>
        <w:t>:</w:t>
      </w:r>
    </w:p>
    <w:p w:rsidR="001F42B8" w:rsidRPr="001F42B8" w:rsidRDefault="001F42B8" w:rsidP="001F42B8">
      <w:pPr>
        <w:widowControl w:val="0"/>
        <w:numPr>
          <w:ilvl w:val="0"/>
          <w:numId w:val="7"/>
        </w:numPr>
        <w:tabs>
          <w:tab w:val="left" w:pos="993"/>
        </w:tabs>
        <w:suppressAutoHyphens/>
        <w:spacing w:after="0" w:line="240" w:lineRule="auto"/>
        <w:ind w:left="0" w:firstLine="992"/>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Муринский сельсовет согласно приложению.</w:t>
      </w:r>
    </w:p>
    <w:p w:rsidR="001F42B8" w:rsidRPr="001F42B8" w:rsidRDefault="001F42B8" w:rsidP="001F42B8">
      <w:pPr>
        <w:widowControl w:val="0"/>
        <w:tabs>
          <w:tab w:val="left" w:pos="993"/>
        </w:tabs>
        <w:suppressAutoHyphens/>
        <w:spacing w:after="0" w:line="240" w:lineRule="auto"/>
        <w:ind w:firstLine="992"/>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2.  Ответственность за исполнение настоящего Решения возложить на председателя Совета депутатов. </w:t>
      </w:r>
    </w:p>
    <w:p w:rsidR="001F42B8" w:rsidRPr="001F42B8" w:rsidRDefault="001F42B8" w:rsidP="001F42B8">
      <w:pPr>
        <w:widowControl w:val="0"/>
        <w:tabs>
          <w:tab w:val="left" w:pos="993"/>
        </w:tabs>
        <w:suppressAutoHyphens/>
        <w:spacing w:after="0" w:line="240" w:lineRule="auto"/>
        <w:ind w:firstLine="992"/>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3.  Настоящее решение вступает в силу в день, следующий за днем его опубликования в газете «Муринский вестник».</w:t>
      </w:r>
    </w:p>
    <w:p w:rsidR="001F42B8" w:rsidRPr="001F42B8" w:rsidRDefault="001F42B8" w:rsidP="001F42B8">
      <w:pPr>
        <w:widowControl w:val="0"/>
        <w:tabs>
          <w:tab w:val="left" w:pos="993"/>
        </w:tabs>
        <w:suppressAutoHyphens/>
        <w:spacing w:after="0" w:line="240" w:lineRule="auto"/>
        <w:ind w:firstLine="992"/>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 4. Разместить в сети Интернет на официальном сайте муниципального образования Муринский сельсовет (https://murinskij-r04.gosweb.gosuslugi.ru/).</w:t>
      </w:r>
    </w:p>
    <w:p w:rsidR="001F42B8" w:rsidRPr="001F42B8" w:rsidRDefault="001F42B8" w:rsidP="001F42B8">
      <w:pPr>
        <w:widowControl w:val="0"/>
        <w:tabs>
          <w:tab w:val="left" w:pos="993"/>
        </w:tabs>
        <w:suppressAutoHyphens/>
        <w:spacing w:after="0" w:line="240" w:lineRule="auto"/>
        <w:jc w:val="both"/>
        <w:rPr>
          <w:rFonts w:ascii="Times New Roman" w:eastAsia="Calibri" w:hAnsi="Times New Roman" w:cs="Times New Roman"/>
          <w:sz w:val="28"/>
          <w:szCs w:val="28"/>
        </w:rPr>
      </w:pPr>
    </w:p>
    <w:p w:rsidR="001F42B8" w:rsidRPr="001F42B8" w:rsidRDefault="001F42B8" w:rsidP="001F42B8">
      <w:pPr>
        <w:widowControl w:val="0"/>
        <w:tabs>
          <w:tab w:val="left" w:pos="993"/>
        </w:tabs>
        <w:suppressAutoHyphens/>
        <w:spacing w:after="0" w:line="240" w:lineRule="auto"/>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Председатель   Совета депутатов               Глава Муринского сельсовета                                                                                       </w:t>
      </w:r>
    </w:p>
    <w:p w:rsidR="001F42B8" w:rsidRPr="001F42B8" w:rsidRDefault="001F42B8" w:rsidP="001F42B8">
      <w:pPr>
        <w:widowControl w:val="0"/>
        <w:tabs>
          <w:tab w:val="left" w:pos="993"/>
        </w:tabs>
        <w:suppressAutoHyphens/>
        <w:spacing w:after="0" w:line="240" w:lineRule="auto"/>
        <w:jc w:val="both"/>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___________________  С.Г. Ровных         _____________ Е.В. Вазисова  </w:t>
      </w:r>
    </w:p>
    <w:p w:rsidR="001F42B8" w:rsidRPr="001F42B8" w:rsidRDefault="001F42B8" w:rsidP="001F42B8">
      <w:pPr>
        <w:suppressAutoHyphens/>
        <w:spacing w:after="0" w:line="240" w:lineRule="auto"/>
        <w:ind w:firstLine="720"/>
        <w:jc w:val="center"/>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                                                                                         Приложение</w:t>
      </w:r>
    </w:p>
    <w:p w:rsidR="001F42B8" w:rsidRPr="001F42B8" w:rsidRDefault="001F42B8" w:rsidP="001F42B8">
      <w:pPr>
        <w:suppressAutoHyphens/>
        <w:spacing w:after="0" w:line="240" w:lineRule="auto"/>
        <w:ind w:firstLine="720"/>
        <w:jc w:val="right"/>
        <w:rPr>
          <w:rFonts w:ascii="Times New Roman" w:eastAsia="Calibri" w:hAnsi="Times New Roman" w:cs="Times New Roman"/>
          <w:sz w:val="28"/>
          <w:szCs w:val="28"/>
        </w:rPr>
      </w:pPr>
      <w:r w:rsidRPr="001F42B8">
        <w:rPr>
          <w:rFonts w:ascii="Times New Roman" w:eastAsia="Calibri" w:hAnsi="Times New Roman" w:cs="Times New Roman"/>
          <w:sz w:val="28"/>
          <w:szCs w:val="28"/>
        </w:rPr>
        <w:t xml:space="preserve">к Решению Муринского  </w:t>
      </w:r>
      <w:proofErr w:type="gramStart"/>
      <w:r w:rsidRPr="001F42B8">
        <w:rPr>
          <w:rFonts w:ascii="Times New Roman" w:eastAsia="Calibri" w:hAnsi="Times New Roman" w:cs="Times New Roman"/>
          <w:sz w:val="28"/>
          <w:szCs w:val="28"/>
        </w:rPr>
        <w:t>сельского</w:t>
      </w:r>
      <w:proofErr w:type="gramEnd"/>
    </w:p>
    <w:p w:rsidR="001F42B8" w:rsidRPr="001F42B8" w:rsidRDefault="001F42B8" w:rsidP="001F42B8">
      <w:pPr>
        <w:suppressAutoHyphens/>
        <w:spacing w:after="0" w:line="240" w:lineRule="auto"/>
        <w:jc w:val="right"/>
        <w:rPr>
          <w:rFonts w:ascii="Times New Roman" w:eastAsia="Calibri" w:hAnsi="Times New Roman" w:cs="Times New Roman"/>
          <w:sz w:val="28"/>
          <w:szCs w:val="28"/>
        </w:rPr>
      </w:pPr>
      <w:r w:rsidRPr="001F42B8">
        <w:rPr>
          <w:rFonts w:ascii="Times New Roman" w:eastAsia="Calibri" w:hAnsi="Times New Roman" w:cs="Times New Roman"/>
          <w:sz w:val="28"/>
          <w:szCs w:val="28"/>
        </w:rPr>
        <w:t>Совета депутатов</w:t>
      </w:r>
    </w:p>
    <w:p w:rsidR="001F42B8" w:rsidRPr="001F42B8" w:rsidRDefault="001F42B8" w:rsidP="001F42B8">
      <w:pPr>
        <w:suppressAutoHyphens/>
        <w:spacing w:after="0" w:line="240" w:lineRule="auto"/>
        <w:ind w:firstLine="720"/>
        <w:jc w:val="right"/>
        <w:rPr>
          <w:rFonts w:ascii="Times New Roman" w:eastAsia="Calibri" w:hAnsi="Times New Roman" w:cs="Times New Roman"/>
          <w:sz w:val="28"/>
          <w:szCs w:val="28"/>
        </w:rPr>
      </w:pPr>
      <w:r w:rsidRPr="001F42B8">
        <w:rPr>
          <w:rFonts w:ascii="Times New Roman" w:eastAsia="Calibri" w:hAnsi="Times New Roman" w:cs="Times New Roman"/>
          <w:sz w:val="28"/>
          <w:szCs w:val="28"/>
        </w:rPr>
        <w:t>от 25.10.2024 № 42-203-р</w:t>
      </w:r>
    </w:p>
    <w:p w:rsidR="001F42B8" w:rsidRPr="001F42B8" w:rsidRDefault="001F42B8" w:rsidP="001F42B8">
      <w:pPr>
        <w:suppressAutoHyphens/>
        <w:spacing w:after="0" w:line="240" w:lineRule="auto"/>
        <w:jc w:val="center"/>
        <w:rPr>
          <w:rFonts w:ascii="Times New Roman" w:eastAsia="Times New Roman" w:hAnsi="Times New Roman" w:cs="Times New Roman"/>
          <w:b/>
          <w:bCs/>
          <w:color w:val="000000"/>
          <w:sz w:val="28"/>
          <w:szCs w:val="28"/>
          <w:lang w:eastAsia="ru-RU"/>
        </w:rPr>
      </w:pPr>
    </w:p>
    <w:p w:rsidR="001F42B8" w:rsidRPr="001F42B8" w:rsidRDefault="001F42B8" w:rsidP="001F42B8">
      <w:pPr>
        <w:suppressAutoHyphens/>
        <w:spacing w:after="0" w:line="240" w:lineRule="auto"/>
        <w:jc w:val="center"/>
        <w:rPr>
          <w:rFonts w:ascii="Times New Roman" w:eastAsia="Times New Roman" w:hAnsi="Times New Roman" w:cs="Times New Roman"/>
          <w:b/>
          <w:bCs/>
          <w:color w:val="000000"/>
          <w:sz w:val="28"/>
          <w:szCs w:val="28"/>
          <w:lang w:eastAsia="ru-RU"/>
        </w:rPr>
      </w:pPr>
      <w:r w:rsidRPr="001F42B8">
        <w:rPr>
          <w:rFonts w:ascii="Times New Roman" w:eastAsia="Times New Roman" w:hAnsi="Times New Roman" w:cs="Times New Roman"/>
          <w:b/>
          <w:bCs/>
          <w:color w:val="000000"/>
          <w:sz w:val="28"/>
          <w:szCs w:val="28"/>
          <w:lang w:eastAsia="ru-RU"/>
        </w:rPr>
        <w:t>Порядок</w:t>
      </w:r>
    </w:p>
    <w:p w:rsidR="001F42B8" w:rsidRPr="001F42B8" w:rsidRDefault="001F42B8" w:rsidP="001F42B8">
      <w:pPr>
        <w:suppressAutoHyphens/>
        <w:spacing w:after="0" w:line="240" w:lineRule="auto"/>
        <w:jc w:val="center"/>
        <w:rPr>
          <w:rFonts w:ascii="Times New Roman" w:eastAsia="Times New Roman" w:hAnsi="Times New Roman" w:cs="Times New Roman"/>
          <w:b/>
          <w:bCs/>
          <w:color w:val="000000"/>
          <w:sz w:val="28"/>
          <w:szCs w:val="28"/>
          <w:lang w:eastAsia="ru-RU"/>
        </w:rPr>
      </w:pPr>
      <w:r w:rsidRPr="001F42B8">
        <w:rPr>
          <w:rFonts w:ascii="Times New Roman" w:eastAsia="Times New Roman" w:hAnsi="Times New Roman" w:cs="Times New Roman"/>
          <w:b/>
          <w:bCs/>
          <w:color w:val="000000"/>
          <w:sz w:val="28"/>
          <w:szCs w:val="28"/>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Муринский сельсовет</w:t>
      </w:r>
    </w:p>
    <w:p w:rsidR="001F42B8" w:rsidRPr="001F42B8" w:rsidRDefault="001F42B8" w:rsidP="001F42B8">
      <w:pPr>
        <w:suppressAutoHyphens/>
        <w:spacing w:after="0" w:line="240" w:lineRule="auto"/>
        <w:jc w:val="center"/>
        <w:rPr>
          <w:rFonts w:ascii="Times New Roman" w:eastAsia="Times New Roman" w:hAnsi="Times New Roman" w:cs="Times New Roman"/>
          <w:bCs/>
          <w:color w:val="000000"/>
          <w:sz w:val="28"/>
          <w:szCs w:val="28"/>
          <w:lang w:eastAsia="ru-RU"/>
        </w:rPr>
      </w:pP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1. В случае</w:t>
      </w:r>
      <w:proofErr w:type="gramStart"/>
      <w:r w:rsidRPr="001F42B8">
        <w:rPr>
          <w:rFonts w:ascii="Times New Roman" w:eastAsia="Times New Roman" w:hAnsi="Times New Roman" w:cs="Times New Roman"/>
          <w:bCs/>
          <w:color w:val="000000"/>
          <w:sz w:val="28"/>
          <w:szCs w:val="28"/>
          <w:lang w:eastAsia="ru-RU"/>
        </w:rPr>
        <w:t>,</w:t>
      </w:r>
      <w:proofErr w:type="gramEnd"/>
      <w:r w:rsidRPr="001F42B8">
        <w:rPr>
          <w:rFonts w:ascii="Times New Roman" w:eastAsia="Times New Roman" w:hAnsi="Times New Roman" w:cs="Times New Roman"/>
          <w:bCs/>
          <w:color w:val="000000"/>
          <w:sz w:val="28"/>
          <w:szCs w:val="28"/>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Муринский сельсовет (далее - денежные средства, подлежащие возврату).</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2. Сумма, подлежащая возврату лицам (в том числе организациям), осуществившим их перечисление в бюджет определяется по формуле:</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1F42B8">
        <w:rPr>
          <w:rFonts w:ascii="Times New Roman" w:eastAsia="Times New Roman" w:hAnsi="Times New Roman" w:cs="Times New Roman"/>
          <w:bCs/>
          <w:color w:val="000000"/>
          <w:sz w:val="28"/>
          <w:szCs w:val="28"/>
          <w:lang w:eastAsia="ru-RU"/>
        </w:rPr>
        <w:t>Sвоз</w:t>
      </w:r>
      <w:proofErr w:type="spellEnd"/>
      <w:r w:rsidRPr="001F42B8">
        <w:rPr>
          <w:rFonts w:ascii="Times New Roman" w:eastAsia="Times New Roman" w:hAnsi="Times New Roman" w:cs="Times New Roman"/>
          <w:bCs/>
          <w:color w:val="000000"/>
          <w:sz w:val="28"/>
          <w:szCs w:val="28"/>
          <w:lang w:eastAsia="ru-RU"/>
        </w:rPr>
        <w:t xml:space="preserve"> = (</w:t>
      </w:r>
      <w:proofErr w:type="spellStart"/>
      <w:proofErr w:type="gramStart"/>
      <w:r w:rsidRPr="001F42B8">
        <w:rPr>
          <w:rFonts w:ascii="Times New Roman" w:eastAsia="Times New Roman" w:hAnsi="Times New Roman" w:cs="Times New Roman"/>
          <w:bCs/>
          <w:color w:val="000000"/>
          <w:sz w:val="28"/>
          <w:szCs w:val="28"/>
          <w:lang w:eastAsia="ru-RU"/>
        </w:rPr>
        <w:t>P</w:t>
      </w:r>
      <w:proofErr w:type="gramEnd"/>
      <w:r w:rsidRPr="001F42B8">
        <w:rPr>
          <w:rFonts w:ascii="Times New Roman" w:eastAsia="Times New Roman" w:hAnsi="Times New Roman" w:cs="Times New Roman"/>
          <w:bCs/>
          <w:color w:val="000000"/>
          <w:sz w:val="28"/>
          <w:szCs w:val="28"/>
          <w:lang w:eastAsia="ru-RU"/>
        </w:rPr>
        <w:t>п</w:t>
      </w:r>
      <w:proofErr w:type="spellEnd"/>
      <w:r w:rsidRPr="001F42B8">
        <w:rPr>
          <w:rFonts w:ascii="Times New Roman" w:eastAsia="Times New Roman" w:hAnsi="Times New Roman" w:cs="Times New Roman"/>
          <w:bCs/>
          <w:color w:val="000000"/>
          <w:sz w:val="28"/>
          <w:szCs w:val="28"/>
          <w:lang w:eastAsia="ru-RU"/>
        </w:rPr>
        <w:t xml:space="preserve"> - </w:t>
      </w:r>
      <w:proofErr w:type="spellStart"/>
      <w:r w:rsidRPr="001F42B8">
        <w:rPr>
          <w:rFonts w:ascii="Times New Roman" w:eastAsia="Times New Roman" w:hAnsi="Times New Roman" w:cs="Times New Roman"/>
          <w:bCs/>
          <w:color w:val="000000"/>
          <w:sz w:val="28"/>
          <w:szCs w:val="28"/>
          <w:lang w:eastAsia="ru-RU"/>
        </w:rPr>
        <w:t>Pфакт</w:t>
      </w:r>
      <w:proofErr w:type="spellEnd"/>
      <w:r w:rsidRPr="001F42B8">
        <w:rPr>
          <w:rFonts w:ascii="Times New Roman" w:eastAsia="Times New Roman" w:hAnsi="Times New Roman" w:cs="Times New Roman"/>
          <w:bCs/>
          <w:color w:val="000000"/>
          <w:sz w:val="28"/>
          <w:szCs w:val="28"/>
          <w:lang w:eastAsia="ru-RU"/>
        </w:rPr>
        <w:t xml:space="preserve">) x </w:t>
      </w:r>
      <w:proofErr w:type="spellStart"/>
      <w:r w:rsidRPr="001F42B8">
        <w:rPr>
          <w:rFonts w:ascii="Times New Roman" w:eastAsia="Times New Roman" w:hAnsi="Times New Roman" w:cs="Times New Roman"/>
          <w:bCs/>
          <w:color w:val="000000"/>
          <w:sz w:val="28"/>
          <w:szCs w:val="28"/>
          <w:lang w:eastAsia="ru-RU"/>
        </w:rPr>
        <w:t>kсоф</w:t>
      </w:r>
      <w:proofErr w:type="spellEnd"/>
      <w:r w:rsidRPr="001F42B8">
        <w:rPr>
          <w:rFonts w:ascii="Times New Roman" w:eastAsia="Times New Roman" w:hAnsi="Times New Roman" w:cs="Times New Roman"/>
          <w:bCs/>
          <w:color w:val="000000"/>
          <w:sz w:val="28"/>
          <w:szCs w:val="28"/>
          <w:lang w:eastAsia="ru-RU"/>
        </w:rPr>
        <w:t>.,</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где:</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t>S</w:t>
      </w:r>
      <w:proofErr w:type="gramEnd"/>
      <w:r w:rsidRPr="001F42B8">
        <w:rPr>
          <w:rFonts w:ascii="Times New Roman" w:eastAsia="Times New Roman" w:hAnsi="Times New Roman" w:cs="Times New Roman"/>
          <w:bCs/>
          <w:color w:val="000000"/>
          <w:sz w:val="28"/>
          <w:szCs w:val="28"/>
          <w:lang w:eastAsia="ru-RU"/>
        </w:rPr>
        <w:t>воз</w:t>
      </w:r>
      <w:proofErr w:type="spellEnd"/>
      <w:r w:rsidRPr="001F42B8">
        <w:rPr>
          <w:rFonts w:ascii="Times New Roman" w:eastAsia="Times New Roman" w:hAnsi="Times New Roman" w:cs="Times New Roman"/>
          <w:bCs/>
          <w:color w:val="000000"/>
          <w:sz w:val="28"/>
          <w:szCs w:val="28"/>
          <w:lang w:eastAsia="ru-RU"/>
        </w:rPr>
        <w:t xml:space="preserve"> - сумма средств, подлежащая возврату;</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lastRenderedPageBreak/>
        <w:t>P</w:t>
      </w:r>
      <w:proofErr w:type="gramEnd"/>
      <w:r w:rsidRPr="001F42B8">
        <w:rPr>
          <w:rFonts w:ascii="Times New Roman" w:eastAsia="Times New Roman" w:hAnsi="Times New Roman" w:cs="Times New Roman"/>
          <w:bCs/>
          <w:color w:val="000000"/>
          <w:sz w:val="28"/>
          <w:szCs w:val="28"/>
          <w:lang w:eastAsia="ru-RU"/>
        </w:rPr>
        <w:t>п</w:t>
      </w:r>
      <w:proofErr w:type="spellEnd"/>
      <w:r w:rsidRPr="001F42B8">
        <w:rPr>
          <w:rFonts w:ascii="Times New Roman" w:eastAsia="Times New Roman" w:hAnsi="Times New Roman" w:cs="Times New Roman"/>
          <w:bCs/>
          <w:color w:val="000000"/>
          <w:sz w:val="28"/>
          <w:szCs w:val="28"/>
          <w:lang w:eastAsia="ru-RU"/>
        </w:rPr>
        <w:t xml:space="preserve"> - стоимость Проекта, принятого к реализации с учетом инициативных платежей;</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t>P</w:t>
      </w:r>
      <w:proofErr w:type="gramEnd"/>
      <w:r w:rsidRPr="001F42B8">
        <w:rPr>
          <w:rFonts w:ascii="Times New Roman" w:eastAsia="Times New Roman" w:hAnsi="Times New Roman" w:cs="Times New Roman"/>
          <w:bCs/>
          <w:color w:val="000000"/>
          <w:sz w:val="28"/>
          <w:szCs w:val="28"/>
          <w:lang w:eastAsia="ru-RU"/>
        </w:rPr>
        <w:t>факт</w:t>
      </w:r>
      <w:proofErr w:type="spellEnd"/>
      <w:r w:rsidRPr="001F42B8">
        <w:rPr>
          <w:rFonts w:ascii="Times New Roman" w:eastAsia="Times New Roman" w:hAnsi="Times New Roman" w:cs="Times New Roman"/>
          <w:bCs/>
          <w:color w:val="000000"/>
          <w:sz w:val="28"/>
          <w:szCs w:val="28"/>
          <w:lang w:eastAsia="ru-RU"/>
        </w:rPr>
        <w:t xml:space="preserve"> - фактически произведенные расходы на реализацию Проекта;</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t>k</w:t>
      </w:r>
      <w:proofErr w:type="gramEnd"/>
      <w:r w:rsidRPr="001F42B8">
        <w:rPr>
          <w:rFonts w:ascii="Times New Roman" w:eastAsia="Times New Roman" w:hAnsi="Times New Roman" w:cs="Times New Roman"/>
          <w:bCs/>
          <w:color w:val="000000"/>
          <w:sz w:val="28"/>
          <w:szCs w:val="28"/>
          <w:lang w:eastAsia="ru-RU"/>
        </w:rPr>
        <w:t>соф</w:t>
      </w:r>
      <w:proofErr w:type="spellEnd"/>
      <w:r w:rsidRPr="001F42B8">
        <w:rPr>
          <w:rFonts w:ascii="Times New Roman" w:eastAsia="Times New Roman" w:hAnsi="Times New Roman" w:cs="Times New Roman"/>
          <w:bCs/>
          <w:color w:val="000000"/>
          <w:sz w:val="28"/>
          <w:szCs w:val="28"/>
          <w:lang w:eastAsia="ru-RU"/>
        </w:rPr>
        <w:t xml:space="preserve"> - процент </w:t>
      </w:r>
      <w:proofErr w:type="spellStart"/>
      <w:r w:rsidRPr="001F42B8">
        <w:rPr>
          <w:rFonts w:ascii="Times New Roman" w:eastAsia="Times New Roman" w:hAnsi="Times New Roman" w:cs="Times New Roman"/>
          <w:bCs/>
          <w:color w:val="000000"/>
          <w:sz w:val="28"/>
          <w:szCs w:val="28"/>
          <w:lang w:eastAsia="ru-RU"/>
        </w:rPr>
        <w:t>софинансирования</w:t>
      </w:r>
      <w:proofErr w:type="spellEnd"/>
      <w:r w:rsidRPr="001F42B8">
        <w:rPr>
          <w:rFonts w:ascii="Times New Roman" w:eastAsia="Times New Roman" w:hAnsi="Times New Roman" w:cs="Times New Roman"/>
          <w:bCs/>
          <w:color w:val="000000"/>
          <w:sz w:val="28"/>
          <w:szCs w:val="28"/>
          <w:lang w:eastAsia="ru-RU"/>
        </w:rPr>
        <w:t xml:space="preserve"> - доля инициативных платежей от общей стоимости инициативного проекта (не менее 3%), рассчитывается по формуле:</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t>k</w:t>
      </w:r>
      <w:proofErr w:type="gramEnd"/>
      <w:r w:rsidRPr="001F42B8">
        <w:rPr>
          <w:rFonts w:ascii="Times New Roman" w:eastAsia="Times New Roman" w:hAnsi="Times New Roman" w:cs="Times New Roman"/>
          <w:bCs/>
          <w:color w:val="000000"/>
          <w:sz w:val="28"/>
          <w:szCs w:val="28"/>
          <w:lang w:eastAsia="ru-RU"/>
        </w:rPr>
        <w:t>соф</w:t>
      </w:r>
      <w:proofErr w:type="spellEnd"/>
      <w:r w:rsidRPr="001F42B8">
        <w:rPr>
          <w:rFonts w:ascii="Times New Roman" w:eastAsia="Times New Roman" w:hAnsi="Times New Roman" w:cs="Times New Roman"/>
          <w:bCs/>
          <w:color w:val="000000"/>
          <w:sz w:val="28"/>
          <w:szCs w:val="28"/>
          <w:lang w:eastAsia="ru-RU"/>
        </w:rPr>
        <w:t xml:space="preserve"> = </w:t>
      </w:r>
      <w:proofErr w:type="spellStart"/>
      <w:r w:rsidRPr="001F42B8">
        <w:rPr>
          <w:rFonts w:ascii="Times New Roman" w:eastAsia="Times New Roman" w:hAnsi="Times New Roman" w:cs="Times New Roman"/>
          <w:bCs/>
          <w:color w:val="000000"/>
          <w:sz w:val="28"/>
          <w:szCs w:val="28"/>
          <w:lang w:eastAsia="ru-RU"/>
        </w:rPr>
        <w:t>Sип</w:t>
      </w:r>
      <w:proofErr w:type="spellEnd"/>
      <w:r w:rsidRPr="001F42B8">
        <w:rPr>
          <w:rFonts w:ascii="Times New Roman" w:eastAsia="Times New Roman" w:hAnsi="Times New Roman" w:cs="Times New Roman"/>
          <w:bCs/>
          <w:color w:val="000000"/>
          <w:sz w:val="28"/>
          <w:szCs w:val="28"/>
          <w:lang w:eastAsia="ru-RU"/>
        </w:rPr>
        <w:t xml:space="preserve"> / </w:t>
      </w:r>
      <w:proofErr w:type="spellStart"/>
      <w:r w:rsidRPr="001F42B8">
        <w:rPr>
          <w:rFonts w:ascii="Times New Roman" w:eastAsia="Times New Roman" w:hAnsi="Times New Roman" w:cs="Times New Roman"/>
          <w:bCs/>
          <w:color w:val="000000"/>
          <w:sz w:val="28"/>
          <w:szCs w:val="28"/>
          <w:lang w:eastAsia="ru-RU"/>
        </w:rPr>
        <w:t>Pп</w:t>
      </w:r>
      <w:proofErr w:type="spellEnd"/>
      <w:r w:rsidRPr="001F42B8">
        <w:rPr>
          <w:rFonts w:ascii="Times New Roman" w:eastAsia="Times New Roman" w:hAnsi="Times New Roman" w:cs="Times New Roman"/>
          <w:bCs/>
          <w:color w:val="000000"/>
          <w:sz w:val="28"/>
          <w:szCs w:val="28"/>
          <w:lang w:eastAsia="ru-RU"/>
        </w:rPr>
        <w:t xml:space="preserve"> x 100%,</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где</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proofErr w:type="spellStart"/>
      <w:proofErr w:type="gramStart"/>
      <w:r w:rsidRPr="001F42B8">
        <w:rPr>
          <w:rFonts w:ascii="Times New Roman" w:eastAsia="Times New Roman" w:hAnsi="Times New Roman" w:cs="Times New Roman"/>
          <w:bCs/>
          <w:color w:val="000000"/>
          <w:sz w:val="28"/>
          <w:szCs w:val="28"/>
          <w:lang w:eastAsia="ru-RU"/>
        </w:rPr>
        <w:t>S</w:t>
      </w:r>
      <w:proofErr w:type="gramEnd"/>
      <w:r w:rsidRPr="001F42B8">
        <w:rPr>
          <w:rFonts w:ascii="Times New Roman" w:eastAsia="Times New Roman" w:hAnsi="Times New Roman" w:cs="Times New Roman"/>
          <w:bCs/>
          <w:color w:val="000000"/>
          <w:sz w:val="28"/>
          <w:szCs w:val="28"/>
          <w:lang w:eastAsia="ru-RU"/>
        </w:rPr>
        <w:t>ип</w:t>
      </w:r>
      <w:proofErr w:type="spellEnd"/>
      <w:r w:rsidRPr="001F42B8">
        <w:rPr>
          <w:rFonts w:ascii="Times New Roman" w:eastAsia="Times New Roman" w:hAnsi="Times New Roman" w:cs="Times New Roman"/>
          <w:bCs/>
          <w:color w:val="000000"/>
          <w:sz w:val="28"/>
          <w:szCs w:val="28"/>
          <w:lang w:eastAsia="ru-RU"/>
        </w:rPr>
        <w:t xml:space="preserve"> - размер инициативных платежей, согласно договору пожертвования.</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3. Остаток средств от инициативных платежей подлежит возврату администраторами доходов бюджета муниципального образования Муринский сельсовет (далее - администратор) на банковские реквизиты, указанные в платежном поручении на перечисление подлежащих возврату инициативных платежей.</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t>7. Лицам (в том числе организациям), осуществившим перечисление инициативных платежей в бюджет муниципального образования Муринский сельсовет, не подлежит возмещению из бюджета муниципального образования Муринский сельсовет расходы, понесенные ими при перечислении инициативных платежей в бюджет муниципального образования Муринский сельсовет.</w:t>
      </w:r>
    </w:p>
    <w:p w:rsidR="001F42B8" w:rsidRPr="001F42B8" w:rsidRDefault="001F42B8" w:rsidP="001F42B8">
      <w:pPr>
        <w:suppressAutoHyphens/>
        <w:spacing w:after="0" w:line="240" w:lineRule="auto"/>
        <w:rPr>
          <w:rFonts w:ascii="Times New Roman" w:eastAsia="Times New Roman" w:hAnsi="Times New Roman" w:cs="Times New Roman"/>
          <w:bCs/>
          <w:color w:val="000000"/>
          <w:sz w:val="28"/>
          <w:szCs w:val="28"/>
          <w:lang w:eastAsia="ru-RU"/>
        </w:rPr>
      </w:pPr>
      <w:r w:rsidRPr="001F42B8">
        <w:rPr>
          <w:rFonts w:ascii="Times New Roman" w:eastAsia="Times New Roman" w:hAnsi="Times New Roman" w:cs="Times New Roman"/>
          <w:bCs/>
          <w:color w:val="000000"/>
          <w:sz w:val="28"/>
          <w:szCs w:val="28"/>
          <w:lang w:eastAsia="ru-RU"/>
        </w:rPr>
        <w:br w:type="page"/>
      </w:r>
    </w:p>
    <w:p w:rsidR="001F42B8" w:rsidRPr="001F42B8" w:rsidRDefault="001F42B8" w:rsidP="001F42B8">
      <w:pPr>
        <w:suppressAutoHyphens/>
        <w:spacing w:after="0" w:line="240" w:lineRule="auto"/>
        <w:jc w:val="right"/>
        <w:outlineLvl w:val="0"/>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lastRenderedPageBreak/>
        <w:t>Приложение № 1</w:t>
      </w:r>
    </w:p>
    <w:p w:rsidR="001F42B8" w:rsidRPr="001F42B8" w:rsidRDefault="001F42B8" w:rsidP="001F42B8">
      <w:pPr>
        <w:suppressAutoHyphens/>
        <w:spacing w:after="0" w:line="240" w:lineRule="auto"/>
        <w:jc w:val="right"/>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к Порядку расчета и возврата сумм инициативных платежей, </w:t>
      </w:r>
    </w:p>
    <w:p w:rsidR="001F42B8" w:rsidRPr="001F42B8" w:rsidRDefault="001F42B8" w:rsidP="001F42B8">
      <w:pPr>
        <w:suppressAutoHyphens/>
        <w:spacing w:after="0" w:line="240" w:lineRule="auto"/>
        <w:jc w:val="right"/>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подлежащих возврату лицам (в том числе организациям), </w:t>
      </w:r>
    </w:p>
    <w:p w:rsidR="001F42B8" w:rsidRPr="001F42B8" w:rsidRDefault="001F42B8" w:rsidP="001F42B8">
      <w:pPr>
        <w:suppressAutoHyphens/>
        <w:spacing w:after="0" w:line="240" w:lineRule="auto"/>
        <w:jc w:val="right"/>
        <w:rPr>
          <w:rFonts w:ascii="Times New Roman" w:eastAsia="Times New Roman" w:hAnsi="Times New Roman" w:cs="Times New Roman"/>
          <w:sz w:val="24"/>
          <w:szCs w:val="24"/>
          <w:lang w:eastAsia="ru-RU"/>
        </w:rPr>
      </w:pPr>
      <w:proofErr w:type="gramStart"/>
      <w:r w:rsidRPr="001F42B8">
        <w:rPr>
          <w:rFonts w:ascii="Times New Roman" w:eastAsia="Times New Roman" w:hAnsi="Times New Roman" w:cs="Times New Roman"/>
          <w:sz w:val="24"/>
          <w:szCs w:val="24"/>
          <w:lang w:eastAsia="ru-RU"/>
        </w:rPr>
        <w:t>осуществившим</w:t>
      </w:r>
      <w:proofErr w:type="gramEnd"/>
      <w:r w:rsidRPr="001F42B8">
        <w:rPr>
          <w:rFonts w:ascii="Times New Roman" w:eastAsia="Times New Roman" w:hAnsi="Times New Roman" w:cs="Times New Roman"/>
          <w:sz w:val="24"/>
          <w:szCs w:val="24"/>
          <w:lang w:eastAsia="ru-RU"/>
        </w:rPr>
        <w:t xml:space="preserve"> их перечисление в бюджет</w:t>
      </w:r>
    </w:p>
    <w:p w:rsidR="001F42B8" w:rsidRPr="001F42B8" w:rsidRDefault="001F42B8" w:rsidP="001F42B8">
      <w:pPr>
        <w:suppressAutoHyphens/>
        <w:spacing w:after="0" w:line="240" w:lineRule="auto"/>
        <w:jc w:val="right"/>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муниципального образования Муринский сельсовет</w:t>
      </w:r>
    </w:p>
    <w:p w:rsidR="001F42B8" w:rsidRPr="001F42B8" w:rsidRDefault="001F42B8" w:rsidP="001F42B8">
      <w:pPr>
        <w:suppressAutoHyphens/>
        <w:spacing w:after="0" w:line="240" w:lineRule="auto"/>
        <w:ind w:firstLine="540"/>
        <w:jc w:val="both"/>
        <w:rPr>
          <w:rFonts w:ascii="PT Astra Serif" w:eastAsia="Times New Roman" w:hAnsi="PT Astra Serif" w:cs="PT Astra Serif"/>
          <w:sz w:val="28"/>
          <w:szCs w:val="28"/>
          <w:lang w:eastAsia="ru-RU"/>
        </w:rPr>
      </w:pP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РЕШЕНИЕ № ___</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администратора поступлений в бюджет</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о возврате инициативных платежей</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от __________________ 20___ г.</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Администратор поступлений в бюджет _____________________________________________________________________________</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Плательщик: ____________________________________________  ИНН │        │</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w:t>
      </w:r>
      <w:proofErr w:type="gramStart"/>
      <w:r w:rsidRPr="001F42B8">
        <w:rPr>
          <w:rFonts w:ascii="Times New Roman" w:eastAsia="Times New Roman" w:hAnsi="Times New Roman" w:cs="Times New Roman"/>
          <w:sz w:val="24"/>
          <w:szCs w:val="24"/>
          <w:lang w:eastAsia="ru-RU"/>
        </w:rPr>
        <w:t>(наименование учреждения, организации, Ф.И.О.      └────────┘</w:t>
      </w:r>
      <w:proofErr w:type="gramEnd"/>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физического лица)</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___________________________________________________________  КПП │        │</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Паспортные данные плательщика:</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___________________________________________________________________________</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Единица измерения: руб.</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(сумма прописью)</w:t>
      </w:r>
    </w:p>
    <w:p w:rsidR="001F42B8" w:rsidRPr="001F42B8" w:rsidRDefault="001F42B8" w:rsidP="001F42B8">
      <w:pPr>
        <w:suppressAutoHyphens/>
        <w:spacing w:after="0" w:line="240" w:lineRule="auto"/>
        <w:ind w:firstLine="709"/>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По результатам проверки документов принято решение о возврате неизрасходованных (излишне уплаченных) инициативных платежей плательщику.</w:t>
      </w:r>
    </w:p>
    <w:tbl>
      <w:tblPr>
        <w:tblW w:w="9039" w:type="dxa"/>
        <w:tblLayout w:type="fixed"/>
        <w:tblCellMar>
          <w:top w:w="102" w:type="dxa"/>
          <w:left w:w="62" w:type="dxa"/>
          <w:bottom w:w="102" w:type="dxa"/>
          <w:right w:w="62" w:type="dxa"/>
        </w:tblCellMar>
        <w:tblLook w:val="0000" w:firstRow="0" w:lastRow="0" w:firstColumn="0" w:lastColumn="0" w:noHBand="0" w:noVBand="0"/>
      </w:tblPr>
      <w:tblGrid>
        <w:gridCol w:w="1717"/>
        <w:gridCol w:w="1264"/>
        <w:gridCol w:w="1349"/>
        <w:gridCol w:w="1362"/>
        <w:gridCol w:w="742"/>
        <w:gridCol w:w="1018"/>
        <w:gridCol w:w="680"/>
        <w:gridCol w:w="907"/>
      </w:tblGrid>
      <w:tr w:rsidR="001F42B8" w:rsidRPr="001F42B8" w:rsidTr="00001D76">
        <w:tc>
          <w:tcPr>
            <w:tcW w:w="6434" w:type="dxa"/>
            <w:gridSpan w:val="5"/>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Банковские реквизиты плательщика - получателя суммы возврата</w:t>
            </w:r>
          </w:p>
        </w:tc>
        <w:tc>
          <w:tcPr>
            <w:tcW w:w="1698" w:type="dxa"/>
            <w:gridSpan w:val="2"/>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Код</w:t>
            </w:r>
          </w:p>
        </w:tc>
        <w:tc>
          <w:tcPr>
            <w:tcW w:w="907" w:type="dxa"/>
            <w:vMerge w:val="restart"/>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Сумма</w:t>
            </w:r>
          </w:p>
        </w:tc>
      </w:tr>
      <w:tr w:rsidR="001F42B8" w:rsidRPr="001F42B8" w:rsidTr="00001D76">
        <w:tc>
          <w:tcPr>
            <w:tcW w:w="1717" w:type="dxa"/>
            <w:vMerge w:val="restart"/>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Наименование банка</w:t>
            </w:r>
          </w:p>
        </w:tc>
        <w:tc>
          <w:tcPr>
            <w:tcW w:w="4717" w:type="dxa"/>
            <w:gridSpan w:val="4"/>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Номер счета</w:t>
            </w:r>
          </w:p>
        </w:tc>
        <w:tc>
          <w:tcPr>
            <w:tcW w:w="1018" w:type="dxa"/>
            <w:vMerge w:val="restart"/>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по </w:t>
            </w:r>
            <w:hyperlink r:id="rId14">
              <w:r w:rsidRPr="001F42B8">
                <w:rPr>
                  <w:rFonts w:ascii="Times New Roman" w:eastAsia="Times New Roman" w:hAnsi="Times New Roman" w:cs="Times New Roman"/>
                  <w:sz w:val="24"/>
                  <w:szCs w:val="24"/>
                  <w:lang w:eastAsia="ru-RU"/>
                </w:rPr>
                <w:t>ОКАТО</w:t>
              </w:r>
            </w:hyperlink>
          </w:p>
        </w:tc>
        <w:tc>
          <w:tcPr>
            <w:tcW w:w="680" w:type="dxa"/>
            <w:vMerge w:val="restart"/>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по БК</w:t>
            </w:r>
          </w:p>
        </w:tc>
        <w:tc>
          <w:tcPr>
            <w:tcW w:w="907" w:type="dxa"/>
            <w:vMerge/>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1F42B8" w:rsidRPr="001F42B8" w:rsidTr="00001D76">
        <w:tc>
          <w:tcPr>
            <w:tcW w:w="1717" w:type="dxa"/>
            <w:vMerge/>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ind w:firstLine="540"/>
              <w:jc w:val="both"/>
              <w:rPr>
                <w:rFonts w:ascii="Times New Roman" w:eastAsia="Times New Roman" w:hAnsi="Times New Roman" w:cs="Times New Roman"/>
                <w:sz w:val="24"/>
                <w:szCs w:val="24"/>
                <w:lang w:eastAsia="ru-RU"/>
              </w:rPr>
            </w:pPr>
          </w:p>
        </w:tc>
        <w:tc>
          <w:tcPr>
            <w:tcW w:w="1264"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отделения банка</w:t>
            </w:r>
          </w:p>
        </w:tc>
        <w:tc>
          <w:tcPr>
            <w:tcW w:w="1349"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расчетного (лицевого)</w:t>
            </w:r>
          </w:p>
        </w:tc>
        <w:tc>
          <w:tcPr>
            <w:tcW w:w="136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корреспондентского</w:t>
            </w:r>
          </w:p>
        </w:tc>
        <w:tc>
          <w:tcPr>
            <w:tcW w:w="74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БИК</w:t>
            </w:r>
          </w:p>
        </w:tc>
        <w:tc>
          <w:tcPr>
            <w:tcW w:w="1018" w:type="dxa"/>
            <w:vMerge/>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80" w:type="dxa"/>
            <w:vMerge/>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907" w:type="dxa"/>
            <w:vMerge/>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1F42B8" w:rsidRPr="001F42B8" w:rsidTr="00001D76">
        <w:tc>
          <w:tcPr>
            <w:tcW w:w="171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1</w:t>
            </w:r>
          </w:p>
        </w:tc>
        <w:tc>
          <w:tcPr>
            <w:tcW w:w="1264"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2</w:t>
            </w:r>
          </w:p>
        </w:tc>
        <w:tc>
          <w:tcPr>
            <w:tcW w:w="1349"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3</w:t>
            </w:r>
          </w:p>
        </w:tc>
        <w:tc>
          <w:tcPr>
            <w:tcW w:w="136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4</w:t>
            </w:r>
          </w:p>
        </w:tc>
        <w:tc>
          <w:tcPr>
            <w:tcW w:w="74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5</w:t>
            </w:r>
          </w:p>
        </w:tc>
        <w:tc>
          <w:tcPr>
            <w:tcW w:w="1018"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6</w:t>
            </w:r>
          </w:p>
        </w:tc>
        <w:tc>
          <w:tcPr>
            <w:tcW w:w="680"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7</w:t>
            </w:r>
          </w:p>
        </w:tc>
        <w:tc>
          <w:tcPr>
            <w:tcW w:w="90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8</w:t>
            </w:r>
          </w:p>
        </w:tc>
      </w:tr>
      <w:tr w:rsidR="001F42B8" w:rsidRPr="001F42B8" w:rsidTr="00001D76">
        <w:tc>
          <w:tcPr>
            <w:tcW w:w="171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264"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74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018"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80"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1F42B8" w:rsidRPr="001F42B8" w:rsidTr="00001D76">
        <w:tc>
          <w:tcPr>
            <w:tcW w:w="171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264"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349"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742"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018"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680"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1F42B8" w:rsidRPr="001F42B8" w:rsidRDefault="001F42B8" w:rsidP="001F42B8">
            <w:pPr>
              <w:widowControl w:val="0"/>
              <w:suppressAutoHyphens/>
              <w:spacing w:after="0" w:line="240" w:lineRule="auto"/>
              <w:jc w:val="center"/>
              <w:rPr>
                <w:rFonts w:ascii="Times New Roman" w:eastAsia="Times New Roman" w:hAnsi="Times New Roman" w:cs="Times New Roman"/>
                <w:sz w:val="24"/>
                <w:szCs w:val="24"/>
                <w:lang w:eastAsia="ru-RU"/>
              </w:rPr>
            </w:pPr>
          </w:p>
        </w:tc>
      </w:tr>
    </w:tbl>
    <w:p w:rsidR="001F42B8" w:rsidRPr="001F42B8" w:rsidRDefault="001F42B8" w:rsidP="001F42B8">
      <w:pPr>
        <w:suppressAutoHyphens/>
        <w:spacing w:after="0" w:line="240" w:lineRule="auto"/>
        <w:ind w:firstLine="540"/>
        <w:jc w:val="both"/>
        <w:rPr>
          <w:rFonts w:ascii="Times New Roman" w:eastAsia="Times New Roman" w:hAnsi="Times New Roman" w:cs="Times New Roman"/>
          <w:sz w:val="24"/>
          <w:szCs w:val="24"/>
          <w:lang w:eastAsia="ru-RU"/>
        </w:rPr>
      </w:pP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Руководитель _______________ _______________________________________</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(подпись)                            (расшифровка подписи)</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Исполнитель ______________ ___________ ____________________ _________</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 xml:space="preserve">                              (должность)   (подпись)    (расшифровка подписи)  (телефон)</w:t>
      </w:r>
    </w:p>
    <w:p w:rsidR="001F42B8" w:rsidRPr="001F42B8" w:rsidRDefault="001F42B8" w:rsidP="001F42B8">
      <w:pPr>
        <w:suppressAutoHyphens/>
        <w:spacing w:after="0" w:line="240" w:lineRule="auto"/>
        <w:jc w:val="both"/>
        <w:rPr>
          <w:rFonts w:ascii="Times New Roman" w:eastAsia="Times New Roman" w:hAnsi="Times New Roman" w:cs="Times New Roman"/>
          <w:sz w:val="24"/>
          <w:szCs w:val="24"/>
          <w:lang w:eastAsia="ru-RU"/>
        </w:rPr>
      </w:pPr>
      <w:r w:rsidRPr="001F42B8">
        <w:rPr>
          <w:rFonts w:ascii="Times New Roman" w:eastAsia="Times New Roman" w:hAnsi="Times New Roman" w:cs="Times New Roman"/>
          <w:sz w:val="24"/>
          <w:szCs w:val="24"/>
          <w:lang w:eastAsia="ru-RU"/>
        </w:rPr>
        <w:t>_________________ 20___ г.</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noProof/>
          <w:sz w:val="28"/>
          <w:szCs w:val="28"/>
          <w:lang w:eastAsia="ru-RU"/>
        </w:rPr>
        <w:lastRenderedPageBreak/>
        <w:drawing>
          <wp:inline distT="0" distB="0" distL="0" distR="0" wp14:anchorId="28477980" wp14:editId="590CEE5A">
            <wp:extent cx="572770" cy="6756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675640"/>
                    </a:xfrm>
                    <a:prstGeom prst="rect">
                      <a:avLst/>
                    </a:prstGeom>
                    <a:solidFill>
                      <a:srgbClr val="FFFFFF"/>
                    </a:solidFill>
                    <a:ln>
                      <a:noFill/>
                    </a:ln>
                  </pic:spPr>
                </pic:pic>
              </a:graphicData>
            </a:graphic>
          </wp:inline>
        </w:drawing>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РОССИЙСКАЯ  ФЕДЕРАЦИЯ</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МУРИНСКИЙ СЕЛЬСКИЙ СОВЕТ ДЕПУТАТОВ</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 xml:space="preserve">КУРАГИНСКОГО РАЙОНА </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КРАСНОЯРСКОГО КРАЯ</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РЕШЕНИЕ</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sz w:val="28"/>
          <w:szCs w:val="28"/>
          <w:lang w:eastAsia="ru-RU"/>
        </w:rPr>
      </w:pPr>
    </w:p>
    <w:p w:rsidR="004565B5" w:rsidRPr="004565B5" w:rsidRDefault="004565B5" w:rsidP="004565B5">
      <w:pPr>
        <w:suppressAutoHyphens/>
        <w:spacing w:after="0" w:line="240" w:lineRule="auto"/>
        <w:contextualSpacing/>
        <w:jc w:val="both"/>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25.10.2024                                          с. Мурино                               № 42-204-р</w:t>
      </w:r>
    </w:p>
    <w:p w:rsidR="004565B5" w:rsidRPr="004565B5" w:rsidRDefault="004565B5" w:rsidP="004565B5">
      <w:pPr>
        <w:suppressAutoHyphens/>
        <w:spacing w:after="0" w:line="240" w:lineRule="auto"/>
        <w:ind w:firstLine="709"/>
        <w:contextualSpacing/>
        <w:jc w:val="center"/>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jc w:val="both"/>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Муринский сельсовет</w:t>
      </w:r>
    </w:p>
    <w:p w:rsidR="004565B5" w:rsidRPr="004565B5" w:rsidRDefault="004565B5" w:rsidP="004565B5">
      <w:pPr>
        <w:suppressAutoHyphens/>
        <w:spacing w:after="0" w:line="240" w:lineRule="auto"/>
        <w:jc w:val="both"/>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ind w:firstLine="709"/>
        <w:jc w:val="both"/>
        <w:rPr>
          <w:rFonts w:ascii="Times New Roman" w:eastAsia="Times New Roman" w:hAnsi="Times New Roman" w:cs="Times New Roman"/>
          <w:bCs/>
          <w:sz w:val="28"/>
          <w:szCs w:val="28"/>
          <w:lang w:eastAsia="ru-RU"/>
        </w:rPr>
      </w:pPr>
      <w:r w:rsidRPr="004565B5">
        <w:rPr>
          <w:rFonts w:ascii="Times New Roman" w:eastAsia="Times New Roman" w:hAnsi="Times New Roman" w:cs="Times New Roman"/>
          <w:sz w:val="28"/>
          <w:szCs w:val="28"/>
          <w:lang w:eastAsia="ru-RU"/>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статьями Устава Муринского сельсовета Курагинского района Красноярского края, Муринский сельский Совет депутатов</w:t>
      </w:r>
    </w:p>
    <w:p w:rsidR="004565B5" w:rsidRPr="004565B5" w:rsidRDefault="004565B5" w:rsidP="004565B5">
      <w:pPr>
        <w:suppressAutoHyphens/>
        <w:spacing w:after="0" w:line="240" w:lineRule="auto"/>
        <w:ind w:firstLine="709"/>
        <w:jc w:val="both"/>
        <w:rPr>
          <w:rFonts w:ascii="Times New Roman" w:eastAsia="Times New Roman" w:hAnsi="Times New Roman" w:cs="Times New Roman"/>
          <w:bCs/>
          <w:sz w:val="28"/>
          <w:szCs w:val="28"/>
          <w:lang w:eastAsia="ru-RU"/>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
          <w:sz w:val="28"/>
          <w:szCs w:val="28"/>
          <w:lang w:eastAsia="ru-RU"/>
        </w:rPr>
        <w:t>РЕШИЛ:</w:t>
      </w:r>
    </w:p>
    <w:p w:rsidR="004565B5" w:rsidRPr="004565B5" w:rsidRDefault="004565B5" w:rsidP="004565B5">
      <w:pPr>
        <w:suppressAutoHyphens/>
        <w:spacing w:after="0" w:line="240" w:lineRule="auto"/>
        <w:ind w:firstLine="709"/>
        <w:jc w:val="both"/>
        <w:rPr>
          <w:rFonts w:ascii="Times New Roman" w:eastAsia="Times New Roman" w:hAnsi="Times New Roman" w:cs="Times New Roman"/>
          <w:b/>
          <w:sz w:val="28"/>
          <w:szCs w:val="28"/>
          <w:lang w:eastAsia="ru-RU"/>
        </w:rPr>
      </w:pPr>
      <w:r w:rsidRPr="004565B5">
        <w:rPr>
          <w:rFonts w:ascii="Times New Roman" w:eastAsia="Times New Roman" w:hAnsi="Times New Roman" w:cs="Times New Roman"/>
          <w:bCs/>
          <w:sz w:val="28"/>
          <w:szCs w:val="28"/>
          <w:lang w:eastAsia="ru-RU"/>
        </w:rPr>
        <w:t>1. Утвердить Порядок назначения и проведения собрания граждан в целях рассмотрения и обсуждения вопросов</w:t>
      </w:r>
      <w:r w:rsidRPr="004565B5">
        <w:rPr>
          <w:rFonts w:ascii="Times New Roman" w:eastAsia="Times New Roman" w:hAnsi="Times New Roman" w:cs="Times New Roman"/>
          <w:b/>
          <w:sz w:val="28"/>
          <w:szCs w:val="28"/>
          <w:lang w:eastAsia="ru-RU"/>
        </w:rPr>
        <w:t xml:space="preserve"> </w:t>
      </w:r>
      <w:r w:rsidRPr="004565B5">
        <w:rPr>
          <w:rFonts w:ascii="Times New Roman" w:eastAsia="Times New Roman" w:hAnsi="Times New Roman" w:cs="Times New Roman"/>
          <w:bCs/>
          <w:sz w:val="28"/>
          <w:szCs w:val="28"/>
          <w:lang w:eastAsia="ru-RU"/>
        </w:rPr>
        <w:t>внесения инициативных проектов в муниципальном образовании Муринский сельсовет, согласно Приложению.</w:t>
      </w:r>
    </w:p>
    <w:p w:rsidR="004565B5" w:rsidRPr="004565B5" w:rsidRDefault="004565B5" w:rsidP="004565B5">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2. Ответственность за исполнение настоящего Решения возложить на председателя Совета депутатов. </w:t>
      </w:r>
    </w:p>
    <w:p w:rsidR="004565B5" w:rsidRPr="004565B5" w:rsidRDefault="004565B5" w:rsidP="004565B5">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3. Настоящее решение вступает в силу в день, следующий за днем его опубликования в газете «Муринский вестник».</w:t>
      </w:r>
    </w:p>
    <w:p w:rsidR="004565B5" w:rsidRPr="004565B5" w:rsidRDefault="004565B5" w:rsidP="004565B5">
      <w:pPr>
        <w:widowControl w:val="0"/>
        <w:tabs>
          <w:tab w:val="left" w:pos="993"/>
        </w:tabs>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 4. Разместить в сети Интернет на официальном сайте муниципального образования Муринский сельсовет (https://murinskij-r04.gosweb.gosuslugi.ru/).   </w:t>
      </w:r>
    </w:p>
    <w:p w:rsidR="004565B5" w:rsidRPr="004565B5" w:rsidRDefault="004565B5" w:rsidP="004565B5">
      <w:pPr>
        <w:widowControl w:val="0"/>
        <w:tabs>
          <w:tab w:val="left" w:pos="993"/>
        </w:tabs>
        <w:suppressAutoHyphens/>
        <w:spacing w:after="0"/>
        <w:ind w:left="851" w:firstLine="720"/>
        <w:jc w:val="both"/>
        <w:rPr>
          <w:rFonts w:ascii="Times New Roman" w:eastAsia="Calibri" w:hAnsi="Times New Roman" w:cs="Times New Roman"/>
          <w:sz w:val="28"/>
          <w:szCs w:val="28"/>
        </w:rPr>
      </w:pPr>
    </w:p>
    <w:p w:rsidR="004565B5" w:rsidRPr="004565B5" w:rsidRDefault="004565B5" w:rsidP="004565B5">
      <w:pPr>
        <w:widowControl w:val="0"/>
        <w:tabs>
          <w:tab w:val="left" w:pos="993"/>
        </w:tabs>
        <w:suppressAutoHyphens/>
        <w:spacing w:after="0"/>
        <w:ind w:left="851" w:firstLine="720"/>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Председатель   Совета депутатов               Глава Муринского сельсовета                                                                                       </w:t>
      </w:r>
    </w:p>
    <w:p w:rsidR="004565B5" w:rsidRPr="004565B5" w:rsidRDefault="004565B5" w:rsidP="004565B5">
      <w:pPr>
        <w:widowControl w:val="0"/>
        <w:tabs>
          <w:tab w:val="left" w:pos="993"/>
        </w:tabs>
        <w:suppressAutoHyphens/>
        <w:spacing w:after="0" w:line="240" w:lineRule="auto"/>
        <w:ind w:left="851"/>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___________________  С.Г. Ровных         _____________ Е.В. Вазисова  </w:t>
      </w:r>
    </w:p>
    <w:p w:rsidR="004565B5" w:rsidRPr="004565B5" w:rsidRDefault="004565B5" w:rsidP="004565B5">
      <w:pPr>
        <w:suppressAutoHyphens/>
        <w:spacing w:after="0" w:line="240" w:lineRule="auto"/>
        <w:jc w:val="right"/>
        <w:rPr>
          <w:rFonts w:ascii="Times New Roman" w:eastAsia="Times New Roman" w:hAnsi="Times New Roman" w:cs="Times New Roman"/>
          <w:bCs/>
          <w:sz w:val="28"/>
          <w:szCs w:val="28"/>
          <w:lang w:eastAsia="ru-RU"/>
        </w:rPr>
      </w:pPr>
      <w:r w:rsidRPr="004565B5">
        <w:rPr>
          <w:rFonts w:ascii="Times New Roman" w:eastAsia="Times New Roman" w:hAnsi="Times New Roman" w:cs="Times New Roman"/>
          <w:sz w:val="28"/>
          <w:szCs w:val="20"/>
          <w:lang w:eastAsia="ru-RU"/>
        </w:rPr>
        <w:br w:type="page"/>
      </w:r>
      <w:r w:rsidRPr="004565B5">
        <w:rPr>
          <w:rFonts w:ascii="Times New Roman" w:eastAsia="Times New Roman" w:hAnsi="Times New Roman" w:cs="Times New Roman"/>
          <w:sz w:val="28"/>
          <w:szCs w:val="20"/>
          <w:lang w:eastAsia="ru-RU"/>
        </w:rPr>
        <w:lastRenderedPageBreak/>
        <w:t xml:space="preserve">                                                                                                                </w:t>
      </w:r>
      <w:r w:rsidRPr="004565B5">
        <w:rPr>
          <w:rFonts w:ascii="Times New Roman" w:eastAsia="Times New Roman" w:hAnsi="Times New Roman" w:cs="Times New Roman"/>
          <w:sz w:val="28"/>
          <w:szCs w:val="28"/>
          <w:lang w:eastAsia="ru-RU"/>
        </w:rPr>
        <w:t xml:space="preserve">Приложение </w:t>
      </w:r>
    </w:p>
    <w:p w:rsidR="004565B5" w:rsidRPr="004565B5" w:rsidRDefault="004565B5" w:rsidP="004565B5">
      <w:pPr>
        <w:widowControl w:val="0"/>
        <w:suppressAutoHyphens/>
        <w:spacing w:after="0" w:line="240" w:lineRule="auto"/>
        <w:ind w:firstLine="709"/>
        <w:jc w:val="right"/>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к Решению</w:t>
      </w:r>
    </w:p>
    <w:p w:rsidR="004565B5" w:rsidRPr="004565B5" w:rsidRDefault="004565B5" w:rsidP="004565B5">
      <w:pPr>
        <w:widowControl w:val="0"/>
        <w:suppressAutoHyphens/>
        <w:spacing w:after="0" w:line="240" w:lineRule="auto"/>
        <w:ind w:firstLine="709"/>
        <w:jc w:val="right"/>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 xml:space="preserve">Муринского сельского </w:t>
      </w:r>
    </w:p>
    <w:p w:rsidR="004565B5" w:rsidRPr="004565B5" w:rsidRDefault="004565B5" w:rsidP="004565B5">
      <w:pPr>
        <w:widowControl w:val="0"/>
        <w:suppressAutoHyphens/>
        <w:spacing w:after="0" w:line="240" w:lineRule="auto"/>
        <w:ind w:firstLine="709"/>
        <w:jc w:val="right"/>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Совета депутатов</w:t>
      </w:r>
    </w:p>
    <w:p w:rsidR="004565B5" w:rsidRPr="004565B5" w:rsidRDefault="004565B5" w:rsidP="004565B5">
      <w:pPr>
        <w:suppressAutoHyphens/>
        <w:spacing w:after="0" w:line="240" w:lineRule="auto"/>
        <w:ind w:firstLine="709"/>
        <w:jc w:val="right"/>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от 25.10.2024 № 42-204-р</w:t>
      </w:r>
    </w:p>
    <w:p w:rsidR="004565B5" w:rsidRPr="004565B5" w:rsidRDefault="004565B5" w:rsidP="004565B5">
      <w:pPr>
        <w:keepNext/>
        <w:suppressAutoHyphens/>
        <w:spacing w:after="0" w:line="240" w:lineRule="auto"/>
        <w:ind w:firstLine="709"/>
        <w:jc w:val="right"/>
        <w:outlineLvl w:val="1"/>
        <w:rPr>
          <w:rFonts w:ascii="Times New Roman" w:eastAsia="Times New Roman" w:hAnsi="Times New Roman" w:cs="Times New Roman"/>
          <w:bCs/>
          <w:sz w:val="28"/>
          <w:szCs w:val="28"/>
          <w:lang w:eastAsia="ru-RU"/>
        </w:rPr>
      </w:pPr>
    </w:p>
    <w:p w:rsidR="004565B5" w:rsidRPr="004565B5" w:rsidRDefault="004565B5" w:rsidP="004565B5">
      <w:pPr>
        <w:suppressAutoHyphens/>
        <w:spacing w:after="0" w:line="240" w:lineRule="auto"/>
        <w:ind w:firstLine="709"/>
        <w:jc w:val="center"/>
        <w:rPr>
          <w:rFonts w:ascii="Times New Roman" w:eastAsia="Calibri" w:hAnsi="Times New Roman" w:cs="Times New Roman"/>
          <w:b/>
          <w:bCs/>
          <w:sz w:val="28"/>
          <w:szCs w:val="28"/>
        </w:rPr>
      </w:pPr>
      <w:r w:rsidRPr="004565B5">
        <w:rPr>
          <w:rFonts w:ascii="Times New Roman" w:eastAsia="Calibri" w:hAnsi="Times New Roman" w:cs="Times New Roman"/>
          <w:b/>
          <w:bCs/>
          <w:sz w:val="28"/>
          <w:szCs w:val="28"/>
        </w:rPr>
        <w:t>ПОРЯДОК</w:t>
      </w:r>
    </w:p>
    <w:p w:rsidR="004565B5" w:rsidRPr="004565B5" w:rsidRDefault="004565B5" w:rsidP="004565B5">
      <w:pPr>
        <w:suppressAutoHyphens/>
        <w:spacing w:after="0" w:line="240" w:lineRule="auto"/>
        <w:ind w:firstLine="709"/>
        <w:jc w:val="center"/>
        <w:rPr>
          <w:rFonts w:ascii="Times New Roman" w:eastAsia="Calibri" w:hAnsi="Times New Roman" w:cs="Times New Roman"/>
          <w:b/>
          <w:bCs/>
          <w:sz w:val="28"/>
          <w:szCs w:val="28"/>
        </w:rPr>
      </w:pPr>
      <w:r w:rsidRPr="004565B5">
        <w:rPr>
          <w:rFonts w:ascii="Times New Roman" w:eastAsia="Calibri" w:hAnsi="Times New Roman" w:cs="Times New Roman"/>
          <w:b/>
          <w:bCs/>
          <w:sz w:val="28"/>
          <w:szCs w:val="28"/>
        </w:rPr>
        <w:t xml:space="preserve">НАЗНАЧЕНИЯ И ПРОВЕДЕНИЯ СОБРАНИЙ, КОНФЕРЕНЦИЙ ГРАЖДАН (СОБРАНИЙ ДЕЛЕГАТОВ) В ЦЕЛЯХ РАССМОТРЕНИЯ И ОБСУЖДЕНИЯ ВОПРОСОВ ВНЕСЕНИЯ ИНИЦИАТИВНЫХ ПРОЕКТОВ </w:t>
      </w:r>
    </w:p>
    <w:p w:rsidR="004565B5" w:rsidRPr="004565B5" w:rsidRDefault="004565B5" w:rsidP="004565B5">
      <w:pPr>
        <w:suppressAutoHyphens/>
        <w:spacing w:after="0" w:line="240" w:lineRule="auto"/>
        <w:ind w:firstLine="709"/>
        <w:jc w:val="center"/>
        <w:rPr>
          <w:rFonts w:ascii="Times New Roman" w:eastAsia="Calibri" w:hAnsi="Times New Roman" w:cs="Times New Roman"/>
          <w:b/>
          <w:bCs/>
          <w:sz w:val="28"/>
          <w:szCs w:val="28"/>
        </w:rPr>
      </w:pPr>
      <w:r w:rsidRPr="004565B5">
        <w:rPr>
          <w:rFonts w:ascii="Times New Roman" w:eastAsia="Calibri" w:hAnsi="Times New Roman" w:cs="Times New Roman"/>
          <w:b/>
          <w:bCs/>
          <w:sz w:val="28"/>
          <w:szCs w:val="28"/>
        </w:rPr>
        <w:t>в муниципальном образовании Муринский сельсовет</w:t>
      </w:r>
    </w:p>
    <w:p w:rsidR="004565B5" w:rsidRPr="004565B5" w:rsidRDefault="004565B5" w:rsidP="004565B5">
      <w:pPr>
        <w:suppressAutoHyphens/>
        <w:spacing w:after="0" w:line="240" w:lineRule="auto"/>
        <w:jc w:val="both"/>
        <w:rPr>
          <w:rFonts w:ascii="Times New Roman" w:eastAsia="Calibri" w:hAnsi="Times New Roman" w:cs="Times New Roman"/>
          <w:b/>
          <w:sz w:val="28"/>
          <w:szCs w:val="28"/>
        </w:rPr>
      </w:pPr>
    </w:p>
    <w:p w:rsidR="004565B5" w:rsidRPr="004565B5" w:rsidRDefault="004565B5" w:rsidP="004565B5">
      <w:pPr>
        <w:numPr>
          <w:ilvl w:val="0"/>
          <w:numId w:val="8"/>
        </w:numPr>
        <w:suppressAutoHyphens/>
        <w:spacing w:after="0" w:line="240" w:lineRule="auto"/>
        <w:jc w:val="center"/>
        <w:rPr>
          <w:rFonts w:ascii="Times New Roman" w:eastAsia="Calibri" w:hAnsi="Times New Roman" w:cs="Times New Roman"/>
          <w:b/>
          <w:sz w:val="28"/>
          <w:szCs w:val="28"/>
        </w:rPr>
      </w:pPr>
      <w:r w:rsidRPr="004565B5">
        <w:rPr>
          <w:rFonts w:ascii="Times New Roman" w:eastAsia="Calibri" w:hAnsi="Times New Roman" w:cs="Times New Roman"/>
          <w:b/>
          <w:sz w:val="28"/>
          <w:szCs w:val="28"/>
        </w:rPr>
        <w:t>ОБЩИЕ ПОЛОЖЕНИЯ</w:t>
      </w:r>
    </w:p>
    <w:p w:rsidR="004565B5" w:rsidRPr="004565B5" w:rsidRDefault="004565B5" w:rsidP="004565B5">
      <w:pPr>
        <w:suppressAutoHyphens/>
        <w:spacing w:after="0" w:line="240" w:lineRule="auto"/>
        <w:ind w:left="1069"/>
        <w:jc w:val="both"/>
        <w:rPr>
          <w:rFonts w:ascii="Times New Roman" w:eastAsia="Calibri" w:hAnsi="Times New Roman" w:cs="Times New Roman"/>
          <w:b/>
          <w:sz w:val="28"/>
          <w:szCs w:val="28"/>
        </w:rPr>
      </w:pP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1.1. </w:t>
      </w:r>
      <w:proofErr w:type="gramStart"/>
      <w:r w:rsidRPr="004565B5">
        <w:rPr>
          <w:rFonts w:ascii="Times New Roman" w:eastAsia="Calibri" w:hAnsi="Times New Roman" w:cs="Times New Roman"/>
          <w:sz w:val="28"/>
          <w:szCs w:val="28"/>
        </w:rPr>
        <w:t>Настоящий Порядок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Муринский сельсовет (далее - Порядок) устанавливает общие положения, а также правила осуществления процедур по назначению и проведению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Муринский сельсовет.</w:t>
      </w:r>
      <w:proofErr w:type="gramEnd"/>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1.2. Основные понятия, используемые для целей настоящего Порядка:</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Муринский сельсовет мероприятий, имеющих приоритетное значение для жителей муниципального образования Муринский сельсовет или его части, по решению вопросов местного значения или иных вопросов, право </w:t>
      </w:r>
      <w:proofErr w:type="gramStart"/>
      <w:r w:rsidRPr="004565B5">
        <w:rPr>
          <w:rFonts w:ascii="Times New Roman" w:eastAsia="Calibri" w:hAnsi="Times New Roman" w:cs="Times New Roman"/>
          <w:sz w:val="28"/>
          <w:szCs w:val="28"/>
        </w:rPr>
        <w:t>решения</w:t>
      </w:r>
      <w:proofErr w:type="gramEnd"/>
      <w:r w:rsidRPr="004565B5">
        <w:rPr>
          <w:rFonts w:ascii="Times New Roman" w:eastAsia="Calibri" w:hAnsi="Times New Roman" w:cs="Times New Roman"/>
          <w:sz w:val="28"/>
          <w:szCs w:val="28"/>
        </w:rPr>
        <w:t xml:space="preserve"> которых предоставлено органам местного самоуправления муниципального образования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Порядок определения части территории муниципального образования Муринский сельсовет, на которой могут реализовываться инициативные проекты, устанавливается решением Муринского сельского Совета депутатов Курагинского района Красноярского края.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2) собрание - совместное обсуждение гражданами вопросов внесения инициативных проектов и их рассмотрения, проводимое </w:t>
      </w:r>
      <w:proofErr w:type="gramStart"/>
      <w:r w:rsidRPr="004565B5">
        <w:rPr>
          <w:rFonts w:ascii="Times New Roman" w:eastAsia="Calibri" w:hAnsi="Times New Roman" w:cs="Times New Roman"/>
          <w:sz w:val="28"/>
          <w:szCs w:val="28"/>
        </w:rPr>
        <w:t>на части территории</w:t>
      </w:r>
      <w:proofErr w:type="gramEnd"/>
      <w:r w:rsidRPr="004565B5">
        <w:rPr>
          <w:rFonts w:ascii="Times New Roman" w:eastAsia="Calibri" w:hAnsi="Times New Roman" w:cs="Times New Roman"/>
          <w:sz w:val="28"/>
          <w:szCs w:val="28"/>
        </w:rPr>
        <w:t xml:space="preserve"> муниципального образования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3) конференция (собрание делегатов) (далее также - конференция) - совместное обсуждение делегатами вопросов внесения инициативных проектов и их рассмотрения, проводимое </w:t>
      </w:r>
      <w:proofErr w:type="gramStart"/>
      <w:r w:rsidRPr="004565B5">
        <w:rPr>
          <w:rFonts w:ascii="Times New Roman" w:eastAsia="Calibri" w:hAnsi="Times New Roman" w:cs="Times New Roman"/>
          <w:sz w:val="28"/>
          <w:szCs w:val="28"/>
        </w:rPr>
        <w:t>на части территории</w:t>
      </w:r>
      <w:proofErr w:type="gramEnd"/>
      <w:r w:rsidRPr="004565B5">
        <w:rPr>
          <w:rFonts w:ascii="Times New Roman" w:eastAsia="Calibri" w:hAnsi="Times New Roman" w:cs="Times New Roman"/>
          <w:sz w:val="28"/>
          <w:szCs w:val="28"/>
        </w:rPr>
        <w:t xml:space="preserve"> муниципального образования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lastRenderedPageBreak/>
        <w:t>4) делегат -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4565B5" w:rsidRPr="004565B5" w:rsidRDefault="004565B5" w:rsidP="004565B5">
      <w:pPr>
        <w:suppressAutoHyphens/>
        <w:spacing w:after="0" w:line="240" w:lineRule="auto"/>
        <w:ind w:firstLine="540"/>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1.3. В собрании, конференции имеют право принимать участие жители муниципального образования Муринский сельсовет, достигшие шестнадцатилетнего возраста.</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1.4.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 Право граждан на участие в собрании, конференции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4565B5" w:rsidRPr="004565B5" w:rsidRDefault="004565B5" w:rsidP="004565B5">
      <w:pPr>
        <w:suppressAutoHyphens/>
        <w:spacing w:after="0" w:line="240" w:lineRule="auto"/>
        <w:ind w:firstLine="709"/>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муниципальном образовании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муниципальном образовании Муринский сельсовет и уставом соответствующего территориального общественного самоуправления.</w:t>
      </w:r>
    </w:p>
    <w:p w:rsidR="004565B5" w:rsidRPr="004565B5" w:rsidRDefault="004565B5" w:rsidP="004565B5">
      <w:pPr>
        <w:suppressAutoHyphens/>
        <w:spacing w:after="0" w:line="240" w:lineRule="auto"/>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2. ИНИЦИАТИВА ПРОВЕДЕНИЯ И НАЗНАЧЕНИЯ СОБРАНИЙ, КОНФЕРЕНЦИЙ</w:t>
      </w: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2.1. Собрание, конференция проводятся по инициативе населения муниципального образования Муринский сельсовет. Инициатором проведения собраний, конференций от имени населения муниципального образования Муринский сельсовет может выступать инициативная группа жителей численностью не менее 4 человек, достигших шестнадцатилетнего возраста и проживающих на территории муниципального образования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2.2. Инициатива населения муниципального образования Муринский сельсовет о проведении собрания, конференции граждан оформляется протоколом собрания инициативной группы, выдвинувшей инициативу.</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Протокол собрания инициативной группы должен содержать следующие данные: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инициативный проект (проекты), который предлагается обсудить;</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территория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время, дату и место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lastRenderedPageBreak/>
        <w:t>- количество граждан, имеющих право на участие в собрании,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информацию, предусмотренную статьей 26.1 Федерального закона от 06.10.2003 № 131-ФЗ «Об общих принципах организации местного самоуправления в Российской Федерации».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2.3. При выдвижении инициативы о проведении собрания, конференции инициативная группа направляет не менее чем за 5 дней до проведения собрания (конференции) обращение в Муринский сельский совет депутатов Курагинского района Красноярского края.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Вопрос о назначении собрания, конференции рассматривается на очередном заседании Муринского сельского совета депутатов Курагинского района Красноярского края в соответствии с регламентом Муринского сельского совета  депутатов Курагинского района Красноярского края.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2.5. Муринский сельский совет депутатов Курагинского района Красноярского края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2.6. Собрания, конференции назначаются Муринским сельским советом депутатов Курагинского района Красноярского края и проводятся в порядке, установленном настоящим Положением.</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Муринский сельский совет депутатов Курагинского района Красноярского края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2.7. Подготовку и проведение собраний, конференций осуществляет инициативная группа.</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2.8. В решении Муринского сельского совета депутатов Курагинского района Красноярского края о назначении проведения собрания, конференции указываются: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инициатор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дата, место и время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повестка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территория муниципального образования Муринский сельсовет, на которой проводится собрание, конференция;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lastRenderedPageBreak/>
        <w:t>- численность населения данной территории Муринского сельсовета, имеющего право на участие в проведении собрания или количество делегатов на конференцию;</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лица, ответственные за подготовку и проведение собраний, конференций.</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2.9. Решение о назначении собраний, конференций подлежит официальному опубликованию (обнародованию).</w:t>
      </w: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3. ОПОВЕЩЕНИЕ ГРАЖДАН О СОБРАНИЯХ, КОНФЕРЕНЦИЯХ</w:t>
      </w: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3.1. </w:t>
      </w:r>
      <w:proofErr w:type="gramStart"/>
      <w:r w:rsidRPr="004565B5">
        <w:rPr>
          <w:rFonts w:ascii="Times New Roman" w:eastAsia="Calibri" w:hAnsi="Times New Roman" w:cs="Times New Roman"/>
          <w:sz w:val="28"/>
          <w:szCs w:val="28"/>
        </w:rPr>
        <w:t>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roofErr w:type="gramEnd"/>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3.2. Инициатор проведения собрания, конференции самостоятельно, с учетом местных условий, определяет способ оповещения граждан.</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 xml:space="preserve">4. ПОРЯДОК ПРОВЕДЕНИЯ СОБРАНИЯ </w:t>
      </w: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4.1. Собрание граждан проводится, если общее число граждан, имеющих право на участие в собрании, не превышает ___ человек.</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4.2. Регистрация участников собрания проводится непосредственно перед его проведением ответственными лицами.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4.3. Собрание открывается ответственным за его проведение лицом, либо одним из членов инициативной группы.</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4.4. Для подсчета голосов при проведении голосования из числа участников собрания избирается счетная комиссия.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4.5. В голосовании участвуют только граждане, включенные в список участников собрания, зарегистрированные в качестве участников собрания.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4.7. Протокол собрания оформляется в соответствии с настоящим Положением. Решение собрания в течение 3 дней доводится до сведения органов местного самоуправления муниципального образования Муринский сельсовет и заинтересованных лиц.</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jc w:val="center"/>
        <w:rPr>
          <w:rFonts w:ascii="Times New Roman" w:eastAsia="Times New Roman" w:hAnsi="Times New Roman" w:cs="Times New Roman"/>
          <w:b/>
          <w:bCs/>
          <w:sz w:val="28"/>
          <w:szCs w:val="28"/>
        </w:rPr>
      </w:pPr>
      <w:r w:rsidRPr="004565B5">
        <w:rPr>
          <w:rFonts w:ascii="Times New Roman" w:eastAsia="Times New Roman" w:hAnsi="Times New Roman" w:cs="Times New Roman"/>
          <w:b/>
          <w:bCs/>
          <w:sz w:val="28"/>
          <w:szCs w:val="28"/>
        </w:rPr>
        <w:lastRenderedPageBreak/>
        <w:t>5. ОСНОВАНИЯ ПРОВЕДЕНИЯ КОНФЕРЕНЦИИ, НОРМА ПРЕДСТАВИТЕЛЬСТВА</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5.1. При вынесении на рассмотрение инициативного проекта (проектов), непосредственно затрагивающего</w:t>
      </w:r>
      <w:proofErr w:type="gramStart"/>
      <w:r w:rsidRPr="004565B5">
        <w:rPr>
          <w:rFonts w:ascii="Times New Roman" w:eastAsia="Times New Roman" w:hAnsi="Times New Roman" w:cs="Times New Roman"/>
          <w:sz w:val="28"/>
          <w:szCs w:val="28"/>
          <w:lang w:eastAsia="ru-RU"/>
        </w:rPr>
        <w:t xml:space="preserve"> (-</w:t>
      </w:r>
      <w:proofErr w:type="gramEnd"/>
      <w:r w:rsidRPr="004565B5">
        <w:rPr>
          <w:rFonts w:ascii="Times New Roman" w:eastAsia="Times New Roman" w:hAnsi="Times New Roman" w:cs="Times New Roman"/>
          <w:sz w:val="28"/>
          <w:szCs w:val="28"/>
          <w:lang w:eastAsia="ru-RU"/>
        </w:rPr>
        <w:t>их) интересы более 20 процентов 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5.2.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10 граждан, имеющих право на участие в собрании.</w:t>
      </w:r>
    </w:p>
    <w:p w:rsidR="004565B5" w:rsidRPr="004565B5" w:rsidRDefault="004565B5" w:rsidP="004565B5">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4565B5" w:rsidRPr="004565B5" w:rsidRDefault="004565B5" w:rsidP="004565B5">
      <w:pPr>
        <w:suppressAutoHyphens/>
        <w:spacing w:after="0" w:line="240" w:lineRule="auto"/>
        <w:jc w:val="center"/>
        <w:rPr>
          <w:rFonts w:ascii="Times New Roman" w:eastAsia="Times New Roman" w:hAnsi="Times New Roman" w:cs="Times New Roman"/>
          <w:b/>
          <w:bCs/>
          <w:sz w:val="28"/>
          <w:szCs w:val="28"/>
        </w:rPr>
      </w:pPr>
      <w:r w:rsidRPr="004565B5">
        <w:rPr>
          <w:rFonts w:ascii="Times New Roman" w:eastAsia="Times New Roman" w:hAnsi="Times New Roman" w:cs="Times New Roman"/>
          <w:b/>
          <w:bCs/>
          <w:sz w:val="28"/>
          <w:szCs w:val="28"/>
        </w:rPr>
        <w:t>6. ПОРЯДОК ПРОВЕДЕНИЯ ВЫБОРОВ ДЕЛЕГАТОВ НА КОНФЕРЕНЦИЮ</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6.1. Выборы делегатов на конференцию проводятся от группы квартир, подъездов, дома или группы домов, а также населенных пунктов.</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6.2. Выдвижение и выборы делегатов проходят в форме сбора подписей граждан под подписными листами.</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6.3.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6.4.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4565B5" w:rsidRPr="004565B5" w:rsidRDefault="004565B5" w:rsidP="004565B5">
      <w:pPr>
        <w:suppressAutoHyphens/>
        <w:spacing w:after="0" w:line="240" w:lineRule="auto"/>
        <w:jc w:val="center"/>
        <w:rPr>
          <w:rFonts w:ascii="Times New Roman" w:eastAsia="Times New Roman" w:hAnsi="Times New Roman" w:cs="Times New Roman"/>
          <w:b/>
          <w:bCs/>
          <w:sz w:val="28"/>
          <w:szCs w:val="28"/>
        </w:rPr>
      </w:pPr>
      <w:r w:rsidRPr="004565B5">
        <w:rPr>
          <w:rFonts w:ascii="Times New Roman" w:eastAsia="Times New Roman" w:hAnsi="Times New Roman" w:cs="Times New Roman"/>
          <w:b/>
          <w:bCs/>
          <w:sz w:val="28"/>
          <w:szCs w:val="28"/>
        </w:rPr>
        <w:t>7. ПОРЯДОК ПРОВЕДЕНИЯ КОНФЕРЕНЦИИ</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7.1. Конференция проводится в соответствии с регламентом работы, утверждаемым ее делегатами.</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7.2. Конференция правомочна, если в ней приняли участие не менее 2/3 делегатов, уполномоченных для участия в конференции.</w:t>
      </w:r>
    </w:p>
    <w:p w:rsidR="004565B5" w:rsidRPr="004565B5" w:rsidRDefault="004565B5" w:rsidP="004565B5">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7.3. Решения конференции принимаются большинством голосов от списочного состава делегатов.</w:t>
      </w:r>
    </w:p>
    <w:p w:rsidR="004565B5" w:rsidRPr="004565B5" w:rsidRDefault="004565B5" w:rsidP="004565B5">
      <w:pPr>
        <w:suppressAutoHyphens/>
        <w:spacing w:after="0" w:line="240" w:lineRule="auto"/>
        <w:ind w:firstLine="709"/>
        <w:jc w:val="both"/>
        <w:rPr>
          <w:rFonts w:ascii="Times New Roman" w:eastAsia="Times New Roman" w:hAnsi="Times New Roman" w:cs="Times New Roman"/>
          <w:sz w:val="28"/>
          <w:szCs w:val="28"/>
          <w:lang w:eastAsia="ru-RU"/>
        </w:rPr>
      </w:pPr>
      <w:r w:rsidRPr="004565B5">
        <w:rPr>
          <w:rFonts w:ascii="Times New Roman" w:eastAsia="Times New Roman" w:hAnsi="Times New Roman" w:cs="Times New Roman"/>
          <w:sz w:val="28"/>
          <w:szCs w:val="28"/>
          <w:lang w:eastAsia="ru-RU"/>
        </w:rPr>
        <w:t>7.4. Протокол конференции оформляется в соответствии с настоящим Положением. Решение конференции в течение 3 дней доводится до сведения органов местного самоуправления муниципального образования Муринский сельсовет и заинтересованных лиц.</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8. ПОЛНОМОЧИЯ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8.1. К полномочиям собрания, конференции относятся: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iCs/>
          <w:sz w:val="28"/>
          <w:szCs w:val="28"/>
        </w:rPr>
        <w:lastRenderedPageBreak/>
        <w:t>- </w:t>
      </w:r>
      <w:r w:rsidRPr="004565B5">
        <w:rPr>
          <w:rFonts w:ascii="Times New Roman" w:eastAsia="Calibri" w:hAnsi="Times New Roman" w:cs="Times New Roman"/>
          <w:sz w:val="28"/>
          <w:szCs w:val="28"/>
        </w:rPr>
        <w:t>обсуждение вопросов внесения инициативных проектов и их рассмотрения;</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внесение предложений и рекомендаций по обсуждаемым вопросам на собрании,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осуществление иных полномочий, предусмотренных действующим законодательством.</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9. ИТОГИ СОБРАНИЙ, КОНФЕРЕНЦИЙ</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xml:space="preserve">9.1. Ход и итоги собрания, конференции оформляются протоколом. </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Протокол должен содержать следующие данные: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дата, время и место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инициатор проведения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состав президиума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состав счетной комиссии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адреса домов и номера подъездов, жители которых участвуют в собрании,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количество граждан, имеющих право на участие в собрании или делегатов, избранных на конференцию;</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количество граждан, зарегистрированных в качестве участников собрания или делегатов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полная формулировка рассматриваемого инициативного проекта (проектов), выносимого на голосование;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результаты голосования и принятое решение;</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 подпись председателя и секретаря собрания, конференции.</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9.2.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муниципального образования Муринский сельсовет.</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9.3.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муниципального образования Муринский сельсовет,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t>9.4. Итоги собраний, конференций подлежат официальному опубликованию (обнародованию).</w:t>
      </w: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r w:rsidRPr="004565B5">
        <w:rPr>
          <w:rFonts w:ascii="Times New Roman" w:eastAsia="Times New Roman" w:hAnsi="Times New Roman" w:cs="Times New Roman"/>
          <w:b/>
          <w:bCs/>
          <w:sz w:val="28"/>
          <w:szCs w:val="28"/>
          <w:lang w:eastAsia="ru-RU"/>
        </w:rPr>
        <w:t>10. ФИНАНСИРОВАНИЕ МЕРОПРИЯТИЙ</w:t>
      </w:r>
    </w:p>
    <w:p w:rsidR="004565B5" w:rsidRPr="004565B5" w:rsidRDefault="004565B5" w:rsidP="004565B5">
      <w:pPr>
        <w:suppressAutoHyphens/>
        <w:spacing w:after="0" w:line="240" w:lineRule="auto"/>
        <w:ind w:firstLine="709"/>
        <w:jc w:val="center"/>
        <w:rPr>
          <w:rFonts w:ascii="Times New Roman" w:eastAsia="Times New Roman" w:hAnsi="Times New Roman" w:cs="Times New Roman"/>
          <w:b/>
          <w:bCs/>
          <w:sz w:val="28"/>
          <w:szCs w:val="28"/>
          <w:lang w:eastAsia="ru-RU"/>
        </w:rPr>
      </w:pPr>
    </w:p>
    <w:p w:rsidR="004565B5" w:rsidRPr="004565B5" w:rsidRDefault="004565B5" w:rsidP="004565B5">
      <w:pPr>
        <w:suppressAutoHyphens/>
        <w:spacing w:after="0" w:line="240" w:lineRule="auto"/>
        <w:ind w:firstLine="709"/>
        <w:jc w:val="both"/>
        <w:rPr>
          <w:rFonts w:ascii="Times New Roman" w:eastAsia="Calibri" w:hAnsi="Times New Roman" w:cs="Times New Roman"/>
          <w:sz w:val="28"/>
          <w:szCs w:val="28"/>
        </w:rPr>
      </w:pPr>
      <w:r w:rsidRPr="004565B5">
        <w:rPr>
          <w:rFonts w:ascii="Times New Roman" w:eastAsia="Calibri" w:hAnsi="Times New Roman" w:cs="Times New Roman"/>
          <w:sz w:val="28"/>
          <w:szCs w:val="28"/>
        </w:rPr>
        <w:lastRenderedPageBreak/>
        <w:t>10.1. Финансовое обеспечение мероприятий, связанных с подготовкой и проведением собраний, конференций является расходным обязательством муниципального образования Муринский сельсовет.</w:t>
      </w:r>
    </w:p>
    <w:p w:rsidR="008E4186" w:rsidRPr="008E4186" w:rsidRDefault="008E4186" w:rsidP="008E4186">
      <w:pPr>
        <w:spacing w:after="0" w:line="240" w:lineRule="auto"/>
        <w:ind w:firstLine="709"/>
        <w:contextualSpacing/>
        <w:jc w:val="right"/>
        <w:rPr>
          <w:rFonts w:ascii="Times New Roman" w:eastAsia="Times New Roman" w:hAnsi="Times New Roman" w:cs="Times New Roman"/>
          <w:sz w:val="28"/>
          <w:szCs w:val="28"/>
          <w:lang w:eastAsia="ru-RU"/>
        </w:rPr>
      </w:pPr>
      <w:r w:rsidRPr="008E4186">
        <w:rPr>
          <w:rFonts w:ascii="Times New Roman" w:eastAsia="Times New Roman" w:hAnsi="Times New Roman" w:cs="Times New Roman"/>
          <w:sz w:val="28"/>
          <w:szCs w:val="28"/>
          <w:lang w:eastAsia="ru-RU"/>
        </w:rPr>
        <w:t xml:space="preserve">                                                      </w:t>
      </w:r>
    </w:p>
    <w:p w:rsidR="00BC02C5" w:rsidRPr="00BC02C5" w:rsidRDefault="00BC02C5" w:rsidP="00BC02C5">
      <w:pPr>
        <w:suppressAutoHyphens/>
        <w:spacing w:after="0" w:line="240" w:lineRule="auto"/>
        <w:ind w:right="-766"/>
        <w:jc w:val="center"/>
        <w:rPr>
          <w:rFonts w:ascii="Times New Roman" w:eastAsia="Times New Roman" w:hAnsi="Times New Roman" w:cs="Times New Roman"/>
          <w:i/>
          <w:sz w:val="26"/>
          <w:szCs w:val="28"/>
          <w:lang w:eastAsia="zh-CN"/>
        </w:rPr>
      </w:pPr>
    </w:p>
    <w:p w:rsidR="00BC02C5" w:rsidRPr="00BC02C5" w:rsidRDefault="00BC02C5" w:rsidP="00BC02C5">
      <w:pPr>
        <w:suppressAutoHyphens/>
        <w:spacing w:after="0" w:line="240" w:lineRule="auto"/>
        <w:ind w:right="-766"/>
        <w:jc w:val="center"/>
        <w:rPr>
          <w:rFonts w:ascii="Times New Roman" w:eastAsia="Times New Roman" w:hAnsi="Times New Roman" w:cs="Times New Roman"/>
          <w:i/>
          <w:sz w:val="26"/>
          <w:szCs w:val="28"/>
          <w:lang w:eastAsia="zh-CN"/>
        </w:rPr>
      </w:pPr>
      <w:r w:rsidRPr="00BC02C5">
        <w:rPr>
          <w:rFonts w:ascii="Cambria" w:eastAsia="Times New Roman" w:hAnsi="Cambria" w:cs="Times New Roman"/>
          <w:noProof/>
          <w:kern w:val="32"/>
          <w:sz w:val="32"/>
          <w:szCs w:val="29"/>
          <w:lang w:eastAsia="ru-RU"/>
        </w:rPr>
        <w:drawing>
          <wp:inline distT="0" distB="0" distL="0" distR="0" wp14:anchorId="6020DE24" wp14:editId="67F6F70C">
            <wp:extent cx="524510" cy="628015"/>
            <wp:effectExtent l="0" t="0" r="889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BC02C5" w:rsidRPr="00BC02C5" w:rsidRDefault="00BC02C5" w:rsidP="00BC02C5">
      <w:pPr>
        <w:suppressAutoHyphens/>
        <w:spacing w:after="0" w:line="240" w:lineRule="auto"/>
        <w:ind w:right="-766"/>
        <w:jc w:val="center"/>
        <w:rPr>
          <w:rFonts w:ascii="Times New Roman" w:eastAsia="Times New Roman" w:hAnsi="Times New Roman" w:cs="Times New Roman"/>
          <w:b/>
          <w:i/>
          <w:sz w:val="26"/>
          <w:szCs w:val="28"/>
          <w:lang w:eastAsia="zh-CN"/>
        </w:rPr>
      </w:pP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r w:rsidRPr="00BC02C5">
        <w:rPr>
          <w:rFonts w:ascii="Times New Roman" w:eastAsia="Times New Roman" w:hAnsi="Times New Roman" w:cs="Times New Roman"/>
          <w:b/>
          <w:sz w:val="28"/>
          <w:szCs w:val="28"/>
          <w:lang w:eastAsia="ar-SA"/>
        </w:rPr>
        <w:t>РОССИЙСКАЯ ФЕДЕРАЦИЯ</w:t>
      </w: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r w:rsidRPr="00BC02C5">
        <w:rPr>
          <w:rFonts w:ascii="Times New Roman" w:eastAsia="Times New Roman" w:hAnsi="Times New Roman" w:cs="Times New Roman"/>
          <w:b/>
          <w:sz w:val="28"/>
          <w:szCs w:val="28"/>
          <w:lang w:eastAsia="ar-SA"/>
        </w:rPr>
        <w:t xml:space="preserve"> МУРИНСКИЙ   СЕЛЬСКИЙ СОВЕТ ДЕПУТАТОВ</w:t>
      </w: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r w:rsidRPr="00BC02C5">
        <w:rPr>
          <w:rFonts w:ascii="Times New Roman" w:eastAsia="Times New Roman" w:hAnsi="Times New Roman" w:cs="Times New Roman"/>
          <w:b/>
          <w:sz w:val="28"/>
          <w:szCs w:val="28"/>
          <w:lang w:eastAsia="ar-SA"/>
        </w:rPr>
        <w:t xml:space="preserve">КУРАГИНСКОГО  РАЙОНА </w:t>
      </w: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p>
    <w:p w:rsidR="00BC02C5" w:rsidRPr="00BC02C5" w:rsidRDefault="00BC02C5" w:rsidP="00BC02C5">
      <w:pPr>
        <w:suppressAutoHyphens/>
        <w:spacing w:after="0" w:line="240" w:lineRule="auto"/>
        <w:ind w:firstLine="709"/>
        <w:jc w:val="center"/>
        <w:rPr>
          <w:rFonts w:ascii="Times New Roman" w:eastAsia="Times New Roman" w:hAnsi="Times New Roman" w:cs="Times New Roman"/>
          <w:b/>
          <w:sz w:val="28"/>
          <w:szCs w:val="28"/>
          <w:lang w:eastAsia="ar-SA"/>
        </w:rPr>
      </w:pPr>
      <w:r w:rsidRPr="00BC02C5">
        <w:rPr>
          <w:rFonts w:ascii="Times New Roman" w:eastAsia="Times New Roman" w:hAnsi="Times New Roman" w:cs="Times New Roman"/>
          <w:b/>
          <w:sz w:val="28"/>
          <w:szCs w:val="28"/>
          <w:lang w:eastAsia="ar-SA"/>
        </w:rPr>
        <w:t>КРАСНОЯРСКОГО  КРАЯ</w:t>
      </w:r>
    </w:p>
    <w:p w:rsidR="00BC02C5" w:rsidRPr="00BC02C5" w:rsidRDefault="00BC02C5" w:rsidP="00BC02C5">
      <w:pPr>
        <w:suppressAutoHyphens/>
        <w:spacing w:after="0" w:line="240" w:lineRule="auto"/>
        <w:ind w:right="-766"/>
        <w:jc w:val="center"/>
        <w:rPr>
          <w:rFonts w:ascii="Times New Roman" w:eastAsia="Times New Roman" w:hAnsi="Times New Roman" w:cs="Times New Roman"/>
          <w:b/>
          <w:sz w:val="28"/>
          <w:szCs w:val="28"/>
          <w:lang w:eastAsia="zh-CN"/>
        </w:rPr>
      </w:pPr>
    </w:p>
    <w:p w:rsidR="00BC02C5" w:rsidRPr="00BC02C5" w:rsidRDefault="00BC02C5" w:rsidP="00BC02C5">
      <w:pPr>
        <w:suppressAutoHyphens/>
        <w:spacing w:after="0" w:line="240" w:lineRule="auto"/>
        <w:ind w:right="-766"/>
        <w:jc w:val="center"/>
        <w:rPr>
          <w:rFonts w:ascii="Times New Roman" w:eastAsia="Times New Roman" w:hAnsi="Times New Roman" w:cs="Times New Roman"/>
          <w:sz w:val="28"/>
          <w:szCs w:val="28"/>
          <w:lang w:eastAsia="zh-CN"/>
        </w:rPr>
      </w:pPr>
      <w:r w:rsidRPr="00BC02C5">
        <w:rPr>
          <w:rFonts w:ascii="Times New Roman" w:eastAsia="Times New Roman" w:hAnsi="Times New Roman" w:cs="Times New Roman"/>
          <w:b/>
          <w:sz w:val="28"/>
          <w:szCs w:val="28"/>
          <w:lang w:eastAsia="zh-CN"/>
        </w:rPr>
        <w:t>РЕШЕНИЕ</w:t>
      </w:r>
    </w:p>
    <w:p w:rsidR="00BC02C5" w:rsidRPr="00BC02C5" w:rsidRDefault="00BC02C5" w:rsidP="00BC02C5">
      <w:pPr>
        <w:suppressAutoHyphens/>
        <w:spacing w:after="0" w:line="240" w:lineRule="auto"/>
        <w:ind w:right="-1" w:firstLine="85"/>
        <w:jc w:val="both"/>
        <w:rPr>
          <w:rFonts w:ascii="Times New Roman" w:eastAsia="Times New Roman" w:hAnsi="Times New Roman" w:cs="Times New Roman"/>
          <w:b/>
          <w:i/>
          <w:sz w:val="28"/>
          <w:szCs w:val="28"/>
          <w:lang w:eastAsia="zh-CN"/>
        </w:rPr>
      </w:pPr>
    </w:p>
    <w:p w:rsidR="00BC02C5" w:rsidRPr="00BC02C5" w:rsidRDefault="00BC02C5" w:rsidP="00BC02C5">
      <w:pPr>
        <w:suppressAutoHyphens/>
        <w:spacing w:after="0" w:line="240" w:lineRule="auto"/>
        <w:ind w:right="-1" w:firstLine="85"/>
        <w:jc w:val="both"/>
        <w:rPr>
          <w:rFonts w:ascii="Times New Roman" w:eastAsia="Times New Roman" w:hAnsi="Times New Roman" w:cs="Times New Roman"/>
          <w:b/>
          <w:sz w:val="28"/>
          <w:szCs w:val="28"/>
          <w:lang w:eastAsia="zh-CN"/>
        </w:rPr>
      </w:pPr>
      <w:r w:rsidRPr="00BC02C5">
        <w:rPr>
          <w:rFonts w:ascii="Times New Roman" w:eastAsia="Times New Roman" w:hAnsi="Times New Roman" w:cs="Times New Roman"/>
          <w:b/>
          <w:sz w:val="28"/>
          <w:szCs w:val="28"/>
          <w:lang w:eastAsia="zh-CN"/>
        </w:rPr>
        <w:t xml:space="preserve">25.10.2024                                            </w:t>
      </w:r>
      <w:r w:rsidRPr="00BC02C5">
        <w:rPr>
          <w:rFonts w:ascii="Times New Roman" w:eastAsia="Times New Roman" w:hAnsi="Times New Roman" w:cs="Times New Roman"/>
          <w:b/>
          <w:color w:val="262626"/>
          <w:sz w:val="28"/>
          <w:szCs w:val="28"/>
          <w:lang w:eastAsia="zh-CN"/>
        </w:rPr>
        <w:t>с. Мурино                               №  42-205-р</w:t>
      </w:r>
    </w:p>
    <w:p w:rsidR="00BC02C5" w:rsidRPr="00BC02C5" w:rsidRDefault="00BC02C5" w:rsidP="00BC02C5">
      <w:pPr>
        <w:keepNext/>
        <w:suppressAutoHyphens/>
        <w:spacing w:after="0" w:line="240" w:lineRule="auto"/>
        <w:ind w:right="-1"/>
        <w:outlineLvl w:val="0"/>
        <w:rPr>
          <w:rFonts w:ascii="Times New Roman" w:eastAsia="Times New Roman" w:hAnsi="Times New Roman" w:cs="Times New Roman"/>
          <w:sz w:val="28"/>
          <w:szCs w:val="28"/>
          <w:lang w:eastAsia="zh-CN"/>
        </w:rPr>
      </w:pP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b/>
          <w:sz w:val="28"/>
          <w:szCs w:val="28"/>
          <w:lang w:eastAsia="zh-CN"/>
        </w:rPr>
      </w:pPr>
    </w:p>
    <w:p w:rsidR="00BC02C5" w:rsidRPr="000871DD" w:rsidRDefault="00BC02C5" w:rsidP="00BC02C5">
      <w:pPr>
        <w:suppressAutoHyphens/>
        <w:spacing w:after="0" w:line="240" w:lineRule="auto"/>
        <w:jc w:val="both"/>
        <w:rPr>
          <w:rFonts w:ascii="Times New Roman" w:eastAsia="Times New Roman" w:hAnsi="Times New Roman" w:cs="Times New Roman"/>
          <w:b/>
          <w:sz w:val="28"/>
          <w:szCs w:val="28"/>
          <w:lang w:eastAsia="ar-SA"/>
        </w:rPr>
      </w:pPr>
      <w:proofErr w:type="gramStart"/>
      <w:r w:rsidRPr="000871DD">
        <w:rPr>
          <w:rFonts w:ascii="Times New Roman" w:eastAsia="Times New Roman" w:hAnsi="Times New Roman" w:cs="Times New Roman"/>
          <w:b/>
          <w:sz w:val="28"/>
          <w:szCs w:val="28"/>
          <w:lang w:eastAsia="zh-CN"/>
        </w:rPr>
        <w:t>О признании утратившими силу решения от 03.09.2018 № 40-133 «</w:t>
      </w:r>
      <w:r w:rsidRPr="000871DD">
        <w:rPr>
          <w:rFonts w:ascii="Times New Roman" w:eastAsia="Times New Roman" w:hAnsi="Times New Roman" w:cs="Times New Roman"/>
          <w:b/>
          <w:spacing w:val="10"/>
          <w:sz w:val="28"/>
          <w:szCs w:val="28"/>
          <w:lang w:eastAsia="zh-CN"/>
        </w:rPr>
        <w:t>О внесении изменений в Решение Муринского сельского Совета депутатов от 27.03.2018 № 35-116-р «О введении земельного налога», от 20.03.2019  № 49-157-р «О внесении изменений в Решение Муринского сельского Совета депутатов  «О введении земельного налога», от 15.08.2019 № 53-171-р «О внесении изменений в Решение № 35-116-р от 27.03.2018 «О введении земельного налога», от 22.11.2019 № 56-194-р «</w:t>
      </w:r>
      <w:r w:rsidRPr="000871DD">
        <w:rPr>
          <w:rFonts w:ascii="Times New Roman" w:eastAsia="Times New Roman" w:hAnsi="Times New Roman" w:cs="Times New Roman"/>
          <w:b/>
          <w:sz w:val="28"/>
          <w:szCs w:val="28"/>
          <w:lang w:eastAsia="ar-SA"/>
        </w:rPr>
        <w:t>О внесении</w:t>
      </w:r>
      <w:proofErr w:type="gramEnd"/>
      <w:r w:rsidRPr="000871DD">
        <w:rPr>
          <w:rFonts w:ascii="Times New Roman" w:eastAsia="Times New Roman" w:hAnsi="Times New Roman" w:cs="Times New Roman"/>
          <w:b/>
          <w:sz w:val="28"/>
          <w:szCs w:val="28"/>
          <w:lang w:eastAsia="ar-SA"/>
        </w:rPr>
        <w:t xml:space="preserve"> изменений в Решение № 35-116-р «О введении земельного налога», от 19.08.2020 № 62-228-р «О внесении изменений и дополнений в Решение  от 27.03.2018 г. № 35-116-р «О введении земельного налога»</w:t>
      </w:r>
    </w:p>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ar-SA"/>
        </w:rPr>
      </w:pPr>
    </w:p>
    <w:p w:rsidR="00BC02C5" w:rsidRPr="00BC02C5" w:rsidRDefault="00BC02C5" w:rsidP="00BC02C5">
      <w:pPr>
        <w:suppressAutoHyphens/>
        <w:spacing w:after="0" w:line="240" w:lineRule="auto"/>
        <w:ind w:firstLine="709"/>
        <w:jc w:val="both"/>
        <w:rPr>
          <w:rFonts w:ascii="Times New Roman" w:eastAsia="Times New Roman" w:hAnsi="Times New Roman" w:cs="Times New Roman"/>
          <w:spacing w:val="10"/>
          <w:szCs w:val="28"/>
          <w:lang w:eastAsia="zh-CN"/>
        </w:rPr>
      </w:pPr>
      <w:r w:rsidRPr="00BC02C5">
        <w:rPr>
          <w:rFonts w:ascii="Times New Roman" w:eastAsia="Times New Roman" w:hAnsi="Times New Roman" w:cs="Times New Roman"/>
          <w:spacing w:val="10"/>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Уставом  муниципального образования Муринский сельсовет Курагинского района Красноярского края,  Муринский  сельский Совет депутатов </w:t>
      </w:r>
    </w:p>
    <w:p w:rsidR="00BC02C5" w:rsidRPr="00BC02C5" w:rsidRDefault="00BC02C5" w:rsidP="00BC02C5">
      <w:pPr>
        <w:suppressAutoHyphens/>
        <w:spacing w:after="0" w:line="240" w:lineRule="auto"/>
        <w:jc w:val="both"/>
        <w:rPr>
          <w:rFonts w:ascii="Times New Roman" w:eastAsia="Times New Roman" w:hAnsi="Times New Roman" w:cs="Times New Roman"/>
          <w:b/>
          <w:spacing w:val="10"/>
          <w:szCs w:val="28"/>
          <w:lang w:eastAsia="zh-CN"/>
        </w:rPr>
      </w:pPr>
      <w:r w:rsidRPr="00BC02C5">
        <w:rPr>
          <w:rFonts w:ascii="Times New Roman" w:eastAsia="Times New Roman" w:hAnsi="Times New Roman" w:cs="Times New Roman"/>
          <w:b/>
          <w:spacing w:val="10"/>
          <w:szCs w:val="28"/>
          <w:lang w:eastAsia="zh-CN"/>
        </w:rPr>
        <w:t>РЕШИЛ:</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1. Признать утратившими силу:</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решение Муринского сельского Совета депутатов от 03.09.2018 № 40-133 «О внесении изменений в Решение Муринского сельского Совета депутатов от 27.03.2018 № 35-116-р «О введении земельного налога»,</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lastRenderedPageBreak/>
        <w:t>-решение</w:t>
      </w:r>
      <w:r w:rsidRPr="00BC02C5">
        <w:rPr>
          <w:rFonts w:ascii="Times New Roman" w:eastAsia="Times New Roman" w:hAnsi="Times New Roman" w:cs="Times New Roman"/>
          <w:sz w:val="28"/>
          <w:szCs w:val="20"/>
          <w:lang w:eastAsia="zh-CN"/>
        </w:rPr>
        <w:t xml:space="preserve"> </w:t>
      </w:r>
      <w:r w:rsidRPr="00BC02C5">
        <w:rPr>
          <w:rFonts w:ascii="Times New Roman" w:eastAsia="Times New Roman" w:hAnsi="Times New Roman" w:cs="Times New Roman"/>
          <w:sz w:val="28"/>
          <w:szCs w:val="28"/>
          <w:lang w:eastAsia="zh-CN"/>
        </w:rPr>
        <w:t xml:space="preserve">Муринского сельского Совета депутатов от 20.03.2019  № 49-157-р «О внесении изменений в Решение Муринского сельского Совета депутатов  «О введении земельного налога», </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решение Муринского сельского Совета депутатов от 15.08.2019 № 53-171-р «О внесении изменений в Решение № 35-116-р от 27.03.2018 «О введении земельного налога»,</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-решение</w:t>
      </w:r>
      <w:r w:rsidRPr="00BC02C5">
        <w:rPr>
          <w:rFonts w:ascii="Times New Roman" w:eastAsia="Times New Roman" w:hAnsi="Times New Roman" w:cs="Times New Roman"/>
          <w:sz w:val="28"/>
          <w:szCs w:val="20"/>
          <w:lang w:eastAsia="zh-CN"/>
        </w:rPr>
        <w:t xml:space="preserve"> </w:t>
      </w:r>
      <w:r w:rsidRPr="00BC02C5">
        <w:rPr>
          <w:rFonts w:ascii="Times New Roman" w:eastAsia="Times New Roman" w:hAnsi="Times New Roman" w:cs="Times New Roman"/>
          <w:sz w:val="28"/>
          <w:szCs w:val="28"/>
          <w:lang w:eastAsia="zh-CN"/>
        </w:rPr>
        <w:t xml:space="preserve">Муринского сельского Совета депутатов от 22.11.2019 № 56-194-р «О внесении изменений в Решение № 35-116-р «О введении земельного налога», </w:t>
      </w:r>
    </w:p>
    <w:p w:rsidR="00BC02C5" w:rsidRPr="00BC02C5" w:rsidRDefault="00BC02C5" w:rsidP="00BC02C5">
      <w:pPr>
        <w:tabs>
          <w:tab w:val="left" w:pos="1200"/>
        </w:tabs>
        <w:suppressAutoHyphens/>
        <w:spacing w:after="0" w:line="240" w:lineRule="auto"/>
        <w:ind w:firstLine="709"/>
        <w:jc w:val="both"/>
        <w:rPr>
          <w:rFonts w:ascii="Times New Roman" w:eastAsia="Times New Roman" w:hAnsi="Times New Roman" w:cs="Times New Roman"/>
          <w:b/>
          <w:sz w:val="28"/>
          <w:szCs w:val="28"/>
          <w:lang w:eastAsia="zh-CN"/>
        </w:rPr>
      </w:pPr>
      <w:r w:rsidRPr="00BC02C5">
        <w:rPr>
          <w:rFonts w:ascii="Times New Roman" w:eastAsia="Times New Roman" w:hAnsi="Times New Roman" w:cs="Times New Roman"/>
          <w:sz w:val="28"/>
          <w:szCs w:val="28"/>
          <w:lang w:eastAsia="zh-CN"/>
        </w:rPr>
        <w:t>- решение</w:t>
      </w:r>
      <w:r w:rsidRPr="00BC02C5">
        <w:rPr>
          <w:rFonts w:ascii="Times New Roman" w:eastAsia="Times New Roman" w:hAnsi="Times New Roman" w:cs="Times New Roman"/>
          <w:sz w:val="28"/>
          <w:szCs w:val="20"/>
          <w:lang w:eastAsia="zh-CN"/>
        </w:rPr>
        <w:t xml:space="preserve"> </w:t>
      </w:r>
      <w:r w:rsidRPr="00BC02C5">
        <w:rPr>
          <w:rFonts w:ascii="Times New Roman" w:eastAsia="Times New Roman" w:hAnsi="Times New Roman" w:cs="Times New Roman"/>
          <w:sz w:val="28"/>
          <w:szCs w:val="28"/>
          <w:lang w:eastAsia="zh-CN"/>
        </w:rPr>
        <w:t>Муринского сельского Совета депутатов от 19.08.2020 № 62-228-р «О внесении изменений и дополнений в Решение  от 27.03.2018 г. № 35-116-р «О введении земельного налога».</w:t>
      </w: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xml:space="preserve">2. Ответственность за исполнение настоящего Решения возложить на председателя Совета депутатов. </w:t>
      </w: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3. Настоящее решение вступает в силу в день, следующий за днем его опубликования в газете «Муринский вестник».</w:t>
      </w: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xml:space="preserve"> 4. Разместить в сети Интернет на официальном сайте муниципального образования Муринский сельсовет (https://murinskij-r04.gosweb.gosuslugi.ru/).   </w:t>
      </w: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xml:space="preserve">Председатель   Совета депутатов               Глава Муринского сельсовета                                                                                       </w:t>
      </w:r>
    </w:p>
    <w:p w:rsidR="00BC02C5" w:rsidRPr="00BC02C5" w:rsidRDefault="00BC02C5" w:rsidP="00BC02C5">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C02C5">
        <w:rPr>
          <w:rFonts w:ascii="Times New Roman" w:eastAsia="Times New Roman" w:hAnsi="Times New Roman" w:cs="Times New Roman"/>
          <w:sz w:val="28"/>
          <w:szCs w:val="28"/>
          <w:lang w:eastAsia="zh-CN"/>
        </w:rPr>
        <w:t xml:space="preserve">___________________  С.Г. Ровных         _____________ Е.В. Вазисова  </w:t>
      </w:r>
    </w:p>
    <w:tbl>
      <w:tblPr>
        <w:tblW w:w="0" w:type="auto"/>
        <w:tblInd w:w="108" w:type="dxa"/>
        <w:tblLayout w:type="fixed"/>
        <w:tblLook w:val="0000" w:firstRow="0" w:lastRow="0" w:firstColumn="0" w:lastColumn="0" w:noHBand="0" w:noVBand="0"/>
      </w:tblPr>
      <w:tblGrid>
        <w:gridCol w:w="5244"/>
        <w:gridCol w:w="4218"/>
      </w:tblGrid>
      <w:tr w:rsidR="00BC02C5" w:rsidRPr="00BC02C5" w:rsidTr="00001D76">
        <w:tc>
          <w:tcPr>
            <w:tcW w:w="5244"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c>
          <w:tcPr>
            <w:tcW w:w="4218"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r>
    </w:tbl>
    <w:p w:rsidR="00B74539" w:rsidRPr="00B7451A" w:rsidRDefault="00B74539" w:rsidP="00B74539">
      <w:pPr>
        <w:tabs>
          <w:tab w:val="left" w:pos="285"/>
          <w:tab w:val="center" w:pos="5102"/>
        </w:tabs>
        <w:spacing w:after="0" w:line="240" w:lineRule="auto"/>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Учредитель: Муринский сельский Совет депутатов, администрация Муринского сельсовета.</w:t>
      </w:r>
    </w:p>
    <w:p w:rsidR="00B74539" w:rsidRPr="00B7451A" w:rsidRDefault="00B74539" w:rsidP="00B74539">
      <w:pPr>
        <w:numPr>
          <w:ilvl w:val="0"/>
          <w:numId w:val="2"/>
        </w:numPr>
        <w:tabs>
          <w:tab w:val="left" w:pos="285"/>
          <w:tab w:val="center" w:pos="5102"/>
        </w:tabs>
        <w:spacing w:after="0" w:line="240" w:lineRule="auto"/>
        <w:contextualSpacing/>
        <w:jc w:val="center"/>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 xml:space="preserve">Двадцать </w:t>
      </w:r>
      <w:r w:rsidR="00DE42F5">
        <w:rPr>
          <w:rFonts w:ascii="Times New Roman" w:eastAsia="Times New Roman" w:hAnsi="Times New Roman" w:cs="Times New Roman"/>
          <w:b/>
          <w:sz w:val="20"/>
          <w:szCs w:val="20"/>
          <w:lang w:eastAsia="ru-RU"/>
        </w:rPr>
        <w:t>пятое</w:t>
      </w:r>
      <w:r>
        <w:rPr>
          <w:rFonts w:ascii="Times New Roman" w:eastAsia="Times New Roman" w:hAnsi="Times New Roman" w:cs="Times New Roman"/>
          <w:b/>
          <w:sz w:val="20"/>
          <w:szCs w:val="20"/>
          <w:lang w:eastAsia="ru-RU"/>
        </w:rPr>
        <w:t xml:space="preserve"> октября </w:t>
      </w:r>
      <w:r w:rsidRPr="00B7451A">
        <w:rPr>
          <w:rFonts w:ascii="Times New Roman" w:eastAsia="Times New Roman" w:hAnsi="Times New Roman" w:cs="Times New Roman"/>
          <w:b/>
          <w:sz w:val="20"/>
          <w:szCs w:val="20"/>
          <w:lang w:eastAsia="ru-RU"/>
        </w:rPr>
        <w:t>две тысячи двадцать четвертого года.</w:t>
      </w:r>
    </w:p>
    <w:p w:rsidR="00B74539" w:rsidRPr="00B7451A" w:rsidRDefault="00B74539" w:rsidP="00B74539">
      <w:pPr>
        <w:numPr>
          <w:ilvl w:val="0"/>
          <w:numId w:val="2"/>
        </w:numPr>
        <w:spacing w:after="0" w:line="240" w:lineRule="auto"/>
        <w:contextualSpacing/>
        <w:jc w:val="center"/>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Адрес: 662927, Красноярский край, Курагинский район, с. Мурино, ул. Ленина, 33А.</w:t>
      </w:r>
    </w:p>
    <w:p w:rsidR="00B74539" w:rsidRPr="00B7451A" w:rsidRDefault="00B74539" w:rsidP="00B74539">
      <w:pPr>
        <w:numPr>
          <w:ilvl w:val="0"/>
          <w:numId w:val="2"/>
        </w:numPr>
        <w:spacing w:after="0" w:line="240" w:lineRule="auto"/>
        <w:contextualSpacing/>
        <w:jc w:val="center"/>
        <w:rPr>
          <w:rFonts w:ascii="Times New Roman" w:eastAsia="Times New Roman" w:hAnsi="Times New Roman" w:cs="Times New Roman"/>
          <w:sz w:val="20"/>
          <w:szCs w:val="20"/>
          <w:lang w:eastAsia="ru-RU"/>
        </w:rPr>
      </w:pPr>
      <w:r w:rsidRPr="00B7451A">
        <w:rPr>
          <w:rFonts w:ascii="Times New Roman" w:eastAsia="Times New Roman" w:hAnsi="Times New Roman" w:cs="Times New Roman"/>
          <w:b/>
          <w:sz w:val="20"/>
          <w:szCs w:val="20"/>
          <w:lang w:eastAsia="ru-RU"/>
        </w:rPr>
        <w:t>Газета выходит ежемесячно. Распространяется бесплатно.</w:t>
      </w:r>
    </w:p>
    <w:p w:rsidR="00B74539" w:rsidRDefault="00B74539" w:rsidP="00B74539"/>
    <w:p w:rsidR="003F2BFF" w:rsidRDefault="003F2BFF"/>
    <w:sectPr w:rsidR="003F2BFF">
      <w:headerReference w:type="even"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64" w:rsidRDefault="00C00664">
      <w:pPr>
        <w:spacing w:after="0" w:line="240" w:lineRule="auto"/>
      </w:pPr>
      <w:r>
        <w:separator/>
      </w:r>
    </w:p>
  </w:endnote>
  <w:endnote w:type="continuationSeparator" w:id="0">
    <w:p w:rsidR="00C00664" w:rsidRDefault="00C0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PT Astra Serif">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64" w:rsidRDefault="00C00664">
      <w:pPr>
        <w:spacing w:after="0" w:line="240" w:lineRule="auto"/>
      </w:pPr>
      <w:r>
        <w:separator/>
      </w:r>
    </w:p>
  </w:footnote>
  <w:footnote w:type="continuationSeparator" w:id="0">
    <w:p w:rsidR="00C00664" w:rsidRDefault="00C0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76" w:rsidRDefault="00001D76">
    <w:pPr>
      <w:pStyle w:val="a8"/>
      <w:ind w:right="360"/>
    </w:pPr>
    <w:r>
      <w:rPr>
        <w:noProof/>
        <w:lang w:eastAsia="ru-RU"/>
      </w:rPr>
      <mc:AlternateContent>
        <mc:Choice Requires="wps">
          <w:drawing>
            <wp:anchor distT="0" distB="0" distL="0" distR="0" simplePos="0" relativeHeight="251659264" behindDoc="0" locked="0" layoutInCell="0" allowOverlap="1" wp14:anchorId="7BEAF45B" wp14:editId="7FAD4250">
              <wp:simplePos x="0" y="0"/>
              <wp:positionH relativeFrom="margin">
                <wp:align>right</wp:align>
              </wp:positionH>
              <wp:positionV relativeFrom="paragraph">
                <wp:posOffset>635</wp:posOffset>
              </wp:positionV>
              <wp:extent cx="14605" cy="14605"/>
              <wp:effectExtent l="0" t="0" r="0" b="0"/>
              <wp:wrapSquare wrapText="bothSides"/>
              <wp:docPr id="9"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wps:txbx>
                    <wps:bodyPr lIns="0" tIns="0" rIns="0" bIns="0" anchor="t">
                      <a:spAutoFit/>
                    </wps:bodyPr>
                  </wps:wsp>
                </a:graphicData>
              </a:graphic>
            </wp:anchor>
          </w:drawing>
        </mc:Choice>
        <mc:Fallback>
          <w:pict>
            <v:rect id="Врезка2" o:spid="_x0000_s1026"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66wEAACEEAAAOAAAAZHJzL2Uyb0RvYy54bWysU0uO1DAQ3SNxB8t7Ot0tNEDU6RFiNAgJ&#10;wYiBAziO3bHkn8qeTnrHGTgJG4TEKTI3oux8ms9qEBunXK56Ve9VZXfZG02OAoJytqKb1ZoSYblr&#10;lD1U9NPH6yfPKQmR2YZpZ0VFTyLQy/3jR7vOl2LrWqcbAQRBbCg7X9E2Rl8WReCtMCysnBcWH6UD&#10;wyJe4VA0wDpEN7rYrtcXReeg8eC4CAG9V+Mj3Wd8KQWP76UMIhJdUewt5hPyWaez2O9YeQDmW8Wn&#10;Ntg/dGGYslh0gbpikZE7UH9BGcXBBSfjijtTOCkVF5kDstms/2Bz2zIvMhcUJ/hFpvD/YPm74w0Q&#10;1VT0BSWWGRzR8OX+8/Bt+D78GL5uk0CdDyXG3fobmG4BzcS2l2DSF3mQPot6WkQVfSQcnZunzy5Q&#10;eY4vo4kYxTnVQ4ivhTMkGRUFnFgWkh3fhjiGziGpknXXSmv0s1Jb0qVqv7kRWVsskHoeu8xWPGkx&#10;5nwQEunmZpMjcDjUrzSQcSdwabHXeTMyGCakQIllH5g7paRskVfxgflLUq7vbFzyjbIO0mhGniO7&#10;RDT2dY/uZNauOeFo9RuL65JWfzZgNurZYJa3DgUYlQ/+5V1EmbP6Z6SpGO5hnt/0z6RF//Weo85/&#10;9v4nAAAA//8DAFBLAwQUAAYACAAAACEAbH+11tQAAAABAQAADwAAAGRycy9kb3ducmV2LnhtbEyP&#10;QU/DMAyF70j8h8hI3FiygSiUphNC7A6DA0evMU2gcaom28q/xzvByXp+1nufm/UcB3WgKYfEFpYL&#10;A4q4Sy5wb+H9bXN1ByoXZIdDYrLwQxnW7flZg7VLR36lw7b0SkI412jBlzLWWufOU8S8SCOxeJ9p&#10;ilhETr12Ex4lPA56ZcytjhhYGjyO9OSp+97uowUdwlf1EZfmGTfzi7+vqmBCZe3lxfz4AKrQXP6O&#10;4YQv6NAK0y7t2WU1WJBHymmrxFtdg9rJuAHdNvo/efsLAAD//wMAUEsBAi0AFAAGAAgAAAAhALaD&#10;OJL+AAAA4QEAABMAAAAAAAAAAAAAAAAAAAAAAFtDb250ZW50X1R5cGVzXS54bWxQSwECLQAUAAYA&#10;CAAAACEAOP0h/9YAAACUAQAACwAAAAAAAAAAAAAAAAAvAQAAX3JlbHMvLnJlbHNQSwECLQAUAAYA&#10;CAAAACEAJfnV+usBAAAhBAAADgAAAAAAAAAAAAAAAAAuAgAAZHJzL2Uyb0RvYy54bWxQSwECLQAU&#10;AAYACAAAACEAbH+11tQAAAABAQAADwAAAAAAAAAAAAAAAABFBAAAZHJzL2Rvd25yZXYueG1sUEsF&#10;BgAAAAAEAAQA8wAAAEYFAAAAAA==&#10;" o:allowincell="f" filled="f" stroked="f" strokeweight="0">
              <v:textbox style="mso-fit-shape-to-text:t" inset="0,0,0,0">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76" w:rsidRDefault="00001D76">
    <w:pPr>
      <w:pStyle w:val="a8"/>
      <w:ind w:right="360"/>
    </w:pPr>
    <w:r>
      <w:rPr>
        <w:noProof/>
        <w:lang w:eastAsia="ru-RU"/>
      </w:rPr>
      <mc:AlternateContent>
        <mc:Choice Requires="wps">
          <w:drawing>
            <wp:anchor distT="0" distB="0" distL="0" distR="0" simplePos="0" relativeHeight="251663360" behindDoc="0" locked="0" layoutInCell="0" allowOverlap="1" wp14:anchorId="1A73C8A3" wp14:editId="66E4D73A">
              <wp:simplePos x="0" y="0"/>
              <wp:positionH relativeFrom="margin">
                <wp:align>right</wp:align>
              </wp:positionH>
              <wp:positionV relativeFrom="paragraph">
                <wp:posOffset>635</wp:posOffset>
              </wp:positionV>
              <wp:extent cx="14605" cy="14605"/>
              <wp:effectExtent l="0" t="0" r="0" b="0"/>
              <wp:wrapSquare wrapText="bothSides"/>
              <wp:docPr id="13"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a:effectLst/>
                    </wps:spPr>
                    <wps:txbx>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wps:txbx>
                    <wps:bodyPr lIns="0" tIns="0" rIns="0" bIns="0" anchor="t">
                      <a:spAutoFit/>
                    </wps:bodyPr>
                  </wps:wsp>
                </a:graphicData>
              </a:graphic>
            </wp:anchor>
          </w:drawing>
        </mc:Choice>
        <mc:Fallback>
          <w:pict>
            <v:rect id="_x0000_s1027" style="position:absolute;margin-left:-50.05pt;margin-top:.05pt;width:1.15pt;height:1.15pt;z-index:2516633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8+tAEAAE4DAAAOAAAAZHJzL2Uyb0RvYy54bWysU8GO0zAQvSPxD5bvNG1BC4qarpBWi5AQ&#10;rLTsB7iO3ViyPdbY26Q3voEv4YKQ+IrwR4ydpgvsbcXFnRlPn997M9lcDs6yg8JowDd8tVhypryE&#10;1vh9w+8+X794w1lMwrfCglcNP6rIL7fPn236UKs1dGBbhYxAfKz70PAupVBXVZSdciIuIChPlxrQ&#10;iUQp7qsWRU/ozlbr5fKi6gHbgCBVjFS9mi75tuBrrWT6pHVUidmGE7dUTiznLp/VdiPqPYrQGXmi&#10;IZ7Awgnj6dEz1JVIgt2jeQTljESIoNNCgqtAayNV0UBqVst/1Nx2IqiihcyJ4WxT/H+w8uPhBplp&#10;aXYvOfPC0YzGr7++jN/HH+PP8ds6O9SHWFPjbbjBUxYpzHIHjS7/khA2FFePZ1fVkJik4urV6wuy&#10;XtLNFBJG9fDXgDG9U+BYDhqONLLipDh8iGlqnVvySx6ujbVUF7X1rM+v/VUmZOtzRZXpnzCygolz&#10;jtKwGybNs7odtEfywb735G3ekznAOdjNgfCyA9qgiWUMb+8TUSpMM/aERApzQkMrWk8Llrfiz7x0&#10;PXwG298AAAD//wMAUEsDBBQABgAIAAAAIQBsf7XW1AAAAAEBAAAPAAAAZHJzL2Rvd25yZXYueG1s&#10;TI9BT8MwDIXvSPyHyEjcWLKBKJSmE0LsDoMDR68xTaBxqibbyr/HO8HJen7We5+b9RwHdaAph8QW&#10;lgsDirhLLnBv4f1tc3UHKhdkh0NisvBDGdbt+VmDtUtHfqXDtvRKQjjXaMGXMtZa585TxLxII7F4&#10;n2mKWEROvXYTHiU8DnplzK2OGFgaPI705Kn73u6jBR3CV/URl+YZN/OLv6+qYEJl7eXF/PgAqtBc&#10;/o7hhC/o0ArTLu3ZZTVYkEfKaavEW12D2sm4Ad02+j95+wsAAP//AwBQSwECLQAUAAYACAAAACEA&#10;toM4kv4AAADhAQAAEwAAAAAAAAAAAAAAAAAAAAAAW0NvbnRlbnRfVHlwZXNdLnhtbFBLAQItABQA&#10;BgAIAAAAIQA4/SH/1gAAAJQBAAALAAAAAAAAAAAAAAAAAC8BAABfcmVscy8ucmVsc1BLAQItABQA&#10;BgAIAAAAIQCeLn8+tAEAAE4DAAAOAAAAAAAAAAAAAAAAAC4CAABkcnMvZTJvRG9jLnhtbFBLAQIt&#10;ABQABgAIAAAAIQBsf7XW1AAAAAEBAAAPAAAAAAAAAAAAAAAAAA4EAABkcnMvZG93bnJldi54bWxQ&#10;SwUGAAAAAAQABADzAAAADwUAAAAA&#10;" o:allowincell="f" filled="f" stroked="f" strokeweight="0">
              <v:textbox style="mso-fit-shape-to-text:t" inset="0,0,0,0">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31264F"/>
    <w:multiLevelType w:val="hybridMultilevel"/>
    <w:tmpl w:val="98BA9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7D42299B"/>
    <w:multiLevelType w:val="multilevel"/>
    <w:tmpl w:val="9C3083FE"/>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num>
  <w:num w:numId="5">
    <w:abstractNumId w:val="6"/>
  </w:num>
  <w:num w:numId="6">
    <w:abstractNumId w:val="2"/>
  </w:num>
  <w:num w:numId="7">
    <w:abstractNumId w:val="7"/>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39"/>
    <w:rsid w:val="00001D76"/>
    <w:rsid w:val="000871DD"/>
    <w:rsid w:val="001F42B8"/>
    <w:rsid w:val="0025703A"/>
    <w:rsid w:val="002D6EB8"/>
    <w:rsid w:val="002E0DF8"/>
    <w:rsid w:val="003F2BFF"/>
    <w:rsid w:val="004565B5"/>
    <w:rsid w:val="006A3D27"/>
    <w:rsid w:val="00735694"/>
    <w:rsid w:val="007E4028"/>
    <w:rsid w:val="00807FDF"/>
    <w:rsid w:val="008E4186"/>
    <w:rsid w:val="00934C86"/>
    <w:rsid w:val="0094555B"/>
    <w:rsid w:val="00A45908"/>
    <w:rsid w:val="00B46393"/>
    <w:rsid w:val="00B74539"/>
    <w:rsid w:val="00BC02C5"/>
    <w:rsid w:val="00BD3F9B"/>
    <w:rsid w:val="00C00664"/>
    <w:rsid w:val="00DE42F5"/>
    <w:rsid w:val="00FC367D"/>
    <w:rsid w:val="00F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EBB1AAD65901E70FE5B97124D81F7400ED76E849E8B7C0BD5AA3729E7B29B0986D06DB6BECD18705CA193A1C8RB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D979-D795-40CD-9CC6-222208A9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37</Pages>
  <Words>10752</Words>
  <Characters>61291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2024-10-25T04:13:00Z</dcterms:created>
  <dcterms:modified xsi:type="dcterms:W3CDTF">2024-10-25T05:35:00Z</dcterms:modified>
</cp:coreProperties>
</file>