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8C2B04" w:rsidRDefault="00551219" w:rsidP="002615E6">
      <w:pPr>
        <w:jc w:val="center"/>
        <w:rPr>
          <w:b/>
          <w:sz w:val="44"/>
          <w:szCs w:val="44"/>
        </w:rPr>
      </w:pPr>
      <w:r>
        <w:rPr>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6pt;height:36.3pt" fillcolor="#369" stroked="f">
            <v:shadow on="t" color="#b2b2b2" opacity="52429f" offset="3pt"/>
            <v:textpath style="font-family:&quot;Times New Roman&quot;;font-size:32pt;font-weight:bold;v-text-kern:t" trim="t" fitpath="t" string="МУРИНСКИЙ ВЕСТНИК"/>
          </v:shape>
        </w:pict>
      </w:r>
    </w:p>
    <w:p w:rsidR="00B0261B" w:rsidRDefault="00B0261B" w:rsidP="00B0261B">
      <w:pPr>
        <w:ind w:firstLine="1090"/>
        <w:jc w:val="center"/>
        <w:rPr>
          <w:b/>
          <w:i/>
          <w:sz w:val="28"/>
          <w:szCs w:val="28"/>
        </w:rPr>
      </w:pPr>
    </w:p>
    <w:p w:rsidR="00B0261B" w:rsidRPr="00490CB2" w:rsidRDefault="00B0261B" w:rsidP="00B0261B">
      <w:pPr>
        <w:ind w:left="-1276"/>
        <w:rPr>
          <w:b/>
          <w:i/>
          <w:sz w:val="28"/>
          <w:szCs w:val="28"/>
        </w:rPr>
      </w:pPr>
      <w:r w:rsidRPr="00490CB2">
        <w:rPr>
          <w:b/>
          <w:i/>
          <w:sz w:val="28"/>
          <w:szCs w:val="28"/>
        </w:rPr>
        <w:t>ГАЗЕТА</w:t>
      </w:r>
    </w:p>
    <w:p w:rsidR="00B0261B" w:rsidRPr="00490CB2" w:rsidRDefault="00B0261B" w:rsidP="00B0261B">
      <w:pPr>
        <w:ind w:left="-1276"/>
        <w:rPr>
          <w:rFonts w:ascii="Lucida Console" w:hAnsi="Lucida Console"/>
          <w:b/>
          <w:i/>
          <w:sz w:val="28"/>
          <w:szCs w:val="28"/>
        </w:rPr>
      </w:pPr>
      <w:r w:rsidRPr="00490CB2">
        <w:rPr>
          <w:b/>
          <w:i/>
          <w:sz w:val="28"/>
          <w:szCs w:val="28"/>
        </w:rPr>
        <w:t xml:space="preserve">РАСПРОСТРАНЯЕТСЯ                                                </w:t>
      </w:r>
      <w:r>
        <w:rPr>
          <w:b/>
          <w:i/>
          <w:sz w:val="28"/>
          <w:szCs w:val="28"/>
        </w:rPr>
        <w:t xml:space="preserve">  </w:t>
      </w:r>
      <w:r w:rsidR="00D0139E">
        <w:rPr>
          <w:b/>
          <w:i/>
          <w:sz w:val="28"/>
          <w:szCs w:val="28"/>
        </w:rPr>
        <w:t xml:space="preserve">       </w:t>
      </w:r>
      <w:r>
        <w:rPr>
          <w:b/>
          <w:i/>
          <w:sz w:val="28"/>
          <w:szCs w:val="28"/>
        </w:rPr>
        <w:t xml:space="preserve">      </w:t>
      </w:r>
      <w:r w:rsidRPr="00490CB2">
        <w:rPr>
          <w:b/>
          <w:sz w:val="32"/>
          <w:szCs w:val="32"/>
        </w:rPr>
        <w:t>№</w:t>
      </w:r>
      <w:r w:rsidR="006C039D">
        <w:rPr>
          <w:b/>
          <w:sz w:val="32"/>
          <w:szCs w:val="32"/>
        </w:rPr>
        <w:t xml:space="preserve"> </w:t>
      </w:r>
      <w:r w:rsidR="00117197">
        <w:rPr>
          <w:b/>
          <w:sz w:val="32"/>
          <w:szCs w:val="32"/>
        </w:rPr>
        <w:t>1</w:t>
      </w:r>
      <w:r w:rsidR="0026346E">
        <w:rPr>
          <w:b/>
          <w:sz w:val="32"/>
          <w:szCs w:val="32"/>
        </w:rPr>
        <w:t>6</w:t>
      </w:r>
      <w:r w:rsidR="00966FF7">
        <w:rPr>
          <w:b/>
          <w:sz w:val="32"/>
          <w:szCs w:val="32"/>
        </w:rPr>
        <w:t xml:space="preserve"> </w:t>
      </w:r>
      <w:r w:rsidR="006C039D">
        <w:rPr>
          <w:b/>
          <w:sz w:val="32"/>
          <w:szCs w:val="32"/>
        </w:rPr>
        <w:t xml:space="preserve">от </w:t>
      </w:r>
      <w:r w:rsidR="0026346E">
        <w:rPr>
          <w:b/>
          <w:sz w:val="32"/>
          <w:szCs w:val="32"/>
        </w:rPr>
        <w:t>28</w:t>
      </w:r>
      <w:r w:rsidR="00FA6C46">
        <w:rPr>
          <w:b/>
          <w:sz w:val="32"/>
          <w:szCs w:val="32"/>
        </w:rPr>
        <w:t>.</w:t>
      </w:r>
      <w:r w:rsidR="00117197">
        <w:rPr>
          <w:b/>
          <w:sz w:val="32"/>
          <w:szCs w:val="32"/>
        </w:rPr>
        <w:t>0</w:t>
      </w:r>
      <w:r w:rsidR="00C90A41">
        <w:rPr>
          <w:b/>
          <w:sz w:val="32"/>
          <w:szCs w:val="32"/>
        </w:rPr>
        <w:t>6</w:t>
      </w:r>
      <w:r w:rsidR="00E31C53">
        <w:rPr>
          <w:b/>
          <w:sz w:val="32"/>
          <w:szCs w:val="32"/>
        </w:rPr>
        <w:t>.202</w:t>
      </w:r>
      <w:r w:rsidR="00117197">
        <w:rPr>
          <w:b/>
          <w:sz w:val="32"/>
          <w:szCs w:val="32"/>
        </w:rPr>
        <w:t>4</w:t>
      </w:r>
      <w:r w:rsidRPr="00490CB2">
        <w:rPr>
          <w:b/>
          <w:sz w:val="32"/>
          <w:szCs w:val="32"/>
        </w:rPr>
        <w:t xml:space="preserve"> г.</w:t>
      </w:r>
    </w:p>
    <w:p w:rsidR="00B0261B" w:rsidRPr="00C61F3E" w:rsidRDefault="00B0261B" w:rsidP="00B0261B">
      <w:pPr>
        <w:ind w:left="-1276"/>
        <w:rPr>
          <w:b/>
          <w:sz w:val="32"/>
          <w:szCs w:val="32"/>
        </w:rPr>
      </w:pPr>
      <w:r w:rsidRPr="00490CB2">
        <w:rPr>
          <w:b/>
          <w:i/>
          <w:sz w:val="28"/>
          <w:szCs w:val="28"/>
        </w:rPr>
        <w:t>БЕСПЛАТНО</w:t>
      </w:r>
      <w:r w:rsidRPr="00490CB2">
        <w:rPr>
          <w:b/>
          <w:i/>
          <w:sz w:val="32"/>
          <w:szCs w:val="32"/>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167D97" w:rsidTr="00143388">
        <w:trPr>
          <w:trHeight w:val="4065"/>
        </w:trPr>
        <w:tc>
          <w:tcPr>
            <w:tcW w:w="10382" w:type="dxa"/>
          </w:tcPr>
          <w:p w:rsidR="00B0261B" w:rsidRDefault="00B0261B" w:rsidP="00143388">
            <w:pPr>
              <w:jc w:val="center"/>
              <w:rPr>
                <w:b/>
                <w:sz w:val="20"/>
                <w:szCs w:val="20"/>
              </w:rPr>
            </w:pPr>
          </w:p>
          <w:p w:rsidR="00B0261B" w:rsidRPr="00D95459" w:rsidRDefault="00B0261B" w:rsidP="00143388">
            <w:pPr>
              <w:pStyle w:val="2"/>
              <w:jc w:val="center"/>
            </w:pPr>
            <w:r w:rsidRPr="00490CB2">
              <w:t>УВАЖАЕМЫЕ ЧИТАТЕЛИ!</w:t>
            </w:r>
          </w:p>
          <w:p w:rsidR="00B0261B" w:rsidRPr="00490CB2" w:rsidRDefault="00B0261B" w:rsidP="00143388">
            <w:pPr>
              <w:ind w:left="351" w:right="317"/>
              <w:jc w:val="both"/>
              <w:rPr>
                <w:sz w:val="22"/>
                <w:szCs w:val="22"/>
              </w:rPr>
            </w:pPr>
            <w:r>
              <w:rPr>
                <w:sz w:val="22"/>
                <w:szCs w:val="22"/>
              </w:rPr>
              <w:t xml:space="preserve">           </w:t>
            </w:r>
            <w:r w:rsidRPr="00490CB2">
              <w:rPr>
                <w:sz w:val="22"/>
                <w:szCs w:val="22"/>
              </w:rPr>
              <w:t xml:space="preserve">Вы держите в руках </w:t>
            </w:r>
            <w:r w:rsidR="0026346E">
              <w:rPr>
                <w:sz w:val="22"/>
                <w:szCs w:val="22"/>
              </w:rPr>
              <w:t>шестнадцатый</w:t>
            </w:r>
            <w:r w:rsidR="00510B08">
              <w:rPr>
                <w:sz w:val="22"/>
                <w:szCs w:val="22"/>
              </w:rPr>
              <w:t xml:space="preserve"> </w:t>
            </w:r>
            <w:r w:rsidRPr="00490CB2">
              <w:rPr>
                <w:sz w:val="22"/>
                <w:szCs w:val="22"/>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0261B" w:rsidRPr="00490CB2" w:rsidRDefault="00B0261B" w:rsidP="00143388">
            <w:pPr>
              <w:ind w:left="351" w:right="317"/>
              <w:jc w:val="both"/>
              <w:rPr>
                <w:sz w:val="22"/>
                <w:szCs w:val="22"/>
              </w:rPr>
            </w:pPr>
            <w:r>
              <w:rPr>
                <w:sz w:val="22"/>
                <w:szCs w:val="22"/>
              </w:rPr>
              <w:t xml:space="preserve">Газета </w:t>
            </w:r>
            <w:r w:rsidRPr="00490CB2">
              <w:rPr>
                <w:sz w:val="22"/>
                <w:szCs w:val="22"/>
              </w:rPr>
              <w:t>«Муринский вестник» утвержден</w:t>
            </w:r>
            <w:r>
              <w:rPr>
                <w:sz w:val="22"/>
                <w:szCs w:val="22"/>
              </w:rPr>
              <w:t>а</w:t>
            </w:r>
            <w:r w:rsidRPr="00490CB2">
              <w:rPr>
                <w:sz w:val="22"/>
                <w:szCs w:val="22"/>
              </w:rPr>
              <w:t xml:space="preserve">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0261B" w:rsidRPr="00490CB2" w:rsidRDefault="00B0261B" w:rsidP="00143388">
            <w:pPr>
              <w:ind w:left="351" w:right="317"/>
              <w:jc w:val="both"/>
              <w:rPr>
                <w:b/>
                <w:sz w:val="22"/>
                <w:szCs w:val="22"/>
              </w:rPr>
            </w:pPr>
            <w:r w:rsidRPr="00490CB2">
              <w:rPr>
                <w:b/>
                <w:sz w:val="22"/>
                <w:szCs w:val="22"/>
              </w:rPr>
              <w:t>Распространяться издание будет бесплатно, тиражом – менее одной тысячи экземпляров.</w:t>
            </w:r>
          </w:p>
          <w:p w:rsidR="00B0261B" w:rsidRPr="00490CB2" w:rsidRDefault="00B0261B" w:rsidP="00143388">
            <w:pPr>
              <w:ind w:left="351" w:right="317"/>
              <w:jc w:val="both"/>
              <w:rPr>
                <w:sz w:val="22"/>
                <w:szCs w:val="22"/>
              </w:rPr>
            </w:pPr>
          </w:p>
          <w:p w:rsidR="00B0261B" w:rsidRPr="00490CB2" w:rsidRDefault="00B0261B" w:rsidP="00143388">
            <w:pPr>
              <w:ind w:left="351" w:right="317"/>
              <w:jc w:val="both"/>
              <w:rPr>
                <w:sz w:val="22"/>
                <w:szCs w:val="22"/>
              </w:rPr>
            </w:pPr>
            <w:r w:rsidRPr="00490CB2">
              <w:rPr>
                <w:sz w:val="22"/>
                <w:szCs w:val="22"/>
              </w:rPr>
              <w:t xml:space="preserve">                                                        </w:t>
            </w:r>
            <w:r>
              <w:rPr>
                <w:sz w:val="22"/>
                <w:szCs w:val="22"/>
              </w:rPr>
              <w:t xml:space="preserve">             </w:t>
            </w:r>
            <w:r w:rsidRPr="00490CB2">
              <w:rPr>
                <w:sz w:val="22"/>
                <w:szCs w:val="22"/>
              </w:rPr>
              <w:t>С уважением</w:t>
            </w:r>
            <w:r>
              <w:rPr>
                <w:sz w:val="22"/>
                <w:szCs w:val="22"/>
              </w:rPr>
              <w:t>,</w:t>
            </w:r>
            <w:r w:rsidRPr="00490CB2">
              <w:rPr>
                <w:sz w:val="22"/>
                <w:szCs w:val="22"/>
              </w:rPr>
              <w:t xml:space="preserve"> Глава Муринского сельсовета  </w:t>
            </w:r>
            <w:r>
              <w:rPr>
                <w:sz w:val="22"/>
                <w:szCs w:val="22"/>
              </w:rPr>
              <w:t>Е.В. Вазисова</w:t>
            </w:r>
          </w:p>
          <w:p w:rsidR="00B0261B" w:rsidRPr="00167D97" w:rsidRDefault="00B0261B" w:rsidP="00143388">
            <w:pPr>
              <w:jc w:val="center"/>
              <w:rPr>
                <w:sz w:val="20"/>
                <w:szCs w:val="20"/>
              </w:rPr>
            </w:pPr>
          </w:p>
        </w:tc>
      </w:tr>
    </w:tbl>
    <w:p w:rsidR="003F2BFF" w:rsidRDefault="003F2BFF"/>
    <w:p w:rsidR="00DF409E" w:rsidRPr="00DF409E" w:rsidRDefault="00DF409E" w:rsidP="00DF409E">
      <w:pPr>
        <w:autoSpaceDN w:val="0"/>
        <w:ind w:firstLine="709"/>
        <w:jc w:val="both"/>
        <w:textAlignment w:val="baseline"/>
        <w:rPr>
          <w:rFonts w:eastAsia="NSimSun"/>
          <w:kern w:val="3"/>
          <w:sz w:val="28"/>
          <w:szCs w:val="28"/>
          <w:lang w:eastAsia="zh-CN" w:bidi="hi-IN"/>
        </w:rPr>
      </w:pPr>
      <w:r>
        <w:rPr>
          <w:rFonts w:eastAsia="NSimSun"/>
          <w:noProof/>
          <w:kern w:val="3"/>
          <w:sz w:val="28"/>
          <w:szCs w:val="28"/>
        </w:rPr>
        <w:drawing>
          <wp:anchor distT="0" distB="0" distL="114300" distR="114300" simplePos="0" relativeHeight="251659264" behindDoc="0" locked="0" layoutInCell="1" allowOverlap="1">
            <wp:simplePos x="0" y="0"/>
            <wp:positionH relativeFrom="column">
              <wp:posOffset>3046095</wp:posOffset>
            </wp:positionH>
            <wp:positionV relativeFrom="paragraph">
              <wp:posOffset>0</wp:posOffset>
            </wp:positionV>
            <wp:extent cx="571500" cy="6858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p>
    <w:p w:rsidR="00DF409E" w:rsidRPr="00DF409E" w:rsidRDefault="00DF409E" w:rsidP="00DF409E">
      <w:pPr>
        <w:autoSpaceDN w:val="0"/>
        <w:ind w:firstLine="709"/>
        <w:jc w:val="both"/>
        <w:textAlignment w:val="baseline"/>
        <w:rPr>
          <w:rFonts w:eastAsia="NSimSun"/>
          <w:kern w:val="3"/>
          <w:sz w:val="28"/>
          <w:szCs w:val="28"/>
          <w:lang w:eastAsia="zh-CN" w:bidi="hi-IN"/>
        </w:rPr>
      </w:pPr>
    </w:p>
    <w:p w:rsidR="00DF409E" w:rsidRPr="00DF409E" w:rsidRDefault="00DF409E" w:rsidP="00DF409E">
      <w:pPr>
        <w:autoSpaceDN w:val="0"/>
        <w:ind w:firstLine="709"/>
        <w:jc w:val="both"/>
        <w:textAlignment w:val="baseline"/>
        <w:rPr>
          <w:rFonts w:eastAsia="NSimSun"/>
          <w:kern w:val="3"/>
          <w:sz w:val="28"/>
          <w:szCs w:val="28"/>
          <w:lang w:eastAsia="zh-CN" w:bidi="hi-IN"/>
        </w:rPr>
      </w:pPr>
    </w:p>
    <w:p w:rsidR="00DF409E" w:rsidRPr="00DF409E" w:rsidRDefault="00DF409E" w:rsidP="00DF409E">
      <w:pPr>
        <w:autoSpaceDN w:val="0"/>
        <w:ind w:firstLine="709"/>
        <w:jc w:val="both"/>
        <w:textAlignment w:val="baseline"/>
        <w:rPr>
          <w:rFonts w:eastAsia="NSimSun"/>
          <w:kern w:val="3"/>
          <w:sz w:val="28"/>
          <w:szCs w:val="28"/>
          <w:lang w:eastAsia="zh-CN" w:bidi="hi-IN"/>
        </w:rPr>
      </w:pPr>
    </w:p>
    <w:p w:rsidR="00DF409E" w:rsidRPr="00DF409E" w:rsidRDefault="00DF409E" w:rsidP="00DF409E">
      <w:pPr>
        <w:shd w:val="clear" w:color="auto" w:fill="FFFFFF"/>
        <w:autoSpaceDN w:val="0"/>
        <w:ind w:firstLine="709"/>
        <w:jc w:val="center"/>
        <w:textAlignment w:val="baseline"/>
        <w:rPr>
          <w:rFonts w:eastAsia="NSimSun"/>
          <w:kern w:val="3"/>
          <w:sz w:val="28"/>
          <w:szCs w:val="28"/>
          <w:lang w:eastAsia="zh-CN" w:bidi="hi-IN"/>
        </w:rPr>
      </w:pPr>
      <w:r w:rsidRPr="00DF409E">
        <w:rPr>
          <w:rFonts w:eastAsia="NSimSun"/>
          <w:color w:val="202020"/>
          <w:spacing w:val="-10"/>
          <w:kern w:val="3"/>
          <w:sz w:val="28"/>
          <w:szCs w:val="28"/>
          <w:lang w:eastAsia="zh-CN" w:bidi="hi-IN"/>
        </w:rPr>
        <w:t>АДМИНИСТРАЦИЯ МУРИНСКОГО СЕЛЬСОВЕТА</w:t>
      </w:r>
    </w:p>
    <w:p w:rsidR="00DF409E" w:rsidRPr="00DF409E" w:rsidRDefault="00DF409E" w:rsidP="00DF409E">
      <w:pPr>
        <w:shd w:val="clear" w:color="auto" w:fill="FFFFFF"/>
        <w:autoSpaceDN w:val="0"/>
        <w:ind w:firstLine="709"/>
        <w:jc w:val="center"/>
        <w:textAlignment w:val="baseline"/>
        <w:rPr>
          <w:rFonts w:eastAsia="NSimSun"/>
          <w:color w:val="202020"/>
          <w:spacing w:val="-10"/>
          <w:kern w:val="3"/>
          <w:sz w:val="28"/>
          <w:szCs w:val="28"/>
          <w:lang w:eastAsia="zh-CN" w:bidi="hi-IN"/>
        </w:rPr>
      </w:pPr>
    </w:p>
    <w:p w:rsidR="00DF409E" w:rsidRPr="00DF409E" w:rsidRDefault="00DF409E" w:rsidP="00DF409E">
      <w:pPr>
        <w:shd w:val="clear" w:color="auto" w:fill="FFFFFF"/>
        <w:autoSpaceDN w:val="0"/>
        <w:ind w:firstLine="709"/>
        <w:jc w:val="center"/>
        <w:textAlignment w:val="baseline"/>
        <w:rPr>
          <w:rFonts w:eastAsia="NSimSun"/>
          <w:color w:val="202020"/>
          <w:spacing w:val="-10"/>
          <w:kern w:val="3"/>
          <w:sz w:val="28"/>
          <w:szCs w:val="28"/>
          <w:lang w:eastAsia="zh-CN" w:bidi="hi-IN"/>
        </w:rPr>
      </w:pPr>
      <w:r w:rsidRPr="00DF409E">
        <w:rPr>
          <w:rFonts w:eastAsia="NSimSun"/>
          <w:color w:val="202020"/>
          <w:spacing w:val="-10"/>
          <w:kern w:val="3"/>
          <w:sz w:val="28"/>
          <w:szCs w:val="28"/>
          <w:lang w:eastAsia="zh-CN" w:bidi="hi-IN"/>
        </w:rPr>
        <w:t>КУРАГИНСКОГО РАЙОНА</w:t>
      </w:r>
    </w:p>
    <w:p w:rsidR="00DF409E" w:rsidRPr="00DF409E" w:rsidRDefault="00DF409E" w:rsidP="00DF409E">
      <w:pPr>
        <w:shd w:val="clear" w:color="auto" w:fill="FFFFFF"/>
        <w:autoSpaceDN w:val="0"/>
        <w:ind w:firstLine="709"/>
        <w:jc w:val="center"/>
        <w:textAlignment w:val="baseline"/>
        <w:rPr>
          <w:rFonts w:eastAsia="NSimSun"/>
          <w:color w:val="202020"/>
          <w:spacing w:val="-10"/>
          <w:kern w:val="3"/>
          <w:sz w:val="28"/>
          <w:szCs w:val="28"/>
          <w:lang w:eastAsia="zh-CN" w:bidi="hi-IN"/>
        </w:rPr>
      </w:pPr>
      <w:r w:rsidRPr="00DF409E">
        <w:rPr>
          <w:rFonts w:eastAsia="NSimSun"/>
          <w:color w:val="202020"/>
          <w:spacing w:val="-10"/>
          <w:kern w:val="3"/>
          <w:sz w:val="28"/>
          <w:szCs w:val="28"/>
          <w:lang w:eastAsia="zh-CN" w:bidi="hi-IN"/>
        </w:rPr>
        <w:t xml:space="preserve"> </w:t>
      </w:r>
    </w:p>
    <w:p w:rsidR="00DF409E" w:rsidRPr="00DF409E" w:rsidRDefault="00DF409E" w:rsidP="00DF409E">
      <w:pPr>
        <w:shd w:val="clear" w:color="auto" w:fill="FFFFFF"/>
        <w:autoSpaceDN w:val="0"/>
        <w:ind w:firstLine="709"/>
        <w:jc w:val="center"/>
        <w:textAlignment w:val="baseline"/>
        <w:rPr>
          <w:rFonts w:eastAsia="NSimSun"/>
          <w:color w:val="202020"/>
          <w:spacing w:val="-10"/>
          <w:kern w:val="3"/>
          <w:sz w:val="28"/>
          <w:szCs w:val="28"/>
          <w:lang w:eastAsia="zh-CN" w:bidi="hi-IN"/>
        </w:rPr>
      </w:pPr>
      <w:r w:rsidRPr="00DF409E">
        <w:rPr>
          <w:rFonts w:eastAsia="NSimSun"/>
          <w:color w:val="202020"/>
          <w:spacing w:val="-10"/>
          <w:kern w:val="3"/>
          <w:sz w:val="28"/>
          <w:szCs w:val="28"/>
          <w:lang w:eastAsia="zh-CN" w:bidi="hi-IN"/>
        </w:rPr>
        <w:t>КРАСНОЯРСКОГО КРАЯ</w:t>
      </w:r>
    </w:p>
    <w:p w:rsidR="00DF409E" w:rsidRPr="00DF409E" w:rsidRDefault="00DF409E" w:rsidP="00DF409E">
      <w:pPr>
        <w:shd w:val="clear" w:color="auto" w:fill="FFFFFF"/>
        <w:autoSpaceDN w:val="0"/>
        <w:ind w:firstLine="709"/>
        <w:jc w:val="center"/>
        <w:textAlignment w:val="baseline"/>
        <w:rPr>
          <w:rFonts w:eastAsia="NSimSun"/>
          <w:color w:val="202020"/>
          <w:spacing w:val="-10"/>
          <w:kern w:val="3"/>
          <w:sz w:val="28"/>
          <w:szCs w:val="28"/>
          <w:lang w:eastAsia="zh-CN" w:bidi="hi-IN"/>
        </w:rPr>
      </w:pPr>
    </w:p>
    <w:p w:rsidR="00DF409E" w:rsidRPr="00DF409E" w:rsidRDefault="00DF409E" w:rsidP="00DF409E">
      <w:pPr>
        <w:shd w:val="clear" w:color="auto" w:fill="FFFFFF"/>
        <w:tabs>
          <w:tab w:val="center" w:pos="4817"/>
          <w:tab w:val="left" w:pos="8130"/>
        </w:tabs>
        <w:autoSpaceDN w:val="0"/>
        <w:ind w:firstLine="709"/>
        <w:jc w:val="both"/>
        <w:textAlignment w:val="baseline"/>
        <w:rPr>
          <w:rFonts w:eastAsia="NSimSun"/>
          <w:color w:val="202020"/>
          <w:spacing w:val="-15"/>
          <w:kern w:val="3"/>
          <w:sz w:val="28"/>
          <w:szCs w:val="28"/>
          <w:lang w:eastAsia="zh-CN" w:bidi="hi-IN"/>
        </w:rPr>
      </w:pPr>
      <w:r w:rsidRPr="00DF409E">
        <w:rPr>
          <w:rFonts w:eastAsia="NSimSun"/>
          <w:color w:val="202020"/>
          <w:spacing w:val="-15"/>
          <w:kern w:val="3"/>
          <w:sz w:val="28"/>
          <w:szCs w:val="28"/>
          <w:lang w:eastAsia="zh-CN" w:bidi="hi-IN"/>
        </w:rPr>
        <w:tab/>
        <w:t>ПОСТАНОВЛЕНИЕ</w:t>
      </w:r>
      <w:r w:rsidRPr="00DF409E">
        <w:rPr>
          <w:rFonts w:eastAsia="NSimSun"/>
          <w:color w:val="202020"/>
          <w:spacing w:val="-15"/>
          <w:kern w:val="3"/>
          <w:sz w:val="28"/>
          <w:szCs w:val="28"/>
          <w:lang w:eastAsia="zh-CN" w:bidi="hi-IN"/>
        </w:rPr>
        <w:tab/>
      </w:r>
    </w:p>
    <w:p w:rsidR="00DF409E" w:rsidRPr="00DF409E" w:rsidRDefault="00DF409E" w:rsidP="00DF409E">
      <w:pPr>
        <w:autoSpaceDN w:val="0"/>
        <w:ind w:firstLine="709"/>
        <w:jc w:val="both"/>
        <w:textAlignment w:val="baseline"/>
        <w:rPr>
          <w:rFonts w:eastAsia="NSimSun"/>
          <w:kern w:val="3"/>
          <w:sz w:val="28"/>
          <w:szCs w:val="28"/>
          <w:lang w:eastAsia="zh-CN" w:bidi="hi-IN"/>
        </w:rPr>
      </w:pPr>
    </w:p>
    <w:p w:rsidR="00DF409E" w:rsidRPr="00DF409E" w:rsidRDefault="00DF409E" w:rsidP="00DF409E">
      <w:pPr>
        <w:autoSpaceDN w:val="0"/>
        <w:ind w:firstLine="709"/>
        <w:jc w:val="both"/>
        <w:textAlignment w:val="baseline"/>
        <w:rPr>
          <w:rFonts w:eastAsia="NSimSun"/>
          <w:kern w:val="3"/>
          <w:sz w:val="28"/>
          <w:szCs w:val="28"/>
          <w:lang w:eastAsia="zh-CN" w:bidi="hi-IN"/>
        </w:rPr>
      </w:pPr>
    </w:p>
    <w:p w:rsidR="00DF409E" w:rsidRPr="00DF409E" w:rsidRDefault="00DF409E" w:rsidP="00DF409E">
      <w:pPr>
        <w:autoSpaceDN w:val="0"/>
        <w:ind w:firstLine="709"/>
        <w:jc w:val="both"/>
        <w:textAlignment w:val="baseline"/>
        <w:rPr>
          <w:rFonts w:eastAsia="NSimSun"/>
          <w:kern w:val="3"/>
          <w:sz w:val="28"/>
          <w:szCs w:val="28"/>
          <w:lang w:eastAsia="zh-CN" w:bidi="hi-IN"/>
        </w:rPr>
      </w:pPr>
      <w:r w:rsidRPr="00DF409E">
        <w:rPr>
          <w:rFonts w:eastAsia="NSimSun"/>
          <w:kern w:val="3"/>
          <w:sz w:val="28"/>
          <w:szCs w:val="28"/>
          <w:lang w:eastAsia="zh-CN" w:bidi="hi-IN"/>
        </w:rPr>
        <w:t>28.06.2024                                 с. Мурино                                          № 28-п</w:t>
      </w:r>
    </w:p>
    <w:p w:rsidR="00DF409E" w:rsidRPr="00DF409E" w:rsidRDefault="00DF409E" w:rsidP="00DF409E">
      <w:pPr>
        <w:autoSpaceDN w:val="0"/>
        <w:ind w:firstLine="709"/>
        <w:jc w:val="both"/>
        <w:textAlignment w:val="baseline"/>
        <w:rPr>
          <w:rFonts w:eastAsia="NSimSun"/>
          <w:color w:val="000000"/>
          <w:spacing w:val="-11"/>
          <w:kern w:val="3"/>
          <w:sz w:val="28"/>
          <w:szCs w:val="28"/>
          <w:lang w:eastAsia="zh-CN" w:bidi="hi-IN"/>
        </w:rPr>
      </w:pPr>
    </w:p>
    <w:p w:rsidR="00DF409E" w:rsidRPr="00DF409E" w:rsidRDefault="00DF409E" w:rsidP="00DF409E">
      <w:pPr>
        <w:autoSpaceDN w:val="0"/>
        <w:ind w:firstLine="709"/>
        <w:jc w:val="both"/>
        <w:textAlignment w:val="baseline"/>
        <w:rPr>
          <w:rFonts w:eastAsia="NSimSun"/>
          <w:b/>
          <w:kern w:val="3"/>
          <w:sz w:val="28"/>
          <w:szCs w:val="28"/>
          <w:lang w:eastAsia="zh-CN" w:bidi="hi-IN"/>
        </w:rPr>
      </w:pPr>
      <w:r w:rsidRPr="00DF409E">
        <w:rPr>
          <w:rFonts w:eastAsia="NSimSun"/>
          <w:b/>
          <w:color w:val="202020"/>
          <w:spacing w:val="-6"/>
          <w:kern w:val="3"/>
          <w:sz w:val="28"/>
          <w:szCs w:val="28"/>
          <w:lang w:eastAsia="zh-CN" w:bidi="hi-IN"/>
        </w:rPr>
        <w:t xml:space="preserve">Об утверждении Программы «Энергосбережение и повышение </w:t>
      </w:r>
      <w:r w:rsidRPr="00DF409E">
        <w:rPr>
          <w:rFonts w:eastAsia="NSimSun"/>
          <w:b/>
          <w:color w:val="202020"/>
          <w:spacing w:val="-7"/>
          <w:kern w:val="3"/>
          <w:sz w:val="28"/>
          <w:szCs w:val="28"/>
          <w:lang w:eastAsia="zh-CN" w:bidi="hi-IN"/>
        </w:rPr>
        <w:t>энергетической эффективности в муниципальном образовании  Муринский сельсовет на 2024-2026 годы»</w:t>
      </w:r>
    </w:p>
    <w:p w:rsidR="00DF409E" w:rsidRPr="00DF409E" w:rsidRDefault="00DF409E" w:rsidP="00DF409E">
      <w:pPr>
        <w:autoSpaceDN w:val="0"/>
        <w:ind w:firstLine="709"/>
        <w:jc w:val="both"/>
        <w:textAlignment w:val="baseline"/>
        <w:rPr>
          <w:rFonts w:eastAsia="NSimSun"/>
          <w:color w:val="202020"/>
          <w:spacing w:val="-7"/>
          <w:kern w:val="3"/>
          <w:sz w:val="28"/>
          <w:szCs w:val="28"/>
          <w:lang w:eastAsia="zh-CN" w:bidi="hi-IN"/>
        </w:rPr>
      </w:pPr>
    </w:p>
    <w:p w:rsidR="00DF409E" w:rsidRPr="00DF409E" w:rsidRDefault="00DF409E" w:rsidP="00DF409E">
      <w:pPr>
        <w:autoSpaceDN w:val="0"/>
        <w:ind w:firstLine="709"/>
        <w:jc w:val="both"/>
        <w:textAlignment w:val="baseline"/>
        <w:rPr>
          <w:rFonts w:eastAsia="NSimSun"/>
          <w:color w:val="202020"/>
          <w:spacing w:val="-12"/>
          <w:kern w:val="3"/>
          <w:sz w:val="28"/>
          <w:szCs w:val="28"/>
          <w:lang w:eastAsia="zh-CN" w:bidi="hi-IN"/>
        </w:rPr>
      </w:pPr>
      <w:r w:rsidRPr="00DF409E">
        <w:rPr>
          <w:rFonts w:eastAsia="NSimSun"/>
          <w:color w:val="202020"/>
          <w:spacing w:val="-6"/>
          <w:kern w:val="3"/>
          <w:sz w:val="28"/>
          <w:szCs w:val="28"/>
          <w:lang w:eastAsia="zh-CN" w:bidi="hi-IN"/>
        </w:rPr>
        <w:t xml:space="preserve">  Руководствуясь Федеральным законом от 06.10.2003 № 131-ФЗ «Об общих </w:t>
      </w:r>
      <w:r w:rsidRPr="00DF409E">
        <w:rPr>
          <w:rFonts w:eastAsia="NSimSun"/>
          <w:color w:val="202020"/>
          <w:spacing w:val="-8"/>
          <w:kern w:val="3"/>
          <w:sz w:val="28"/>
          <w:szCs w:val="28"/>
          <w:lang w:eastAsia="zh-CN" w:bidi="hi-IN"/>
        </w:rPr>
        <w:t xml:space="preserve">принципах организации местного самоуправления в Российской Федерации», статьей 179 </w:t>
      </w:r>
      <w:r w:rsidRPr="00DF409E">
        <w:rPr>
          <w:rFonts w:eastAsia="NSimSun"/>
          <w:color w:val="202020"/>
          <w:spacing w:val="-7"/>
          <w:kern w:val="3"/>
          <w:sz w:val="28"/>
          <w:szCs w:val="28"/>
          <w:lang w:eastAsia="zh-CN" w:bidi="hi-IN"/>
        </w:rPr>
        <w:t xml:space="preserve">Бюджетного кодекса Российской Федерации, Федеральным законом от 23.11.2009 № 216 </w:t>
      </w:r>
      <w:r w:rsidRPr="00DF409E">
        <w:rPr>
          <w:rFonts w:eastAsia="NSimSun"/>
          <w:color w:val="202020"/>
          <w:spacing w:val="-4"/>
          <w:kern w:val="3"/>
          <w:sz w:val="28"/>
          <w:szCs w:val="28"/>
          <w:lang w:eastAsia="zh-CN" w:bidi="hi-IN"/>
        </w:rPr>
        <w:t xml:space="preserve">«Об энергосбережении и повышении энергетической эффективности и о внесении </w:t>
      </w:r>
      <w:r w:rsidRPr="00DF409E">
        <w:rPr>
          <w:rFonts w:eastAsia="NSimSun"/>
          <w:color w:val="202020"/>
          <w:kern w:val="3"/>
          <w:sz w:val="28"/>
          <w:szCs w:val="28"/>
          <w:lang w:eastAsia="zh-CN" w:bidi="hi-IN"/>
        </w:rPr>
        <w:t xml:space="preserve">изменений в отдельные </w:t>
      </w:r>
      <w:r w:rsidRPr="00DF409E">
        <w:rPr>
          <w:rFonts w:eastAsia="NSimSun"/>
          <w:color w:val="202020"/>
          <w:kern w:val="3"/>
          <w:sz w:val="28"/>
          <w:szCs w:val="28"/>
          <w:lang w:eastAsia="zh-CN" w:bidi="hi-IN"/>
        </w:rPr>
        <w:lastRenderedPageBreak/>
        <w:t>законодательные акты Российской Федерации», Уставом муниципального образования Муринского сельсовета</w:t>
      </w:r>
      <w:r w:rsidRPr="00DF409E">
        <w:rPr>
          <w:rFonts w:eastAsia="NSimSun"/>
          <w:color w:val="202020"/>
          <w:spacing w:val="-12"/>
          <w:kern w:val="3"/>
          <w:sz w:val="28"/>
          <w:szCs w:val="28"/>
          <w:lang w:eastAsia="zh-CN" w:bidi="hi-IN"/>
        </w:rPr>
        <w:t xml:space="preserve">, </w:t>
      </w:r>
    </w:p>
    <w:p w:rsidR="00DF409E" w:rsidRPr="00DF409E" w:rsidRDefault="00DF409E" w:rsidP="00DF409E">
      <w:pPr>
        <w:autoSpaceDN w:val="0"/>
        <w:ind w:firstLine="709"/>
        <w:jc w:val="both"/>
        <w:textAlignment w:val="baseline"/>
        <w:rPr>
          <w:rFonts w:eastAsia="NSimSun"/>
          <w:color w:val="202020"/>
          <w:spacing w:val="-12"/>
          <w:kern w:val="3"/>
          <w:sz w:val="28"/>
          <w:szCs w:val="28"/>
          <w:lang w:eastAsia="zh-CN" w:bidi="hi-IN"/>
        </w:rPr>
      </w:pPr>
    </w:p>
    <w:p w:rsidR="00DF409E" w:rsidRPr="00DF409E" w:rsidRDefault="00DF409E" w:rsidP="00DF409E">
      <w:pPr>
        <w:autoSpaceDN w:val="0"/>
        <w:ind w:firstLine="709"/>
        <w:jc w:val="both"/>
        <w:textAlignment w:val="baseline"/>
        <w:rPr>
          <w:rFonts w:eastAsia="NSimSun"/>
          <w:b/>
          <w:color w:val="202020"/>
          <w:spacing w:val="-12"/>
          <w:kern w:val="3"/>
          <w:sz w:val="28"/>
          <w:szCs w:val="28"/>
          <w:lang w:eastAsia="zh-CN" w:bidi="hi-IN"/>
        </w:rPr>
      </w:pPr>
      <w:r w:rsidRPr="00DF409E">
        <w:rPr>
          <w:rFonts w:eastAsia="NSimSun"/>
          <w:b/>
          <w:color w:val="202020"/>
          <w:spacing w:val="-12"/>
          <w:kern w:val="3"/>
          <w:sz w:val="28"/>
          <w:szCs w:val="28"/>
          <w:lang w:eastAsia="zh-CN" w:bidi="hi-IN"/>
        </w:rPr>
        <w:t>ПОСТАНОВЛЯЮ:</w:t>
      </w:r>
    </w:p>
    <w:p w:rsidR="00DF409E" w:rsidRPr="00DF409E" w:rsidRDefault="00DF409E" w:rsidP="00DF409E">
      <w:pPr>
        <w:autoSpaceDN w:val="0"/>
        <w:ind w:firstLine="709"/>
        <w:jc w:val="both"/>
        <w:textAlignment w:val="baseline"/>
        <w:rPr>
          <w:rFonts w:eastAsia="NSimSun"/>
          <w:b/>
          <w:kern w:val="3"/>
          <w:sz w:val="28"/>
          <w:szCs w:val="28"/>
          <w:lang w:eastAsia="zh-CN" w:bidi="hi-IN"/>
        </w:rPr>
      </w:pPr>
    </w:p>
    <w:p w:rsidR="00DF409E" w:rsidRPr="00DF409E" w:rsidRDefault="00DF409E" w:rsidP="00DF409E">
      <w:pPr>
        <w:shd w:val="clear" w:color="auto" w:fill="FFFFFF"/>
        <w:autoSpaceDN w:val="0"/>
        <w:ind w:firstLine="709"/>
        <w:jc w:val="both"/>
        <w:textAlignment w:val="baseline"/>
        <w:rPr>
          <w:rFonts w:eastAsia="NSimSun"/>
          <w:color w:val="202020"/>
          <w:spacing w:val="-11"/>
          <w:kern w:val="3"/>
          <w:sz w:val="28"/>
          <w:szCs w:val="28"/>
          <w:lang w:eastAsia="zh-CN" w:bidi="hi-IN"/>
        </w:rPr>
      </w:pPr>
      <w:r w:rsidRPr="00DF409E">
        <w:rPr>
          <w:rFonts w:eastAsia="NSimSun"/>
          <w:color w:val="202020"/>
          <w:spacing w:val="-6"/>
          <w:kern w:val="3"/>
          <w:sz w:val="28"/>
          <w:szCs w:val="28"/>
          <w:lang w:eastAsia="zh-CN" w:bidi="hi-IN"/>
        </w:rPr>
        <w:t xml:space="preserve">1. Утвердить Программу «Энергосбережение и повышение </w:t>
      </w:r>
      <w:r w:rsidRPr="00DF409E">
        <w:rPr>
          <w:rFonts w:eastAsia="NSimSun"/>
          <w:color w:val="202020"/>
          <w:spacing w:val="-7"/>
          <w:kern w:val="3"/>
          <w:sz w:val="28"/>
          <w:szCs w:val="28"/>
          <w:lang w:eastAsia="zh-CN" w:bidi="hi-IN"/>
        </w:rPr>
        <w:t xml:space="preserve">энергетической эффективности в муниципальном образовании  Муринский  сельсовет на </w:t>
      </w:r>
      <w:r w:rsidRPr="00DF409E">
        <w:rPr>
          <w:rFonts w:eastAsia="NSimSun"/>
          <w:color w:val="202020"/>
          <w:spacing w:val="-11"/>
          <w:kern w:val="3"/>
          <w:sz w:val="28"/>
          <w:szCs w:val="28"/>
          <w:lang w:eastAsia="zh-CN" w:bidi="hi-IN"/>
        </w:rPr>
        <w:t>2024-2026 годы».</w:t>
      </w:r>
    </w:p>
    <w:p w:rsidR="00DF409E" w:rsidRPr="00DF409E" w:rsidRDefault="00DF409E" w:rsidP="00DF409E">
      <w:pPr>
        <w:autoSpaceDN w:val="0"/>
        <w:ind w:firstLine="709"/>
        <w:jc w:val="both"/>
        <w:textAlignment w:val="baseline"/>
        <w:rPr>
          <w:rFonts w:eastAsia="NSimSun"/>
          <w:kern w:val="3"/>
          <w:sz w:val="28"/>
          <w:szCs w:val="28"/>
          <w:lang w:eastAsia="zh-CN" w:bidi="hi-IN"/>
        </w:rPr>
      </w:pPr>
      <w:r w:rsidRPr="00DF409E">
        <w:rPr>
          <w:rFonts w:eastAsia="NSimSun"/>
          <w:color w:val="202020"/>
          <w:spacing w:val="-11"/>
          <w:kern w:val="3"/>
          <w:sz w:val="28"/>
          <w:szCs w:val="28"/>
          <w:lang w:eastAsia="zh-CN" w:bidi="hi-IN"/>
        </w:rPr>
        <w:t>2.</w:t>
      </w:r>
      <w:r w:rsidRPr="00DF409E">
        <w:rPr>
          <w:rFonts w:ascii="Liberation Serif" w:eastAsia="NSimSun" w:hAnsi="Liberation Serif" w:cs="Arial"/>
          <w:color w:val="000000"/>
          <w:kern w:val="3"/>
          <w:sz w:val="28"/>
          <w:szCs w:val="28"/>
          <w:lang w:eastAsia="zh-CN" w:bidi="hi-IN"/>
        </w:rPr>
        <w:t xml:space="preserve"> Считать утратившим силу Постановление от 25.07.2023г № 34-п «</w:t>
      </w:r>
      <w:r w:rsidRPr="00DF409E">
        <w:rPr>
          <w:rFonts w:eastAsia="NSimSun"/>
          <w:color w:val="202020"/>
          <w:spacing w:val="-6"/>
          <w:kern w:val="3"/>
          <w:sz w:val="28"/>
          <w:szCs w:val="28"/>
          <w:lang w:eastAsia="zh-CN" w:bidi="hi-IN"/>
        </w:rPr>
        <w:t xml:space="preserve">Об утверждении Программы «Энергосбережение и повышение </w:t>
      </w:r>
      <w:r w:rsidRPr="00DF409E">
        <w:rPr>
          <w:rFonts w:eastAsia="NSimSun"/>
          <w:color w:val="202020"/>
          <w:spacing w:val="-7"/>
          <w:kern w:val="3"/>
          <w:sz w:val="28"/>
          <w:szCs w:val="28"/>
          <w:lang w:eastAsia="zh-CN" w:bidi="hi-IN"/>
        </w:rPr>
        <w:t>энергетической эффективности в муниципальном образовании  Муринский сельсовет на 2023-2025 годы».</w:t>
      </w: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r w:rsidRPr="00DF409E">
        <w:rPr>
          <w:rFonts w:eastAsia="NSimSun"/>
          <w:color w:val="202020"/>
          <w:spacing w:val="-6"/>
          <w:kern w:val="3"/>
          <w:sz w:val="28"/>
          <w:szCs w:val="28"/>
          <w:lang w:eastAsia="zh-CN" w:bidi="hi-IN"/>
        </w:rPr>
        <w:t xml:space="preserve">3. </w:t>
      </w:r>
      <w:proofErr w:type="gramStart"/>
      <w:r w:rsidRPr="00DF409E">
        <w:rPr>
          <w:rFonts w:eastAsia="NSimSun"/>
          <w:color w:val="202020"/>
          <w:spacing w:val="-9"/>
          <w:kern w:val="3"/>
          <w:sz w:val="28"/>
          <w:szCs w:val="28"/>
          <w:lang w:eastAsia="zh-CN" w:bidi="hi-IN"/>
        </w:rPr>
        <w:t>Контроль за</w:t>
      </w:r>
      <w:proofErr w:type="gramEnd"/>
      <w:r w:rsidRPr="00DF409E">
        <w:rPr>
          <w:rFonts w:eastAsia="NSimSun"/>
          <w:color w:val="202020"/>
          <w:spacing w:val="-9"/>
          <w:kern w:val="3"/>
          <w:sz w:val="28"/>
          <w:szCs w:val="28"/>
          <w:lang w:eastAsia="zh-CN" w:bidi="hi-IN"/>
        </w:rPr>
        <w:t xml:space="preserve"> исполнением данного Постановления оставляю за собой.</w:t>
      </w: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r w:rsidRPr="00DF409E">
        <w:rPr>
          <w:rFonts w:eastAsia="NSimSun"/>
          <w:color w:val="202020"/>
          <w:spacing w:val="-4"/>
          <w:kern w:val="3"/>
          <w:sz w:val="28"/>
          <w:szCs w:val="28"/>
          <w:lang w:eastAsia="zh-CN" w:bidi="hi-IN"/>
        </w:rPr>
        <w:t>4. Постановление вступает в силу со дня, следующего за днем опубликования в газете «Муринский вестник».</w:t>
      </w:r>
    </w:p>
    <w:p w:rsidR="00DF409E" w:rsidRPr="00DF409E" w:rsidRDefault="00DF409E" w:rsidP="00DF409E">
      <w:pPr>
        <w:shd w:val="clear" w:color="auto" w:fill="FFFFFF"/>
        <w:autoSpaceDN w:val="0"/>
        <w:ind w:firstLine="709"/>
        <w:jc w:val="both"/>
        <w:textAlignment w:val="baseline"/>
        <w:rPr>
          <w:rFonts w:eastAsia="NSimSun"/>
          <w:color w:val="202020"/>
          <w:spacing w:val="-13"/>
          <w:kern w:val="3"/>
          <w:sz w:val="28"/>
          <w:szCs w:val="28"/>
          <w:lang w:eastAsia="zh-CN" w:bidi="hi-IN"/>
        </w:rPr>
      </w:pPr>
    </w:p>
    <w:p w:rsidR="00DF409E" w:rsidRPr="00DF409E" w:rsidRDefault="00DF409E" w:rsidP="00DF409E">
      <w:pPr>
        <w:shd w:val="clear" w:color="auto" w:fill="FFFFFF"/>
        <w:autoSpaceDN w:val="0"/>
        <w:ind w:firstLine="709"/>
        <w:jc w:val="both"/>
        <w:textAlignment w:val="baseline"/>
        <w:rPr>
          <w:rFonts w:eastAsia="NSimSun"/>
          <w:color w:val="202020"/>
          <w:spacing w:val="-13"/>
          <w:kern w:val="3"/>
          <w:sz w:val="28"/>
          <w:szCs w:val="28"/>
          <w:lang w:eastAsia="zh-CN" w:bidi="hi-IN"/>
        </w:rPr>
      </w:pPr>
    </w:p>
    <w:p w:rsidR="00DF409E" w:rsidRPr="00DF409E" w:rsidRDefault="00DF409E" w:rsidP="00DF409E">
      <w:pPr>
        <w:shd w:val="clear" w:color="auto" w:fill="FFFFFF"/>
        <w:autoSpaceDN w:val="0"/>
        <w:ind w:firstLine="709"/>
        <w:jc w:val="both"/>
        <w:textAlignment w:val="baseline"/>
        <w:rPr>
          <w:rFonts w:eastAsia="NSimSun"/>
          <w:color w:val="202020"/>
          <w:spacing w:val="-13"/>
          <w:kern w:val="3"/>
          <w:sz w:val="28"/>
          <w:szCs w:val="28"/>
          <w:lang w:eastAsia="zh-CN" w:bidi="hi-IN"/>
        </w:rPr>
      </w:pP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r w:rsidRPr="00DF409E">
        <w:rPr>
          <w:rFonts w:eastAsia="NSimSun"/>
          <w:color w:val="202020"/>
          <w:spacing w:val="-13"/>
          <w:kern w:val="3"/>
          <w:sz w:val="28"/>
          <w:szCs w:val="28"/>
          <w:lang w:eastAsia="zh-CN" w:bidi="hi-IN"/>
        </w:rPr>
        <w:t xml:space="preserve">Глава Муринского сельсовета                                                              Е.В. Вазисова          </w:t>
      </w:r>
    </w:p>
    <w:p w:rsidR="00DF409E" w:rsidRPr="00DF409E" w:rsidRDefault="00DF409E" w:rsidP="00DF409E">
      <w:pPr>
        <w:shd w:val="clear" w:color="auto" w:fill="FFFFFF"/>
        <w:autoSpaceDN w:val="0"/>
        <w:ind w:firstLine="709"/>
        <w:jc w:val="both"/>
        <w:textAlignment w:val="baseline"/>
        <w:rPr>
          <w:rFonts w:eastAsia="NSimSun"/>
          <w:color w:val="202020"/>
          <w:spacing w:val="-13"/>
          <w:kern w:val="3"/>
          <w:sz w:val="28"/>
          <w:szCs w:val="28"/>
          <w:lang w:eastAsia="zh-CN" w:bidi="hi-IN"/>
        </w:rPr>
      </w:pPr>
    </w:p>
    <w:p w:rsidR="00DF409E" w:rsidRPr="00DF409E" w:rsidRDefault="00DF409E" w:rsidP="00DF409E">
      <w:pPr>
        <w:shd w:val="clear" w:color="auto" w:fill="FFFFFF"/>
        <w:autoSpaceDN w:val="0"/>
        <w:ind w:firstLine="709"/>
        <w:jc w:val="both"/>
        <w:textAlignment w:val="baseline"/>
        <w:rPr>
          <w:rFonts w:eastAsia="NSimSun"/>
          <w:color w:val="202020"/>
          <w:spacing w:val="-13"/>
          <w:kern w:val="3"/>
          <w:sz w:val="28"/>
          <w:szCs w:val="28"/>
          <w:lang w:eastAsia="zh-CN" w:bidi="hi-IN"/>
        </w:rPr>
      </w:pPr>
    </w:p>
    <w:p w:rsidR="00DF409E" w:rsidRPr="00DF409E" w:rsidRDefault="00DF409E" w:rsidP="00DF409E">
      <w:pPr>
        <w:shd w:val="clear" w:color="auto" w:fill="FFFFFF"/>
        <w:autoSpaceDN w:val="0"/>
        <w:ind w:firstLine="709"/>
        <w:jc w:val="right"/>
        <w:textAlignment w:val="baseline"/>
        <w:rPr>
          <w:rFonts w:eastAsia="NSimSun"/>
          <w:color w:val="202020"/>
          <w:spacing w:val="-16"/>
          <w:w w:val="104"/>
          <w:kern w:val="3"/>
          <w:sz w:val="28"/>
          <w:szCs w:val="28"/>
          <w:lang w:eastAsia="zh-CN" w:bidi="hi-IN"/>
        </w:rPr>
      </w:pPr>
      <w:r w:rsidRPr="00DF409E">
        <w:rPr>
          <w:rFonts w:eastAsia="NSimSun"/>
          <w:color w:val="202020"/>
          <w:spacing w:val="-16"/>
          <w:w w:val="104"/>
          <w:kern w:val="3"/>
          <w:sz w:val="28"/>
          <w:szCs w:val="28"/>
          <w:lang w:eastAsia="zh-CN" w:bidi="hi-IN"/>
        </w:rPr>
        <w:t>Приложение</w:t>
      </w:r>
    </w:p>
    <w:p w:rsidR="00DF409E" w:rsidRPr="00DF409E" w:rsidRDefault="00DF409E" w:rsidP="00DF409E">
      <w:pPr>
        <w:shd w:val="clear" w:color="auto" w:fill="FFFFFF"/>
        <w:autoSpaceDN w:val="0"/>
        <w:ind w:firstLine="709"/>
        <w:jc w:val="right"/>
        <w:textAlignment w:val="baseline"/>
        <w:rPr>
          <w:rFonts w:eastAsia="NSimSun"/>
          <w:color w:val="202020"/>
          <w:spacing w:val="-14"/>
          <w:w w:val="104"/>
          <w:kern w:val="3"/>
          <w:sz w:val="28"/>
          <w:szCs w:val="28"/>
          <w:lang w:eastAsia="zh-CN" w:bidi="hi-IN"/>
        </w:rPr>
      </w:pPr>
      <w:r w:rsidRPr="00DF409E">
        <w:rPr>
          <w:rFonts w:eastAsia="NSimSun"/>
          <w:color w:val="202020"/>
          <w:spacing w:val="-14"/>
          <w:w w:val="104"/>
          <w:kern w:val="3"/>
          <w:sz w:val="28"/>
          <w:szCs w:val="28"/>
          <w:lang w:eastAsia="zh-CN" w:bidi="hi-IN"/>
        </w:rPr>
        <w:t>к постановлению администрации</w:t>
      </w:r>
    </w:p>
    <w:p w:rsidR="00DF409E" w:rsidRPr="00DF409E" w:rsidRDefault="00DF409E" w:rsidP="00DF409E">
      <w:pPr>
        <w:shd w:val="clear" w:color="auto" w:fill="FFFFFF"/>
        <w:autoSpaceDN w:val="0"/>
        <w:ind w:firstLine="709"/>
        <w:jc w:val="right"/>
        <w:textAlignment w:val="baseline"/>
        <w:rPr>
          <w:rFonts w:eastAsia="NSimSun"/>
          <w:color w:val="202020"/>
          <w:spacing w:val="-14"/>
          <w:w w:val="104"/>
          <w:kern w:val="3"/>
          <w:sz w:val="28"/>
          <w:szCs w:val="28"/>
          <w:lang w:eastAsia="zh-CN" w:bidi="hi-IN"/>
        </w:rPr>
      </w:pPr>
      <w:r w:rsidRPr="00DF409E">
        <w:rPr>
          <w:rFonts w:eastAsia="NSimSun"/>
          <w:color w:val="202020"/>
          <w:spacing w:val="-14"/>
          <w:w w:val="104"/>
          <w:kern w:val="3"/>
          <w:sz w:val="28"/>
          <w:szCs w:val="28"/>
          <w:lang w:eastAsia="zh-CN" w:bidi="hi-IN"/>
        </w:rPr>
        <w:t xml:space="preserve">Муринского сельсовета </w:t>
      </w:r>
    </w:p>
    <w:p w:rsidR="00DF409E" w:rsidRPr="00DF409E" w:rsidRDefault="00DF409E" w:rsidP="00DF409E">
      <w:pPr>
        <w:shd w:val="clear" w:color="auto" w:fill="FFFFFF"/>
        <w:autoSpaceDN w:val="0"/>
        <w:ind w:firstLine="709"/>
        <w:jc w:val="right"/>
        <w:textAlignment w:val="baseline"/>
        <w:rPr>
          <w:rFonts w:eastAsia="NSimSun"/>
          <w:kern w:val="3"/>
          <w:sz w:val="28"/>
          <w:szCs w:val="28"/>
          <w:lang w:eastAsia="zh-CN" w:bidi="hi-IN"/>
        </w:rPr>
      </w:pPr>
      <w:r w:rsidRPr="00DF409E">
        <w:rPr>
          <w:rFonts w:eastAsia="NSimSun"/>
          <w:color w:val="202020"/>
          <w:spacing w:val="-4"/>
          <w:w w:val="104"/>
          <w:kern w:val="3"/>
          <w:sz w:val="28"/>
          <w:szCs w:val="28"/>
          <w:lang w:eastAsia="zh-CN" w:bidi="hi-IN"/>
        </w:rPr>
        <w:t>от 28.06.2024 № 28-п</w:t>
      </w: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p>
    <w:p w:rsidR="00DF409E" w:rsidRPr="00DF409E" w:rsidRDefault="00DF409E" w:rsidP="00DF409E">
      <w:pPr>
        <w:widowControl w:val="0"/>
        <w:suppressAutoHyphens/>
        <w:autoSpaceDN w:val="0"/>
        <w:ind w:firstLine="709"/>
        <w:jc w:val="both"/>
        <w:textAlignment w:val="baseline"/>
        <w:rPr>
          <w:b/>
          <w:kern w:val="3"/>
          <w:sz w:val="28"/>
          <w:szCs w:val="28"/>
          <w:lang w:eastAsia="hi-IN" w:bidi="hi-IN"/>
        </w:rPr>
      </w:pPr>
      <w:r w:rsidRPr="00DF409E">
        <w:rPr>
          <w:rFonts w:eastAsia="Arial"/>
          <w:b/>
          <w:w w:val="104"/>
          <w:kern w:val="3"/>
          <w:sz w:val="28"/>
          <w:szCs w:val="28"/>
          <w:lang w:eastAsia="hi-IN" w:bidi="hi-IN"/>
        </w:rPr>
        <w:t xml:space="preserve">Муниципальная программа «Энергосбережение и повышение энергетической эффективности в муниципальном образовании Муринский сельсовет на </w:t>
      </w:r>
      <w:r w:rsidRPr="00DF409E">
        <w:rPr>
          <w:rFonts w:eastAsia="Arial"/>
          <w:b/>
          <w:spacing w:val="-19"/>
          <w:w w:val="104"/>
          <w:kern w:val="3"/>
          <w:sz w:val="28"/>
          <w:szCs w:val="28"/>
          <w:lang w:eastAsia="hi-IN" w:bidi="hi-IN"/>
        </w:rPr>
        <w:t>2024-2026 годы»</w:t>
      </w:r>
    </w:p>
    <w:p w:rsidR="00DF409E" w:rsidRPr="00DF409E" w:rsidRDefault="00DF409E" w:rsidP="00DF409E">
      <w:pPr>
        <w:widowControl w:val="0"/>
        <w:suppressAutoHyphens/>
        <w:autoSpaceDN w:val="0"/>
        <w:ind w:firstLine="709"/>
        <w:jc w:val="both"/>
        <w:textAlignment w:val="baseline"/>
        <w:rPr>
          <w:rFonts w:eastAsia="Arial"/>
          <w:kern w:val="3"/>
          <w:sz w:val="28"/>
          <w:szCs w:val="28"/>
          <w:lang w:eastAsia="hi-IN" w:bidi="hi-IN"/>
        </w:rPr>
      </w:pPr>
    </w:p>
    <w:p w:rsidR="00DF409E" w:rsidRPr="00DF409E" w:rsidRDefault="00DF409E" w:rsidP="00DF409E">
      <w:pPr>
        <w:widowControl w:val="0"/>
        <w:suppressAutoHyphens/>
        <w:autoSpaceDN w:val="0"/>
        <w:ind w:firstLine="709"/>
        <w:jc w:val="both"/>
        <w:textAlignment w:val="baseline"/>
        <w:rPr>
          <w:rFonts w:eastAsia="Arial"/>
          <w:b/>
          <w:kern w:val="3"/>
          <w:sz w:val="28"/>
          <w:szCs w:val="28"/>
          <w:lang w:eastAsia="hi-IN" w:bidi="hi-IN"/>
        </w:rPr>
      </w:pPr>
      <w:r w:rsidRPr="00DF409E">
        <w:rPr>
          <w:rFonts w:eastAsia="Arial"/>
          <w:b/>
          <w:kern w:val="3"/>
          <w:sz w:val="28"/>
          <w:szCs w:val="28"/>
          <w:lang w:eastAsia="hi-IN" w:bidi="hi-IN"/>
        </w:rPr>
        <w:t>1. Паспорт программы</w:t>
      </w:r>
    </w:p>
    <w:p w:rsidR="00DF409E" w:rsidRPr="00DF409E" w:rsidRDefault="00DF409E" w:rsidP="00DF409E">
      <w:pPr>
        <w:widowControl w:val="0"/>
        <w:suppressAutoHyphens/>
        <w:autoSpaceDN w:val="0"/>
        <w:ind w:firstLine="709"/>
        <w:jc w:val="both"/>
        <w:textAlignment w:val="baseline"/>
        <w:rPr>
          <w:rFonts w:eastAsia="Arial"/>
          <w:kern w:val="3"/>
          <w:sz w:val="28"/>
          <w:szCs w:val="28"/>
          <w:lang w:eastAsia="hi-IN" w:bidi="hi-IN"/>
        </w:rPr>
      </w:pPr>
    </w:p>
    <w:tbl>
      <w:tblPr>
        <w:tblW w:w="10094" w:type="dxa"/>
        <w:tblInd w:w="-840" w:type="dxa"/>
        <w:tblLayout w:type="fixed"/>
        <w:tblCellMar>
          <w:left w:w="10" w:type="dxa"/>
          <w:right w:w="10" w:type="dxa"/>
        </w:tblCellMar>
        <w:tblLook w:val="0000" w:firstRow="0" w:lastRow="0" w:firstColumn="0" w:lastColumn="0" w:noHBand="0" w:noVBand="0"/>
      </w:tblPr>
      <w:tblGrid>
        <w:gridCol w:w="5107"/>
        <w:gridCol w:w="4987"/>
      </w:tblGrid>
      <w:tr w:rsidR="00DF409E" w:rsidRPr="00DF409E" w:rsidTr="00372C4B">
        <w:trPr>
          <w:trHeight w:hRule="exact" w:val="1580"/>
        </w:trPr>
        <w:tc>
          <w:tcPr>
            <w:tcW w:w="51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color w:val="202020"/>
                <w:spacing w:val="-11"/>
                <w:kern w:val="3"/>
                <w:sz w:val="28"/>
                <w:szCs w:val="28"/>
                <w:lang w:eastAsia="zh-CN" w:bidi="hi-IN"/>
              </w:rPr>
            </w:pPr>
            <w:r w:rsidRPr="00DF409E">
              <w:rPr>
                <w:rFonts w:eastAsia="NSimSun"/>
                <w:color w:val="202020"/>
                <w:spacing w:val="-11"/>
                <w:kern w:val="3"/>
                <w:sz w:val="28"/>
                <w:szCs w:val="28"/>
                <w:lang w:eastAsia="zh-CN" w:bidi="hi-IN"/>
              </w:rPr>
              <w:t>Наименование Программы</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c>
          <w:tcPr>
            <w:tcW w:w="498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r w:rsidRPr="00DF409E">
              <w:rPr>
                <w:rFonts w:eastAsia="NSimSun"/>
                <w:color w:val="202020"/>
                <w:spacing w:val="-10"/>
                <w:kern w:val="3"/>
                <w:sz w:val="28"/>
                <w:szCs w:val="28"/>
                <w:lang w:eastAsia="zh-CN" w:bidi="hi-IN"/>
              </w:rPr>
              <w:t xml:space="preserve">Энергосбережение и повышение </w:t>
            </w:r>
            <w:r w:rsidRPr="00DF409E">
              <w:rPr>
                <w:rFonts w:eastAsia="NSimSun"/>
                <w:color w:val="202020"/>
                <w:spacing w:val="-9"/>
                <w:kern w:val="3"/>
                <w:sz w:val="28"/>
                <w:szCs w:val="28"/>
                <w:lang w:eastAsia="zh-CN" w:bidi="hi-IN"/>
              </w:rPr>
              <w:t xml:space="preserve">энергетической эффективности в </w:t>
            </w:r>
            <w:r w:rsidRPr="00DF409E">
              <w:rPr>
                <w:rFonts w:eastAsia="NSimSun"/>
                <w:color w:val="202020"/>
                <w:spacing w:val="-10"/>
                <w:kern w:val="3"/>
                <w:sz w:val="28"/>
                <w:szCs w:val="28"/>
                <w:lang w:eastAsia="zh-CN" w:bidi="hi-IN"/>
              </w:rPr>
              <w:t xml:space="preserve">муниципальном образовании  Муринский </w:t>
            </w:r>
            <w:r w:rsidRPr="00DF409E">
              <w:rPr>
                <w:rFonts w:eastAsia="NSimSun"/>
                <w:color w:val="202020"/>
                <w:spacing w:val="-11"/>
                <w:kern w:val="3"/>
                <w:sz w:val="28"/>
                <w:szCs w:val="28"/>
                <w:lang w:eastAsia="zh-CN" w:bidi="hi-IN"/>
              </w:rPr>
              <w:t xml:space="preserve">сельсовет на </w:t>
            </w:r>
            <w:r w:rsidRPr="00DF409E">
              <w:rPr>
                <w:rFonts w:eastAsia="NSimSun"/>
                <w:spacing w:val="-19"/>
                <w:w w:val="104"/>
                <w:kern w:val="3"/>
                <w:sz w:val="28"/>
                <w:szCs w:val="28"/>
                <w:lang w:eastAsia="zh-CN" w:bidi="hi-IN"/>
              </w:rPr>
              <w:t xml:space="preserve">2024-2026 </w:t>
            </w:r>
            <w:r w:rsidRPr="00DF409E">
              <w:rPr>
                <w:rFonts w:eastAsia="NSimSun"/>
                <w:color w:val="202020"/>
                <w:spacing w:val="-11"/>
                <w:kern w:val="3"/>
                <w:sz w:val="28"/>
                <w:szCs w:val="28"/>
                <w:lang w:eastAsia="zh-CN" w:bidi="hi-IN"/>
              </w:rPr>
              <w:t>годы</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r>
      <w:tr w:rsidR="00DF409E" w:rsidRPr="00DF409E" w:rsidTr="00372C4B">
        <w:trPr>
          <w:trHeight w:hRule="exact" w:val="3876"/>
        </w:trPr>
        <w:tc>
          <w:tcPr>
            <w:tcW w:w="51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color w:val="000000"/>
                <w:spacing w:val="-10"/>
                <w:kern w:val="3"/>
                <w:sz w:val="28"/>
                <w:szCs w:val="28"/>
                <w:lang w:eastAsia="zh-CN" w:bidi="hi-IN"/>
              </w:rPr>
            </w:pPr>
            <w:r w:rsidRPr="00DF409E">
              <w:rPr>
                <w:rFonts w:eastAsia="NSimSun"/>
                <w:color w:val="000000"/>
                <w:spacing w:val="-10"/>
                <w:kern w:val="3"/>
                <w:sz w:val="28"/>
                <w:szCs w:val="28"/>
                <w:lang w:eastAsia="zh-CN" w:bidi="hi-IN"/>
              </w:rPr>
              <w:lastRenderedPageBreak/>
              <w:t>Основания для разработки</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c>
          <w:tcPr>
            <w:tcW w:w="498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roofErr w:type="gramStart"/>
            <w:r w:rsidRPr="00DF409E">
              <w:rPr>
                <w:rFonts w:eastAsia="NSimSun"/>
                <w:color w:val="202020"/>
                <w:spacing w:val="-10"/>
                <w:kern w:val="3"/>
                <w:sz w:val="28"/>
                <w:szCs w:val="28"/>
                <w:lang w:eastAsia="zh-CN" w:bidi="hi-IN"/>
              </w:rPr>
              <w:t xml:space="preserve">Федеральный Закон «Об энергосбережении и повышении энергетической эффективности и </w:t>
            </w:r>
            <w:r w:rsidRPr="00DF409E">
              <w:rPr>
                <w:rFonts w:eastAsia="NSimSun"/>
                <w:color w:val="202020"/>
                <w:spacing w:val="-9"/>
                <w:kern w:val="3"/>
                <w:sz w:val="28"/>
                <w:szCs w:val="28"/>
                <w:lang w:eastAsia="zh-CN" w:bidi="hi-IN"/>
              </w:rPr>
              <w:t xml:space="preserve">о внесении изменений в отдельные законодательные акты Российской </w:t>
            </w:r>
            <w:r w:rsidRPr="00DF409E">
              <w:rPr>
                <w:rFonts w:eastAsia="NSimSun"/>
                <w:color w:val="202020"/>
                <w:spacing w:val="-11"/>
                <w:kern w:val="3"/>
                <w:sz w:val="28"/>
                <w:szCs w:val="28"/>
                <w:lang w:eastAsia="zh-CN" w:bidi="hi-IN"/>
              </w:rPr>
              <w:t xml:space="preserve">Федерации» от 23.1 1.2009 № 261-ФЗ; </w:t>
            </w:r>
            <w:r w:rsidRPr="00DF409E">
              <w:rPr>
                <w:rFonts w:eastAsia="NSimSun"/>
                <w:color w:val="202020"/>
                <w:spacing w:val="-10"/>
                <w:kern w:val="3"/>
                <w:sz w:val="28"/>
                <w:szCs w:val="28"/>
                <w:lang w:eastAsia="zh-CN" w:bidi="hi-IN"/>
              </w:rPr>
              <w:t xml:space="preserve">Постановление Правительства Красноярского </w:t>
            </w:r>
            <w:r w:rsidRPr="00DF409E">
              <w:rPr>
                <w:rFonts w:eastAsia="NSimSun"/>
                <w:color w:val="202020"/>
                <w:spacing w:val="-11"/>
                <w:kern w:val="3"/>
                <w:sz w:val="28"/>
                <w:szCs w:val="28"/>
                <w:lang w:eastAsia="zh-CN" w:bidi="hi-IN"/>
              </w:rPr>
              <w:t xml:space="preserve">края от 03.12.2008 № 21 1-п «Об утверждении </w:t>
            </w:r>
            <w:r w:rsidRPr="00DF409E">
              <w:rPr>
                <w:rFonts w:eastAsia="NSimSun"/>
                <w:color w:val="202020"/>
                <w:spacing w:val="-10"/>
                <w:kern w:val="3"/>
                <w:sz w:val="28"/>
                <w:szCs w:val="28"/>
                <w:lang w:eastAsia="zh-CN" w:bidi="hi-IN"/>
              </w:rPr>
              <w:t xml:space="preserve">Порядка принятия решений о разработке, формирования и реализации долгосрочных целевых программ, Порядка проведения и </w:t>
            </w:r>
            <w:r w:rsidRPr="00DF409E">
              <w:rPr>
                <w:rFonts w:eastAsia="NSimSun"/>
                <w:color w:val="202020"/>
                <w:spacing w:val="-9"/>
                <w:kern w:val="3"/>
                <w:sz w:val="28"/>
                <w:szCs w:val="28"/>
                <w:lang w:eastAsia="zh-CN" w:bidi="hi-IN"/>
              </w:rPr>
              <w:t xml:space="preserve">критериев оценки эффективности реализации </w:t>
            </w:r>
            <w:r w:rsidRPr="00DF409E">
              <w:rPr>
                <w:rFonts w:eastAsia="NSimSun"/>
                <w:color w:val="202020"/>
                <w:spacing w:val="-10"/>
                <w:kern w:val="3"/>
                <w:sz w:val="28"/>
                <w:szCs w:val="28"/>
                <w:lang w:eastAsia="zh-CN" w:bidi="hi-IN"/>
              </w:rPr>
              <w:t>долгосрочных целевых программ».</w:t>
            </w:r>
            <w:proofErr w:type="gramEnd"/>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r>
      <w:tr w:rsidR="00DF409E" w:rsidRPr="00DF409E" w:rsidTr="00372C4B">
        <w:trPr>
          <w:trHeight w:hRule="exact" w:val="618"/>
        </w:trPr>
        <w:tc>
          <w:tcPr>
            <w:tcW w:w="51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color w:val="202020"/>
                <w:spacing w:val="-10"/>
                <w:kern w:val="3"/>
                <w:sz w:val="28"/>
                <w:szCs w:val="28"/>
                <w:lang w:eastAsia="zh-CN" w:bidi="hi-IN"/>
              </w:rPr>
            </w:pPr>
            <w:r w:rsidRPr="00DF409E">
              <w:rPr>
                <w:rFonts w:eastAsia="NSimSun"/>
                <w:color w:val="202020"/>
                <w:spacing w:val="-10"/>
                <w:kern w:val="3"/>
                <w:sz w:val="28"/>
                <w:szCs w:val="28"/>
                <w:lang w:eastAsia="zh-CN" w:bidi="hi-IN"/>
              </w:rPr>
              <w:t>Разработчик программы</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c>
          <w:tcPr>
            <w:tcW w:w="498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r w:rsidRPr="00DF409E">
              <w:rPr>
                <w:rFonts w:eastAsia="NSimSun"/>
                <w:color w:val="202020"/>
                <w:spacing w:val="-11"/>
                <w:kern w:val="3"/>
                <w:sz w:val="28"/>
                <w:szCs w:val="28"/>
                <w:lang w:eastAsia="zh-CN" w:bidi="hi-IN"/>
              </w:rPr>
              <w:t>Администрация  Муринского сельсовета</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r>
      <w:tr w:rsidR="00DF409E" w:rsidRPr="00DF409E" w:rsidTr="00372C4B">
        <w:trPr>
          <w:trHeight w:hRule="exact" w:val="698"/>
        </w:trPr>
        <w:tc>
          <w:tcPr>
            <w:tcW w:w="51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color w:val="202020"/>
                <w:spacing w:val="-10"/>
                <w:kern w:val="3"/>
                <w:sz w:val="28"/>
                <w:szCs w:val="28"/>
                <w:lang w:eastAsia="zh-CN" w:bidi="hi-IN"/>
              </w:rPr>
            </w:pPr>
            <w:r w:rsidRPr="00DF409E">
              <w:rPr>
                <w:rFonts w:eastAsia="NSimSun"/>
                <w:color w:val="202020"/>
                <w:spacing w:val="-10"/>
                <w:kern w:val="3"/>
                <w:sz w:val="28"/>
                <w:szCs w:val="28"/>
                <w:lang w:eastAsia="zh-CN" w:bidi="hi-IN"/>
              </w:rPr>
              <w:t>Исполнители мероприятий программы</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c>
          <w:tcPr>
            <w:tcW w:w="498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r w:rsidRPr="00DF409E">
              <w:rPr>
                <w:rFonts w:eastAsia="NSimSun"/>
                <w:color w:val="202020"/>
                <w:spacing w:val="-9"/>
                <w:kern w:val="3"/>
                <w:sz w:val="28"/>
                <w:szCs w:val="28"/>
                <w:lang w:eastAsia="zh-CN" w:bidi="hi-IN"/>
              </w:rPr>
              <w:t>Администрация  Муринского сельсовета</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r>
      <w:tr w:rsidR="00DF409E" w:rsidRPr="00DF409E" w:rsidTr="00372C4B">
        <w:trPr>
          <w:trHeight w:hRule="exact" w:val="3185"/>
        </w:trPr>
        <w:tc>
          <w:tcPr>
            <w:tcW w:w="51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color w:val="202020"/>
                <w:spacing w:val="-10"/>
                <w:kern w:val="3"/>
                <w:sz w:val="28"/>
                <w:szCs w:val="28"/>
                <w:lang w:eastAsia="zh-CN" w:bidi="hi-IN"/>
              </w:rPr>
            </w:pPr>
            <w:r w:rsidRPr="00DF409E">
              <w:rPr>
                <w:rFonts w:eastAsia="NSimSun"/>
                <w:color w:val="202020"/>
                <w:spacing w:val="-10"/>
                <w:kern w:val="3"/>
                <w:sz w:val="28"/>
                <w:szCs w:val="28"/>
                <w:lang w:eastAsia="zh-CN" w:bidi="hi-IN"/>
              </w:rPr>
              <w:t>Цели муниципальной программы</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c>
          <w:tcPr>
            <w:tcW w:w="498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r w:rsidRPr="00DF409E">
              <w:rPr>
                <w:rFonts w:eastAsia="NSimSun"/>
                <w:color w:val="202020"/>
                <w:spacing w:val="-9"/>
                <w:kern w:val="3"/>
                <w:sz w:val="28"/>
                <w:szCs w:val="28"/>
                <w:lang w:eastAsia="zh-CN" w:bidi="hi-IN"/>
              </w:rPr>
              <w:t>- снижение потребления энергоресурсов в учреждениях и организациях</w:t>
            </w:r>
            <w:r w:rsidRPr="00DF409E">
              <w:rPr>
                <w:rFonts w:eastAsia="NSimSun"/>
                <w:color w:val="202020"/>
                <w:spacing w:val="-16"/>
                <w:kern w:val="3"/>
                <w:sz w:val="28"/>
                <w:szCs w:val="28"/>
                <w:lang w:eastAsia="zh-CN" w:bidi="hi-IN"/>
              </w:rPr>
              <w:t>;</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 улучшение благоустройства, освещения улиц и населенных пунктов;</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 снижение потребления энергетических ресурсов уличного освещения за счет модернизации приборов освещения;</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 снижение бюджетных расходов на оплату электроэнергии, с помощью установки светодиодных фонарей на уличное освещение.</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r>
      <w:tr w:rsidR="00DF409E" w:rsidRPr="00DF409E" w:rsidTr="00372C4B">
        <w:trPr>
          <w:trHeight w:hRule="exact" w:val="5259"/>
        </w:trPr>
        <w:tc>
          <w:tcPr>
            <w:tcW w:w="51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color w:val="202020"/>
                <w:spacing w:val="-10"/>
                <w:kern w:val="3"/>
                <w:sz w:val="28"/>
                <w:szCs w:val="28"/>
                <w:lang w:eastAsia="zh-CN" w:bidi="hi-IN"/>
              </w:rPr>
            </w:pPr>
            <w:r w:rsidRPr="00DF409E">
              <w:rPr>
                <w:rFonts w:eastAsia="NSimSun"/>
                <w:color w:val="202020"/>
                <w:spacing w:val="-10"/>
                <w:kern w:val="3"/>
                <w:sz w:val="28"/>
                <w:szCs w:val="28"/>
                <w:lang w:eastAsia="zh-CN" w:bidi="hi-IN"/>
              </w:rPr>
              <w:t>Задачи муниципальной программы</w:t>
            </w:r>
          </w:p>
        </w:tc>
        <w:tc>
          <w:tcPr>
            <w:tcW w:w="498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передаче и потреблении энергетических ресурсов;</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 обустройство и восстановление уличного освещения дорог;</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 улучшение качества освещения улиц;</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 улучшение условий и комфортности проживания граждан;</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 повышение безопасности дорожного движения;</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r w:rsidRPr="00DF409E">
              <w:rPr>
                <w:rFonts w:eastAsia="NSimSun"/>
                <w:color w:val="202020"/>
                <w:spacing w:val="-9"/>
                <w:kern w:val="3"/>
                <w:sz w:val="28"/>
                <w:szCs w:val="28"/>
                <w:lang w:eastAsia="zh-CN" w:bidi="hi-IN"/>
              </w:rPr>
              <w:t>- повышение уровня благоустройства Муринского сельсовета</w:t>
            </w:r>
          </w:p>
        </w:tc>
      </w:tr>
      <w:tr w:rsidR="00DF409E" w:rsidRPr="00DF409E" w:rsidTr="00372C4B">
        <w:trPr>
          <w:trHeight w:hRule="exact" w:val="564"/>
        </w:trPr>
        <w:tc>
          <w:tcPr>
            <w:tcW w:w="51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Этапы и сроки реализации Программы</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c>
          <w:tcPr>
            <w:tcW w:w="498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r w:rsidRPr="00DF409E">
              <w:rPr>
                <w:rFonts w:eastAsia="NSimSun"/>
                <w:spacing w:val="-19"/>
                <w:w w:val="104"/>
                <w:kern w:val="3"/>
                <w:sz w:val="28"/>
                <w:szCs w:val="28"/>
                <w:lang w:eastAsia="zh-CN" w:bidi="hi-IN"/>
              </w:rPr>
              <w:t xml:space="preserve">2024-2026 </w:t>
            </w:r>
            <w:r w:rsidRPr="00DF409E">
              <w:rPr>
                <w:rFonts w:eastAsia="NSimSun"/>
                <w:color w:val="202020"/>
                <w:spacing w:val="-14"/>
                <w:kern w:val="3"/>
                <w:sz w:val="28"/>
                <w:szCs w:val="28"/>
                <w:lang w:eastAsia="zh-CN" w:bidi="hi-IN"/>
              </w:rPr>
              <w:t>гг.</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r>
    </w:tbl>
    <w:p w:rsidR="00DF409E" w:rsidRPr="00DF409E" w:rsidRDefault="00DF409E" w:rsidP="00DF409E">
      <w:pPr>
        <w:shd w:val="clear" w:color="auto" w:fill="FFFFFF"/>
        <w:autoSpaceDN w:val="0"/>
        <w:jc w:val="both"/>
        <w:textAlignment w:val="baseline"/>
        <w:rPr>
          <w:rFonts w:eastAsia="NSimSun"/>
          <w:color w:val="202020"/>
          <w:spacing w:val="-13"/>
          <w:kern w:val="3"/>
          <w:sz w:val="28"/>
          <w:szCs w:val="28"/>
          <w:lang w:eastAsia="zh-CN" w:bidi="hi-IN"/>
        </w:rPr>
      </w:pPr>
    </w:p>
    <w:tbl>
      <w:tblPr>
        <w:tblW w:w="10102" w:type="dxa"/>
        <w:tblInd w:w="-848" w:type="dxa"/>
        <w:tblLayout w:type="fixed"/>
        <w:tblCellMar>
          <w:left w:w="10" w:type="dxa"/>
          <w:right w:w="10" w:type="dxa"/>
        </w:tblCellMar>
        <w:tblLook w:val="0000" w:firstRow="0" w:lastRow="0" w:firstColumn="0" w:lastColumn="0" w:noHBand="0" w:noVBand="0"/>
      </w:tblPr>
      <w:tblGrid>
        <w:gridCol w:w="5119"/>
        <w:gridCol w:w="4983"/>
      </w:tblGrid>
      <w:tr w:rsidR="00DF409E" w:rsidRPr="00DF409E" w:rsidTr="00372C4B">
        <w:trPr>
          <w:trHeight w:hRule="exact" w:val="2780"/>
        </w:trPr>
        <w:tc>
          <w:tcPr>
            <w:tcW w:w="511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r w:rsidRPr="00DF409E">
              <w:rPr>
                <w:rFonts w:eastAsia="NSimSun"/>
                <w:color w:val="202020"/>
                <w:spacing w:val="-9"/>
                <w:kern w:val="3"/>
                <w:sz w:val="28"/>
                <w:szCs w:val="28"/>
                <w:lang w:eastAsia="zh-CN" w:bidi="hi-IN"/>
              </w:rPr>
              <w:lastRenderedPageBreak/>
              <w:t xml:space="preserve">Объем и источники финансирования </w:t>
            </w:r>
            <w:r w:rsidRPr="00DF409E">
              <w:rPr>
                <w:rFonts w:eastAsia="NSimSun"/>
                <w:color w:val="202020"/>
                <w:spacing w:val="-14"/>
                <w:kern w:val="3"/>
                <w:sz w:val="28"/>
                <w:szCs w:val="28"/>
                <w:lang w:eastAsia="zh-CN" w:bidi="hi-IN"/>
              </w:rPr>
              <w:t>Программы</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p>
        </w:tc>
        <w:tc>
          <w:tcPr>
            <w:tcW w:w="49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napToGrid w:val="0"/>
              <w:ind w:firstLine="709"/>
              <w:contextualSpacing/>
              <w:jc w:val="both"/>
              <w:rPr>
                <w:sz w:val="28"/>
                <w:szCs w:val="28"/>
              </w:rPr>
            </w:pPr>
            <w:r w:rsidRPr="00DF409E">
              <w:rPr>
                <w:sz w:val="28"/>
                <w:szCs w:val="28"/>
              </w:rPr>
              <w:t>Объем бюджетных ассигнований на реализацию мероприятий программы составляет всего   1,00    тыс. рублей, в том числе средства местного бюджета  по годам:</w:t>
            </w:r>
          </w:p>
          <w:p w:rsidR="00DF409E" w:rsidRPr="00DF409E" w:rsidRDefault="00DF409E" w:rsidP="00DF409E">
            <w:pPr>
              <w:snapToGrid w:val="0"/>
              <w:ind w:firstLine="709"/>
              <w:contextualSpacing/>
              <w:jc w:val="both"/>
              <w:rPr>
                <w:sz w:val="28"/>
                <w:szCs w:val="28"/>
              </w:rPr>
            </w:pPr>
            <w:r w:rsidRPr="00DF409E">
              <w:rPr>
                <w:sz w:val="28"/>
                <w:szCs w:val="28"/>
              </w:rPr>
              <w:t xml:space="preserve"> в 2024 году  1,00   тыс. рублей</w:t>
            </w:r>
          </w:p>
          <w:p w:rsidR="00DF409E" w:rsidRPr="00DF409E" w:rsidRDefault="00DF409E" w:rsidP="00DF409E">
            <w:pPr>
              <w:snapToGrid w:val="0"/>
              <w:ind w:firstLine="709"/>
              <w:contextualSpacing/>
              <w:jc w:val="both"/>
              <w:rPr>
                <w:sz w:val="28"/>
                <w:szCs w:val="28"/>
              </w:rPr>
            </w:pPr>
            <w:r w:rsidRPr="00DF409E">
              <w:rPr>
                <w:sz w:val="28"/>
                <w:szCs w:val="28"/>
              </w:rPr>
              <w:t xml:space="preserve"> в 2025 году  1,00   тыс. рублей</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r w:rsidRPr="00DF409E">
              <w:rPr>
                <w:sz w:val="28"/>
                <w:szCs w:val="28"/>
              </w:rPr>
              <w:t xml:space="preserve">           в 2026 году  1,00   тыс. рублей</w:t>
            </w:r>
          </w:p>
        </w:tc>
      </w:tr>
      <w:tr w:rsidR="00DF409E" w:rsidRPr="00DF409E" w:rsidTr="00372C4B">
        <w:trPr>
          <w:trHeight w:hRule="exact" w:val="3117"/>
        </w:trPr>
        <w:tc>
          <w:tcPr>
            <w:tcW w:w="511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Планируемые результаты</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реализации муниципальной</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программы</w:t>
            </w:r>
          </w:p>
        </w:tc>
        <w:tc>
          <w:tcPr>
            <w:tcW w:w="49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Реализация намеченных программных мероприятий позволит:</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r w:rsidRPr="00DF409E">
              <w:rPr>
                <w:rFonts w:eastAsia="NSimSun"/>
                <w:color w:val="202020"/>
                <w:spacing w:val="-9"/>
                <w:kern w:val="3"/>
                <w:sz w:val="28"/>
                <w:szCs w:val="28"/>
                <w:lang w:eastAsia="zh-CN" w:bidi="hi-IN"/>
              </w:rPr>
              <w:t>- улучшить состояние уличного освещения Муринского сельсовета;</w:t>
            </w:r>
          </w:p>
          <w:p w:rsidR="00DF409E" w:rsidRPr="00DF409E" w:rsidRDefault="00DF409E" w:rsidP="00DF409E">
            <w:pPr>
              <w:shd w:val="clear" w:color="auto" w:fill="FFFFFF"/>
              <w:autoSpaceDN w:val="0"/>
              <w:jc w:val="both"/>
              <w:textAlignment w:val="baseline"/>
              <w:rPr>
                <w:rFonts w:eastAsia="NSimSun"/>
                <w:kern w:val="3"/>
                <w:sz w:val="28"/>
                <w:szCs w:val="28"/>
                <w:lang w:eastAsia="zh-CN" w:bidi="hi-IN"/>
              </w:rPr>
            </w:pPr>
            <w:r w:rsidRPr="00DF409E">
              <w:rPr>
                <w:rFonts w:eastAsia="NSimSun"/>
                <w:color w:val="202020"/>
                <w:spacing w:val="-9"/>
                <w:kern w:val="3"/>
                <w:sz w:val="28"/>
                <w:szCs w:val="28"/>
                <w:lang w:eastAsia="zh-CN" w:bidi="hi-IN"/>
              </w:rPr>
              <w:t>- создание благоприятных условий проживания населения на территории Муринского сельсовета;</w:t>
            </w:r>
          </w:p>
          <w:p w:rsidR="00DF409E" w:rsidRPr="00DF409E" w:rsidRDefault="00DF409E" w:rsidP="00DF409E">
            <w:pPr>
              <w:shd w:val="clear" w:color="auto" w:fill="FFFFFF"/>
              <w:autoSpaceDN w:val="0"/>
              <w:jc w:val="both"/>
              <w:textAlignment w:val="baseline"/>
              <w:rPr>
                <w:rFonts w:eastAsia="NSimSun"/>
                <w:color w:val="202020"/>
                <w:spacing w:val="-9"/>
                <w:kern w:val="3"/>
                <w:sz w:val="28"/>
                <w:szCs w:val="28"/>
                <w:lang w:eastAsia="zh-CN" w:bidi="hi-IN"/>
              </w:rPr>
            </w:pPr>
            <w:r w:rsidRPr="00DF409E">
              <w:rPr>
                <w:rFonts w:eastAsia="NSimSun"/>
                <w:color w:val="202020"/>
                <w:spacing w:val="-9"/>
                <w:kern w:val="3"/>
                <w:sz w:val="28"/>
                <w:szCs w:val="28"/>
                <w:lang w:eastAsia="zh-CN" w:bidi="hi-IN"/>
              </w:rPr>
              <w:t>- повысить безопасность дорожного движения</w:t>
            </w:r>
          </w:p>
        </w:tc>
      </w:tr>
      <w:tr w:rsidR="00DF409E" w:rsidRPr="00DF409E" w:rsidTr="00372C4B">
        <w:trPr>
          <w:trHeight w:hRule="exact" w:val="1410"/>
        </w:trPr>
        <w:tc>
          <w:tcPr>
            <w:tcW w:w="511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autoSpaceDN w:val="0"/>
              <w:jc w:val="both"/>
              <w:textAlignment w:val="baseline"/>
              <w:rPr>
                <w:rFonts w:eastAsia="NSimSun"/>
                <w:kern w:val="3"/>
                <w:sz w:val="28"/>
                <w:szCs w:val="28"/>
                <w:lang w:eastAsia="zh-CN" w:bidi="hi-IN"/>
              </w:rPr>
            </w:pPr>
            <w:proofErr w:type="gramStart"/>
            <w:r w:rsidRPr="00DF409E">
              <w:rPr>
                <w:rFonts w:eastAsia="NSimSun"/>
                <w:kern w:val="3"/>
                <w:sz w:val="28"/>
                <w:szCs w:val="28"/>
                <w:lang w:eastAsia="zh-CN" w:bidi="hi-IN"/>
              </w:rPr>
              <w:t>Контроль за</w:t>
            </w:r>
            <w:proofErr w:type="gramEnd"/>
            <w:r w:rsidRPr="00DF409E">
              <w:rPr>
                <w:rFonts w:eastAsia="NSimSun"/>
                <w:kern w:val="3"/>
                <w:sz w:val="28"/>
                <w:szCs w:val="28"/>
                <w:lang w:eastAsia="zh-CN" w:bidi="hi-IN"/>
              </w:rPr>
              <w:t xml:space="preserve"> выполнением программы</w:t>
            </w:r>
          </w:p>
        </w:tc>
        <w:tc>
          <w:tcPr>
            <w:tcW w:w="49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F409E" w:rsidRPr="00DF409E" w:rsidRDefault="00DF409E" w:rsidP="00DF409E">
            <w:pPr>
              <w:autoSpaceDN w:val="0"/>
              <w:jc w:val="both"/>
              <w:textAlignment w:val="baseline"/>
              <w:rPr>
                <w:rFonts w:eastAsia="NSimSun"/>
                <w:kern w:val="3"/>
                <w:sz w:val="28"/>
                <w:szCs w:val="28"/>
                <w:lang w:eastAsia="zh-CN" w:bidi="hi-IN"/>
              </w:rPr>
            </w:pPr>
            <w:r w:rsidRPr="00DF409E">
              <w:rPr>
                <w:rFonts w:eastAsia="NSimSun"/>
                <w:kern w:val="3"/>
                <w:sz w:val="28"/>
                <w:szCs w:val="28"/>
                <w:lang w:eastAsia="zh-CN" w:bidi="hi-IN"/>
              </w:rPr>
              <w:t>Контроль по реализации Программы осуществляется администрацией  Муринского сельсовета и Советом депутатов Муринского сельсовета</w:t>
            </w:r>
          </w:p>
        </w:tc>
      </w:tr>
    </w:tbl>
    <w:p w:rsidR="00DF409E" w:rsidRPr="00DF409E" w:rsidRDefault="00DF409E" w:rsidP="00DF409E">
      <w:pPr>
        <w:shd w:val="clear" w:color="auto" w:fill="FFFFFF"/>
        <w:autoSpaceDN w:val="0"/>
        <w:ind w:firstLine="709"/>
        <w:jc w:val="both"/>
        <w:textAlignment w:val="baseline"/>
        <w:rPr>
          <w:rFonts w:eastAsia="NSimSun"/>
          <w:b/>
          <w:bCs/>
          <w:color w:val="202020"/>
          <w:spacing w:val="-16"/>
          <w:kern w:val="3"/>
          <w:sz w:val="28"/>
          <w:szCs w:val="28"/>
          <w:lang w:eastAsia="zh-CN" w:bidi="hi-IN"/>
        </w:rPr>
      </w:pPr>
    </w:p>
    <w:p w:rsidR="00DF409E" w:rsidRPr="00DF409E" w:rsidRDefault="00DF409E" w:rsidP="00DF409E">
      <w:pPr>
        <w:shd w:val="clear" w:color="auto" w:fill="FFFFFF"/>
        <w:autoSpaceDN w:val="0"/>
        <w:ind w:firstLine="709"/>
        <w:jc w:val="both"/>
        <w:textAlignment w:val="baseline"/>
        <w:rPr>
          <w:rFonts w:eastAsia="NSimSun"/>
          <w:b/>
          <w:bCs/>
          <w:color w:val="202020"/>
          <w:spacing w:val="-16"/>
          <w:kern w:val="3"/>
          <w:sz w:val="28"/>
          <w:szCs w:val="28"/>
          <w:lang w:eastAsia="zh-CN" w:bidi="hi-IN"/>
        </w:rPr>
      </w:pPr>
    </w:p>
    <w:p w:rsidR="00DF409E" w:rsidRPr="00DF409E" w:rsidRDefault="00DF409E" w:rsidP="00DF409E">
      <w:pPr>
        <w:shd w:val="clear" w:color="auto" w:fill="FFFFFF"/>
        <w:autoSpaceDN w:val="0"/>
        <w:ind w:firstLine="709"/>
        <w:jc w:val="both"/>
        <w:textAlignment w:val="baseline"/>
        <w:rPr>
          <w:rFonts w:eastAsia="NSimSun"/>
          <w:b/>
          <w:bCs/>
          <w:color w:val="202020"/>
          <w:spacing w:val="-16"/>
          <w:kern w:val="3"/>
          <w:sz w:val="28"/>
          <w:szCs w:val="28"/>
          <w:lang w:eastAsia="zh-CN" w:bidi="hi-IN"/>
        </w:rPr>
      </w:pPr>
    </w:p>
    <w:p w:rsidR="00DF409E" w:rsidRPr="00DF409E" w:rsidRDefault="00DF409E" w:rsidP="00DF409E">
      <w:pPr>
        <w:shd w:val="clear" w:color="auto" w:fill="FFFFFF"/>
        <w:autoSpaceDN w:val="0"/>
        <w:ind w:firstLine="709"/>
        <w:jc w:val="center"/>
        <w:textAlignment w:val="baseline"/>
        <w:rPr>
          <w:rFonts w:eastAsia="NSimSun"/>
          <w:b/>
          <w:bCs/>
          <w:color w:val="202020"/>
          <w:spacing w:val="-16"/>
          <w:kern w:val="3"/>
          <w:sz w:val="28"/>
          <w:szCs w:val="28"/>
          <w:lang w:eastAsia="zh-CN" w:bidi="hi-IN"/>
        </w:rPr>
      </w:pPr>
      <w:r w:rsidRPr="00DF409E">
        <w:rPr>
          <w:rFonts w:eastAsia="NSimSun"/>
          <w:b/>
          <w:bCs/>
          <w:color w:val="202020"/>
          <w:spacing w:val="-16"/>
          <w:kern w:val="3"/>
          <w:sz w:val="28"/>
          <w:szCs w:val="28"/>
          <w:lang w:eastAsia="zh-CN" w:bidi="hi-IN"/>
        </w:rPr>
        <w:t>1.</w:t>
      </w:r>
      <w:r w:rsidRPr="00DF409E">
        <w:rPr>
          <w:rFonts w:eastAsia="NSimSun"/>
          <w:b/>
          <w:bCs/>
          <w:color w:val="202020"/>
          <w:spacing w:val="-16"/>
          <w:kern w:val="3"/>
          <w:sz w:val="28"/>
          <w:szCs w:val="28"/>
          <w:lang w:eastAsia="zh-CN" w:bidi="hi-IN"/>
        </w:rPr>
        <w:tab/>
        <w:t>Характеристика проблемы и обоснование ее решения</w:t>
      </w:r>
    </w:p>
    <w:p w:rsidR="00DF409E" w:rsidRPr="00DF409E" w:rsidRDefault="00DF409E" w:rsidP="00DF409E">
      <w:pPr>
        <w:shd w:val="clear" w:color="auto" w:fill="FFFFFF"/>
        <w:autoSpaceDN w:val="0"/>
        <w:ind w:firstLine="709"/>
        <w:jc w:val="both"/>
        <w:textAlignment w:val="baseline"/>
        <w:rPr>
          <w:rFonts w:eastAsia="NSimSun"/>
          <w:b/>
          <w:bCs/>
          <w:color w:val="202020"/>
          <w:spacing w:val="-16"/>
          <w:kern w:val="3"/>
          <w:sz w:val="28"/>
          <w:szCs w:val="28"/>
          <w:lang w:eastAsia="zh-CN" w:bidi="hi-IN"/>
        </w:rPr>
      </w:pPr>
      <w:r w:rsidRPr="00DF409E">
        <w:rPr>
          <w:rFonts w:eastAsia="NSimSun"/>
          <w:b/>
          <w:bCs/>
          <w:color w:val="202020"/>
          <w:spacing w:val="-16"/>
          <w:kern w:val="3"/>
          <w:sz w:val="28"/>
          <w:szCs w:val="28"/>
          <w:lang w:eastAsia="zh-CN" w:bidi="hi-IN"/>
        </w:rPr>
        <w:t xml:space="preserve"> </w:t>
      </w:r>
    </w:p>
    <w:p w:rsidR="00DF409E" w:rsidRPr="00DF409E" w:rsidRDefault="00DF409E" w:rsidP="00DF409E">
      <w:pPr>
        <w:suppressAutoHyphens/>
        <w:autoSpaceDN w:val="0"/>
        <w:ind w:firstLine="709"/>
        <w:contextualSpacing/>
        <w:jc w:val="both"/>
        <w:textAlignment w:val="baseline"/>
        <w:rPr>
          <w:rFonts w:eastAsia="NSimSun"/>
          <w:kern w:val="3"/>
          <w:sz w:val="28"/>
          <w:szCs w:val="28"/>
          <w:lang w:eastAsia="zh-CN" w:bidi="hi-IN"/>
        </w:rPr>
      </w:pPr>
      <w:r w:rsidRPr="00DF409E">
        <w:rPr>
          <w:rFonts w:eastAsia="NSimSun"/>
          <w:kern w:val="3"/>
          <w:sz w:val="28"/>
          <w:szCs w:val="28"/>
          <w:lang w:eastAsia="zh-CN" w:bidi="hi-IN"/>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DF409E" w:rsidRPr="00DF409E" w:rsidRDefault="00DF409E" w:rsidP="00DF409E">
      <w:pPr>
        <w:suppressAutoHyphens/>
        <w:autoSpaceDN w:val="0"/>
        <w:ind w:firstLine="709"/>
        <w:contextualSpacing/>
        <w:jc w:val="both"/>
        <w:textAlignment w:val="baseline"/>
        <w:rPr>
          <w:rFonts w:eastAsia="NSimSun"/>
          <w:kern w:val="3"/>
          <w:sz w:val="28"/>
          <w:szCs w:val="28"/>
          <w:lang w:eastAsia="zh-CN" w:bidi="hi-IN"/>
        </w:rPr>
      </w:pPr>
      <w:r w:rsidRPr="00DF409E">
        <w:rPr>
          <w:rFonts w:eastAsia="NSimSun"/>
          <w:kern w:val="3"/>
          <w:sz w:val="28"/>
          <w:szCs w:val="28"/>
          <w:lang w:eastAsia="zh-CN" w:bidi="hi-IN"/>
        </w:rPr>
        <w:t>Уличная сеть является важнейшей составляющей транспортной инфраструктуры.</w:t>
      </w:r>
    </w:p>
    <w:p w:rsidR="00DF409E" w:rsidRPr="00DF409E" w:rsidRDefault="00DF409E" w:rsidP="00DF409E">
      <w:pPr>
        <w:suppressAutoHyphens/>
        <w:autoSpaceDN w:val="0"/>
        <w:ind w:firstLine="709"/>
        <w:contextualSpacing/>
        <w:jc w:val="both"/>
        <w:textAlignment w:val="baseline"/>
        <w:rPr>
          <w:rFonts w:eastAsia="NSimSun"/>
          <w:kern w:val="3"/>
          <w:sz w:val="28"/>
          <w:szCs w:val="28"/>
          <w:lang w:eastAsia="zh-CN" w:bidi="hi-IN"/>
        </w:rPr>
      </w:pPr>
      <w:r w:rsidRPr="00DF409E">
        <w:rPr>
          <w:rFonts w:eastAsia="NSimSun"/>
          <w:kern w:val="3"/>
          <w:sz w:val="28"/>
          <w:szCs w:val="28"/>
          <w:lang w:eastAsia="zh-CN" w:bidi="hi-IN"/>
        </w:rPr>
        <w:t xml:space="preserve">Восстановление уличного освещения, замена внутри населенных пунктов на территории Муринского сельского поселения светильников на более экономичные с улучшенными характеристиками по освещённости </w:t>
      </w:r>
      <w:r w:rsidRPr="00DF409E">
        <w:rPr>
          <w:rFonts w:eastAsia="NSimSun"/>
          <w:kern w:val="3"/>
          <w:sz w:val="28"/>
          <w:szCs w:val="28"/>
          <w:lang w:eastAsia="zh-CN" w:bidi="hi-IN"/>
        </w:rPr>
        <w:lastRenderedPageBreak/>
        <w:t>светодиодные уличные светильники позволит повысить безопасность дорожного движения.</w:t>
      </w:r>
    </w:p>
    <w:p w:rsidR="00DF409E" w:rsidRPr="00DF409E" w:rsidRDefault="00DF409E" w:rsidP="00DF409E">
      <w:pPr>
        <w:suppressAutoHyphens/>
        <w:autoSpaceDN w:val="0"/>
        <w:ind w:firstLine="709"/>
        <w:contextualSpacing/>
        <w:jc w:val="both"/>
        <w:textAlignment w:val="baseline"/>
        <w:rPr>
          <w:rFonts w:eastAsia="NSimSun"/>
          <w:kern w:val="3"/>
          <w:sz w:val="28"/>
          <w:szCs w:val="28"/>
          <w:lang w:eastAsia="zh-CN" w:bidi="hi-IN"/>
        </w:rPr>
      </w:pPr>
      <w:r w:rsidRPr="00DF409E">
        <w:rPr>
          <w:rFonts w:eastAsia="NSimSun"/>
          <w:kern w:val="3"/>
          <w:sz w:val="28"/>
          <w:szCs w:val="28"/>
          <w:lang w:eastAsia="zh-CN" w:bidi="hi-IN"/>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DF409E" w:rsidRPr="00DF409E" w:rsidRDefault="00DF409E" w:rsidP="00DF409E">
      <w:pPr>
        <w:shd w:val="clear" w:color="auto" w:fill="FFFFFF"/>
        <w:autoSpaceDN w:val="0"/>
        <w:ind w:firstLine="709"/>
        <w:jc w:val="center"/>
        <w:textAlignment w:val="baseline"/>
        <w:rPr>
          <w:rFonts w:eastAsia="NSimSun"/>
          <w:b/>
          <w:bCs/>
          <w:color w:val="202020"/>
          <w:spacing w:val="-8"/>
          <w:kern w:val="3"/>
          <w:sz w:val="28"/>
          <w:szCs w:val="28"/>
          <w:lang w:eastAsia="zh-CN" w:bidi="hi-IN"/>
        </w:rPr>
      </w:pPr>
    </w:p>
    <w:p w:rsidR="00DF409E" w:rsidRPr="00DF409E" w:rsidRDefault="00DF409E" w:rsidP="00DF409E">
      <w:pPr>
        <w:shd w:val="clear" w:color="auto" w:fill="FFFFFF"/>
        <w:autoSpaceDN w:val="0"/>
        <w:ind w:firstLine="709"/>
        <w:jc w:val="center"/>
        <w:textAlignment w:val="baseline"/>
        <w:rPr>
          <w:rFonts w:eastAsia="NSimSun"/>
          <w:b/>
          <w:bCs/>
          <w:color w:val="202020"/>
          <w:spacing w:val="-8"/>
          <w:kern w:val="3"/>
          <w:sz w:val="28"/>
          <w:szCs w:val="28"/>
          <w:lang w:eastAsia="zh-CN" w:bidi="hi-IN"/>
        </w:rPr>
      </w:pPr>
      <w:r w:rsidRPr="00DF409E">
        <w:rPr>
          <w:rFonts w:eastAsia="NSimSun"/>
          <w:b/>
          <w:bCs/>
          <w:color w:val="202020"/>
          <w:spacing w:val="-8"/>
          <w:kern w:val="3"/>
          <w:sz w:val="28"/>
          <w:szCs w:val="28"/>
          <w:lang w:eastAsia="zh-CN" w:bidi="hi-IN"/>
        </w:rPr>
        <w:t>2.</w:t>
      </w:r>
      <w:r w:rsidRPr="00DF409E">
        <w:rPr>
          <w:rFonts w:eastAsia="NSimSun"/>
          <w:b/>
          <w:bCs/>
          <w:color w:val="202020"/>
          <w:spacing w:val="-8"/>
          <w:kern w:val="3"/>
          <w:sz w:val="28"/>
          <w:szCs w:val="28"/>
          <w:lang w:eastAsia="zh-CN" w:bidi="hi-IN"/>
        </w:rPr>
        <w:tab/>
        <w:t>Основные цели и задачи Программы</w:t>
      </w:r>
    </w:p>
    <w:p w:rsidR="00DF409E" w:rsidRPr="00DF409E" w:rsidRDefault="00DF409E" w:rsidP="00DF409E">
      <w:pPr>
        <w:shd w:val="clear" w:color="auto" w:fill="FFFFFF"/>
        <w:autoSpaceDN w:val="0"/>
        <w:ind w:firstLine="709"/>
        <w:jc w:val="both"/>
        <w:textAlignment w:val="baseline"/>
        <w:rPr>
          <w:rFonts w:eastAsia="NSimSun"/>
          <w:b/>
          <w:bCs/>
          <w:color w:val="202020"/>
          <w:spacing w:val="-8"/>
          <w:kern w:val="3"/>
          <w:sz w:val="28"/>
          <w:szCs w:val="28"/>
          <w:lang w:eastAsia="zh-CN" w:bidi="hi-IN"/>
        </w:rPr>
      </w:pPr>
      <w:r w:rsidRPr="00DF409E">
        <w:rPr>
          <w:rFonts w:eastAsia="NSimSun"/>
          <w:b/>
          <w:bCs/>
          <w:color w:val="202020"/>
          <w:spacing w:val="-8"/>
          <w:kern w:val="3"/>
          <w:sz w:val="28"/>
          <w:szCs w:val="28"/>
          <w:lang w:eastAsia="zh-CN" w:bidi="hi-IN"/>
        </w:rPr>
        <w:t xml:space="preserve"> </w:t>
      </w:r>
    </w:p>
    <w:p w:rsidR="00DF409E" w:rsidRPr="00DF409E" w:rsidRDefault="00DF409E" w:rsidP="00DF409E">
      <w:pPr>
        <w:shd w:val="clear" w:color="auto" w:fill="FFFFFF"/>
        <w:autoSpaceDN w:val="0"/>
        <w:ind w:firstLine="709"/>
        <w:jc w:val="both"/>
        <w:textAlignment w:val="baseline"/>
        <w:rPr>
          <w:rFonts w:eastAsia="NSimSun"/>
          <w:bCs/>
          <w:color w:val="202020"/>
          <w:spacing w:val="-8"/>
          <w:kern w:val="3"/>
          <w:sz w:val="28"/>
          <w:szCs w:val="28"/>
          <w:lang w:eastAsia="zh-CN" w:bidi="hi-IN"/>
        </w:rPr>
      </w:pPr>
      <w:r w:rsidRPr="00DF409E">
        <w:rPr>
          <w:rFonts w:eastAsia="NSimSun"/>
          <w:bCs/>
          <w:color w:val="202020"/>
          <w:spacing w:val="-8"/>
          <w:kern w:val="3"/>
          <w:sz w:val="28"/>
          <w:szCs w:val="28"/>
          <w:lang w:eastAsia="zh-CN" w:bidi="hi-IN"/>
        </w:rPr>
        <w:t>В настоящее время фактическое состояние наружного освещения отвечает современным требованиям и не  полностью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DF409E" w:rsidRPr="00DF409E" w:rsidRDefault="00DF409E" w:rsidP="00DF409E">
      <w:pPr>
        <w:shd w:val="clear" w:color="auto" w:fill="FFFFFF"/>
        <w:autoSpaceDN w:val="0"/>
        <w:ind w:firstLine="709"/>
        <w:jc w:val="both"/>
        <w:textAlignment w:val="baseline"/>
        <w:rPr>
          <w:rFonts w:eastAsia="NSimSun"/>
          <w:bCs/>
          <w:color w:val="202020"/>
          <w:spacing w:val="-8"/>
          <w:kern w:val="3"/>
          <w:sz w:val="28"/>
          <w:szCs w:val="28"/>
          <w:lang w:eastAsia="zh-CN" w:bidi="hi-IN"/>
        </w:rPr>
      </w:pPr>
      <w:r w:rsidRPr="00DF409E">
        <w:rPr>
          <w:rFonts w:eastAsia="NSimSun"/>
          <w:bCs/>
          <w:color w:val="202020"/>
          <w:spacing w:val="-8"/>
          <w:kern w:val="3"/>
          <w:sz w:val="28"/>
          <w:szCs w:val="28"/>
          <w:lang w:eastAsia="zh-CN" w:bidi="hi-IN"/>
        </w:rPr>
        <w:t xml:space="preserve">В целях снижения бюджетных расходов на оплату электроэнергии в </w:t>
      </w:r>
      <w:proofErr w:type="spellStart"/>
      <w:r w:rsidRPr="00DF409E">
        <w:rPr>
          <w:rFonts w:eastAsia="NSimSun"/>
          <w:bCs/>
          <w:color w:val="202020"/>
          <w:spacing w:val="-8"/>
          <w:kern w:val="3"/>
          <w:sz w:val="28"/>
          <w:szCs w:val="28"/>
          <w:lang w:eastAsia="zh-CN" w:bidi="hi-IN"/>
        </w:rPr>
        <w:t>Муринском</w:t>
      </w:r>
      <w:proofErr w:type="spellEnd"/>
      <w:r w:rsidRPr="00DF409E">
        <w:rPr>
          <w:rFonts w:eastAsia="NSimSun"/>
          <w:bCs/>
          <w:color w:val="202020"/>
          <w:spacing w:val="-8"/>
          <w:kern w:val="3"/>
          <w:sz w:val="28"/>
          <w:szCs w:val="28"/>
          <w:lang w:eastAsia="zh-CN" w:bidi="hi-IN"/>
        </w:rPr>
        <w:t xml:space="preserve"> сельсовете планируется установка </w:t>
      </w:r>
      <w:proofErr w:type="spellStart"/>
      <w:r w:rsidRPr="00DF409E">
        <w:rPr>
          <w:rFonts w:eastAsia="NSimSun"/>
          <w:bCs/>
          <w:color w:val="202020"/>
          <w:spacing w:val="-8"/>
          <w:kern w:val="3"/>
          <w:sz w:val="28"/>
          <w:szCs w:val="28"/>
          <w:lang w:eastAsia="zh-CN" w:bidi="hi-IN"/>
        </w:rPr>
        <w:t>энергоэффективного</w:t>
      </w:r>
      <w:proofErr w:type="spellEnd"/>
      <w:r w:rsidRPr="00DF409E">
        <w:rPr>
          <w:rFonts w:eastAsia="NSimSun"/>
          <w:bCs/>
          <w:color w:val="202020"/>
          <w:spacing w:val="-8"/>
          <w:kern w:val="3"/>
          <w:sz w:val="28"/>
          <w:szCs w:val="28"/>
          <w:lang w:eastAsia="zh-CN" w:bidi="hi-IN"/>
        </w:rPr>
        <w:t xml:space="preserve"> оборудования и энергосберегающих осветительных ламп.</w:t>
      </w: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r w:rsidRPr="00DF409E">
        <w:rPr>
          <w:rFonts w:eastAsia="NSimSun"/>
          <w:bCs/>
          <w:color w:val="202020"/>
          <w:spacing w:val="-8"/>
          <w:kern w:val="3"/>
          <w:sz w:val="28"/>
          <w:szCs w:val="28"/>
          <w:lang w:eastAsia="zh-CN" w:bidi="hi-IN"/>
        </w:rPr>
        <w:t>Основными целями реализации данной Программы на территории Муринского сельсовета являются:</w:t>
      </w:r>
    </w:p>
    <w:p w:rsidR="00DF409E" w:rsidRPr="00DF409E" w:rsidRDefault="00DF409E" w:rsidP="00DF409E">
      <w:pPr>
        <w:shd w:val="clear" w:color="auto" w:fill="FFFFFF"/>
        <w:autoSpaceDN w:val="0"/>
        <w:ind w:firstLine="709"/>
        <w:jc w:val="both"/>
        <w:textAlignment w:val="baseline"/>
        <w:rPr>
          <w:rFonts w:eastAsia="NSimSun"/>
          <w:bCs/>
          <w:color w:val="202020"/>
          <w:spacing w:val="-8"/>
          <w:kern w:val="3"/>
          <w:sz w:val="28"/>
          <w:szCs w:val="28"/>
          <w:lang w:eastAsia="zh-CN" w:bidi="hi-IN"/>
        </w:rPr>
      </w:pPr>
      <w:r w:rsidRPr="00DF409E">
        <w:rPr>
          <w:rFonts w:eastAsia="NSimSun"/>
          <w:bCs/>
          <w:color w:val="202020"/>
          <w:spacing w:val="-8"/>
          <w:kern w:val="3"/>
          <w:sz w:val="28"/>
          <w:szCs w:val="28"/>
          <w:lang w:eastAsia="zh-CN" w:bidi="hi-IN"/>
        </w:rPr>
        <w:t>- обустройство и восстановление уличного освещения дорог;</w:t>
      </w:r>
    </w:p>
    <w:p w:rsidR="00DF409E" w:rsidRPr="00DF409E" w:rsidRDefault="00DF409E" w:rsidP="00DF409E">
      <w:pPr>
        <w:shd w:val="clear" w:color="auto" w:fill="FFFFFF"/>
        <w:autoSpaceDN w:val="0"/>
        <w:ind w:firstLine="709"/>
        <w:jc w:val="both"/>
        <w:textAlignment w:val="baseline"/>
        <w:rPr>
          <w:rFonts w:eastAsia="NSimSun"/>
          <w:bCs/>
          <w:color w:val="202020"/>
          <w:spacing w:val="-8"/>
          <w:kern w:val="3"/>
          <w:sz w:val="28"/>
          <w:szCs w:val="28"/>
          <w:lang w:eastAsia="zh-CN" w:bidi="hi-IN"/>
        </w:rPr>
      </w:pPr>
      <w:r w:rsidRPr="00DF409E">
        <w:rPr>
          <w:rFonts w:eastAsia="NSimSun"/>
          <w:bCs/>
          <w:color w:val="202020"/>
          <w:spacing w:val="-8"/>
          <w:kern w:val="3"/>
          <w:sz w:val="28"/>
          <w:szCs w:val="28"/>
          <w:lang w:eastAsia="zh-CN" w:bidi="hi-IN"/>
        </w:rPr>
        <w:t>- снижение потребления электроэнергии приборами уличного освещения за счет модернизации сетей и приборов освещения;</w:t>
      </w:r>
    </w:p>
    <w:p w:rsidR="00DF409E" w:rsidRPr="00DF409E" w:rsidRDefault="00DF409E" w:rsidP="00DF409E">
      <w:pPr>
        <w:shd w:val="clear" w:color="auto" w:fill="FFFFFF"/>
        <w:autoSpaceDN w:val="0"/>
        <w:ind w:firstLine="709"/>
        <w:jc w:val="both"/>
        <w:textAlignment w:val="baseline"/>
        <w:rPr>
          <w:rFonts w:eastAsia="NSimSun"/>
          <w:bCs/>
          <w:color w:val="202020"/>
          <w:spacing w:val="-8"/>
          <w:kern w:val="3"/>
          <w:sz w:val="28"/>
          <w:szCs w:val="28"/>
          <w:lang w:eastAsia="zh-CN" w:bidi="hi-IN"/>
        </w:rPr>
      </w:pPr>
      <w:r w:rsidRPr="00DF409E">
        <w:rPr>
          <w:rFonts w:eastAsia="NSimSun"/>
          <w:bCs/>
          <w:color w:val="202020"/>
          <w:spacing w:val="-8"/>
          <w:kern w:val="3"/>
          <w:sz w:val="28"/>
          <w:szCs w:val="28"/>
          <w:lang w:eastAsia="zh-CN" w:bidi="hi-IN"/>
        </w:rPr>
        <w:t>- улучшение качества освещения улиц;</w:t>
      </w:r>
    </w:p>
    <w:p w:rsidR="00DF409E" w:rsidRPr="00DF409E" w:rsidRDefault="00DF409E" w:rsidP="00DF409E">
      <w:pPr>
        <w:shd w:val="clear" w:color="auto" w:fill="FFFFFF"/>
        <w:autoSpaceDN w:val="0"/>
        <w:ind w:firstLine="709"/>
        <w:jc w:val="both"/>
        <w:textAlignment w:val="baseline"/>
        <w:rPr>
          <w:rFonts w:eastAsia="NSimSun"/>
          <w:bCs/>
          <w:color w:val="202020"/>
          <w:spacing w:val="-8"/>
          <w:kern w:val="3"/>
          <w:sz w:val="28"/>
          <w:szCs w:val="28"/>
          <w:lang w:eastAsia="zh-CN" w:bidi="hi-IN"/>
        </w:rPr>
      </w:pPr>
      <w:r w:rsidRPr="00DF409E">
        <w:rPr>
          <w:rFonts w:eastAsia="NSimSun"/>
          <w:bCs/>
          <w:color w:val="202020"/>
          <w:spacing w:val="-8"/>
          <w:kern w:val="3"/>
          <w:sz w:val="28"/>
          <w:szCs w:val="28"/>
          <w:lang w:eastAsia="zh-CN" w:bidi="hi-IN"/>
        </w:rPr>
        <w:t>- улучшение условий и комфортности проживания граждан;</w:t>
      </w:r>
    </w:p>
    <w:p w:rsidR="00DF409E" w:rsidRPr="00DF409E" w:rsidRDefault="00DF409E" w:rsidP="00DF409E">
      <w:pPr>
        <w:shd w:val="clear" w:color="auto" w:fill="FFFFFF"/>
        <w:autoSpaceDN w:val="0"/>
        <w:ind w:firstLine="709"/>
        <w:jc w:val="both"/>
        <w:textAlignment w:val="baseline"/>
        <w:rPr>
          <w:rFonts w:eastAsia="NSimSun"/>
          <w:bCs/>
          <w:color w:val="202020"/>
          <w:spacing w:val="-8"/>
          <w:kern w:val="3"/>
          <w:sz w:val="28"/>
          <w:szCs w:val="28"/>
          <w:lang w:eastAsia="zh-CN" w:bidi="hi-IN"/>
        </w:rPr>
      </w:pPr>
      <w:r w:rsidRPr="00DF409E">
        <w:rPr>
          <w:rFonts w:eastAsia="NSimSun"/>
          <w:bCs/>
          <w:color w:val="202020"/>
          <w:spacing w:val="-8"/>
          <w:kern w:val="3"/>
          <w:sz w:val="28"/>
          <w:szCs w:val="28"/>
          <w:lang w:eastAsia="zh-CN" w:bidi="hi-IN"/>
        </w:rPr>
        <w:t>- приведение в нормативное и высокоэффективное состояние уличного освещения;</w:t>
      </w:r>
    </w:p>
    <w:p w:rsidR="00DF409E" w:rsidRPr="00DF409E" w:rsidRDefault="00DF409E" w:rsidP="00DF409E">
      <w:pPr>
        <w:shd w:val="clear" w:color="auto" w:fill="FFFFFF"/>
        <w:autoSpaceDN w:val="0"/>
        <w:ind w:firstLine="709"/>
        <w:jc w:val="both"/>
        <w:textAlignment w:val="baseline"/>
        <w:rPr>
          <w:rFonts w:eastAsia="NSimSun"/>
          <w:bCs/>
          <w:color w:val="202020"/>
          <w:spacing w:val="-8"/>
          <w:kern w:val="3"/>
          <w:sz w:val="28"/>
          <w:szCs w:val="28"/>
          <w:lang w:eastAsia="zh-CN" w:bidi="hi-IN"/>
        </w:rPr>
      </w:pPr>
      <w:r w:rsidRPr="00DF409E">
        <w:rPr>
          <w:rFonts w:eastAsia="NSimSun"/>
          <w:bCs/>
          <w:color w:val="202020"/>
          <w:spacing w:val="-8"/>
          <w:kern w:val="3"/>
          <w:sz w:val="28"/>
          <w:szCs w:val="28"/>
          <w:lang w:eastAsia="zh-CN" w:bidi="hi-IN"/>
        </w:rPr>
        <w:t>- создание эстетичного вида наружного освещения сельского поселения;</w:t>
      </w:r>
    </w:p>
    <w:p w:rsidR="00DF409E" w:rsidRPr="00DF409E" w:rsidRDefault="00DF409E" w:rsidP="00DF409E">
      <w:pPr>
        <w:shd w:val="clear" w:color="auto" w:fill="FFFFFF"/>
        <w:autoSpaceDN w:val="0"/>
        <w:ind w:firstLine="709"/>
        <w:jc w:val="both"/>
        <w:textAlignment w:val="baseline"/>
        <w:rPr>
          <w:rFonts w:eastAsia="NSimSun"/>
          <w:bCs/>
          <w:color w:val="202020"/>
          <w:spacing w:val="-8"/>
          <w:kern w:val="3"/>
          <w:sz w:val="28"/>
          <w:szCs w:val="28"/>
          <w:lang w:eastAsia="zh-CN" w:bidi="hi-IN"/>
        </w:rPr>
      </w:pPr>
      <w:r w:rsidRPr="00DF409E">
        <w:rPr>
          <w:rFonts w:eastAsia="NSimSun"/>
          <w:bCs/>
          <w:color w:val="202020"/>
          <w:spacing w:val="-8"/>
          <w:kern w:val="3"/>
          <w:sz w:val="28"/>
          <w:szCs w:val="28"/>
          <w:lang w:eastAsia="zh-CN" w:bidi="hi-IN"/>
        </w:rPr>
        <w:t>- повышение безопасности дорожного движения;</w:t>
      </w: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r w:rsidRPr="00DF409E">
        <w:rPr>
          <w:rFonts w:eastAsia="NSimSun"/>
          <w:bCs/>
          <w:color w:val="202020"/>
          <w:spacing w:val="-8"/>
          <w:kern w:val="3"/>
          <w:sz w:val="28"/>
          <w:szCs w:val="28"/>
          <w:lang w:eastAsia="zh-CN" w:bidi="hi-IN"/>
        </w:rPr>
        <w:t>- повышение уровня благоустройства Муринского сельсовета.</w:t>
      </w:r>
    </w:p>
    <w:p w:rsidR="00DF409E" w:rsidRPr="00DF409E" w:rsidRDefault="00DF409E" w:rsidP="00DF409E">
      <w:pPr>
        <w:shd w:val="clear" w:color="auto" w:fill="FFFFFF"/>
        <w:autoSpaceDN w:val="0"/>
        <w:ind w:firstLine="709"/>
        <w:jc w:val="both"/>
        <w:textAlignment w:val="baseline"/>
        <w:rPr>
          <w:rFonts w:eastAsia="NSimSun"/>
          <w:b/>
          <w:bCs/>
          <w:color w:val="202020"/>
          <w:spacing w:val="-8"/>
          <w:kern w:val="3"/>
          <w:sz w:val="28"/>
          <w:szCs w:val="28"/>
          <w:lang w:eastAsia="zh-CN" w:bidi="hi-IN"/>
        </w:rPr>
      </w:pPr>
    </w:p>
    <w:p w:rsidR="00DF409E" w:rsidRPr="00DF409E" w:rsidRDefault="00DF409E" w:rsidP="00DF409E">
      <w:pPr>
        <w:shd w:val="clear" w:color="auto" w:fill="FFFFFF"/>
        <w:autoSpaceDN w:val="0"/>
        <w:ind w:firstLine="709"/>
        <w:jc w:val="center"/>
        <w:textAlignment w:val="baseline"/>
        <w:rPr>
          <w:rFonts w:eastAsia="NSimSun"/>
          <w:b/>
          <w:bCs/>
          <w:color w:val="202020"/>
          <w:spacing w:val="-8"/>
          <w:kern w:val="3"/>
          <w:sz w:val="28"/>
          <w:szCs w:val="28"/>
          <w:lang w:eastAsia="zh-CN" w:bidi="hi-IN"/>
        </w:rPr>
      </w:pPr>
      <w:r w:rsidRPr="00DF409E">
        <w:rPr>
          <w:rFonts w:eastAsia="NSimSun"/>
          <w:b/>
          <w:bCs/>
          <w:color w:val="202020"/>
          <w:spacing w:val="-8"/>
          <w:kern w:val="3"/>
          <w:sz w:val="28"/>
          <w:szCs w:val="28"/>
          <w:lang w:eastAsia="zh-CN" w:bidi="hi-IN"/>
        </w:rPr>
        <w:t>3.</w:t>
      </w:r>
      <w:r w:rsidRPr="00DF409E">
        <w:rPr>
          <w:rFonts w:eastAsia="NSimSun"/>
          <w:b/>
          <w:bCs/>
          <w:color w:val="202020"/>
          <w:spacing w:val="-8"/>
          <w:kern w:val="3"/>
          <w:sz w:val="28"/>
          <w:szCs w:val="28"/>
          <w:lang w:eastAsia="zh-CN" w:bidi="hi-IN"/>
        </w:rPr>
        <w:tab/>
        <w:t>Ресурсное обеспечение программы</w:t>
      </w:r>
    </w:p>
    <w:p w:rsidR="00DF409E" w:rsidRPr="00DF409E" w:rsidRDefault="00DF409E" w:rsidP="00DF409E">
      <w:pPr>
        <w:shd w:val="clear" w:color="auto" w:fill="FFFFFF"/>
        <w:autoSpaceDN w:val="0"/>
        <w:ind w:firstLine="709"/>
        <w:jc w:val="center"/>
        <w:textAlignment w:val="baseline"/>
        <w:rPr>
          <w:rFonts w:eastAsia="NSimSun"/>
          <w:b/>
          <w:bCs/>
          <w:color w:val="202020"/>
          <w:spacing w:val="-8"/>
          <w:kern w:val="3"/>
          <w:sz w:val="28"/>
          <w:szCs w:val="28"/>
          <w:lang w:eastAsia="zh-CN" w:bidi="hi-IN"/>
        </w:rPr>
      </w:pPr>
    </w:p>
    <w:p w:rsidR="00DF409E" w:rsidRPr="00DF409E" w:rsidRDefault="00DF409E" w:rsidP="00DF409E">
      <w:pPr>
        <w:shd w:val="clear" w:color="auto" w:fill="FFFFFF"/>
        <w:autoSpaceDN w:val="0"/>
        <w:ind w:firstLine="709"/>
        <w:jc w:val="both"/>
        <w:textAlignment w:val="baseline"/>
        <w:rPr>
          <w:rFonts w:eastAsia="NSimSun"/>
          <w:bCs/>
          <w:color w:val="202020"/>
          <w:spacing w:val="-8"/>
          <w:kern w:val="3"/>
          <w:sz w:val="28"/>
          <w:szCs w:val="28"/>
          <w:lang w:eastAsia="zh-CN" w:bidi="hi-IN"/>
        </w:rPr>
      </w:pPr>
      <w:r w:rsidRPr="00DF409E">
        <w:rPr>
          <w:rFonts w:eastAsia="NSimSun"/>
          <w:bCs/>
          <w:color w:val="202020"/>
          <w:spacing w:val="-8"/>
          <w:kern w:val="3"/>
          <w:sz w:val="28"/>
          <w:szCs w:val="28"/>
          <w:lang w:eastAsia="zh-CN" w:bidi="hi-IN"/>
        </w:rPr>
        <w:t>Источниками финансирования мероприятий муниципальной Программы являются средства местного бюджета, районного бюджета, внебюджетные средства.</w:t>
      </w: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r w:rsidRPr="00DF409E">
        <w:rPr>
          <w:rFonts w:eastAsia="NSimSun"/>
          <w:kern w:val="3"/>
          <w:sz w:val="28"/>
          <w:szCs w:val="28"/>
          <w:lang w:eastAsia="zh-CN" w:bidi="hi-IN"/>
        </w:rPr>
        <w:t>По мере реализации мероприятий муниципальной Программы, поступления обоснованных предложений, направленных на достижение показателей муниципальной Программы, допускается внесение изменений в муниципальную Программу в соответствии с действующим законодательством.</w:t>
      </w: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r w:rsidRPr="00DF409E">
        <w:rPr>
          <w:rFonts w:eastAsia="NSimSun"/>
          <w:kern w:val="3"/>
          <w:sz w:val="28"/>
          <w:szCs w:val="28"/>
          <w:lang w:eastAsia="zh-CN" w:bidi="hi-IN"/>
        </w:rPr>
        <w:t>Объемы бюджетного финансирования муниципальной Программы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w:t>
      </w: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p>
    <w:p w:rsidR="00DF409E" w:rsidRPr="00DF409E" w:rsidRDefault="00DF409E" w:rsidP="00DF409E">
      <w:pPr>
        <w:shd w:val="clear" w:color="auto" w:fill="FFFFFF"/>
        <w:autoSpaceDN w:val="0"/>
        <w:ind w:firstLine="709"/>
        <w:jc w:val="center"/>
        <w:textAlignment w:val="baseline"/>
        <w:rPr>
          <w:rFonts w:eastAsia="NSimSun"/>
          <w:b/>
          <w:kern w:val="3"/>
          <w:sz w:val="28"/>
          <w:szCs w:val="28"/>
          <w:lang w:eastAsia="zh-CN" w:bidi="hi-IN"/>
        </w:rPr>
      </w:pPr>
      <w:r w:rsidRPr="00DF409E">
        <w:rPr>
          <w:rFonts w:eastAsia="NSimSun"/>
          <w:b/>
          <w:kern w:val="3"/>
          <w:sz w:val="28"/>
          <w:szCs w:val="28"/>
          <w:lang w:eastAsia="zh-CN" w:bidi="hi-IN"/>
        </w:rPr>
        <w:t>4.</w:t>
      </w:r>
      <w:r w:rsidRPr="00DF409E">
        <w:rPr>
          <w:rFonts w:eastAsia="NSimSun"/>
          <w:b/>
          <w:kern w:val="3"/>
          <w:sz w:val="28"/>
          <w:szCs w:val="28"/>
          <w:lang w:eastAsia="zh-CN" w:bidi="hi-IN"/>
        </w:rPr>
        <w:tab/>
        <w:t>Оценка эффективности программы</w:t>
      </w:r>
    </w:p>
    <w:p w:rsidR="00DF409E" w:rsidRPr="00DF409E" w:rsidRDefault="00DF409E" w:rsidP="00DF409E">
      <w:pPr>
        <w:shd w:val="clear" w:color="auto" w:fill="FFFFFF"/>
        <w:autoSpaceDN w:val="0"/>
        <w:ind w:firstLine="709"/>
        <w:jc w:val="center"/>
        <w:textAlignment w:val="baseline"/>
        <w:rPr>
          <w:rFonts w:eastAsia="NSimSun"/>
          <w:kern w:val="3"/>
          <w:sz w:val="28"/>
          <w:szCs w:val="28"/>
          <w:lang w:eastAsia="zh-CN" w:bidi="hi-IN"/>
        </w:rPr>
      </w:pP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r w:rsidRPr="00DF409E">
        <w:rPr>
          <w:rFonts w:eastAsia="NSimSun"/>
          <w:kern w:val="3"/>
          <w:sz w:val="28"/>
          <w:szCs w:val="28"/>
          <w:lang w:eastAsia="zh-CN" w:bidi="hi-IN"/>
        </w:rPr>
        <w:t>Эффективность реализации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w:t>
      </w: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r w:rsidRPr="00DF409E">
        <w:rPr>
          <w:rFonts w:eastAsia="NSimSun"/>
          <w:kern w:val="3"/>
          <w:sz w:val="28"/>
          <w:szCs w:val="28"/>
          <w:lang w:eastAsia="zh-CN" w:bidi="hi-IN"/>
        </w:rPr>
        <w:t>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w:t>
      </w:r>
    </w:p>
    <w:p w:rsidR="00DF409E" w:rsidRPr="00DF409E" w:rsidRDefault="00DF409E" w:rsidP="00DF409E">
      <w:pPr>
        <w:shd w:val="clear" w:color="auto" w:fill="FFFFFF"/>
        <w:autoSpaceDN w:val="0"/>
        <w:ind w:firstLine="709"/>
        <w:jc w:val="both"/>
        <w:textAlignment w:val="baseline"/>
        <w:rPr>
          <w:rFonts w:eastAsia="NSimSun"/>
          <w:kern w:val="3"/>
          <w:sz w:val="28"/>
          <w:szCs w:val="28"/>
          <w:lang w:eastAsia="zh-CN" w:bidi="hi-IN"/>
        </w:rPr>
      </w:pPr>
    </w:p>
    <w:tbl>
      <w:tblPr>
        <w:tblW w:w="9879" w:type="dxa"/>
        <w:tblLayout w:type="fixed"/>
        <w:tblCellMar>
          <w:left w:w="10" w:type="dxa"/>
          <w:right w:w="10" w:type="dxa"/>
        </w:tblCellMar>
        <w:tblLook w:val="0000" w:firstRow="0" w:lastRow="0" w:firstColumn="0" w:lastColumn="0" w:noHBand="0" w:noVBand="0"/>
      </w:tblPr>
      <w:tblGrid>
        <w:gridCol w:w="515"/>
        <w:gridCol w:w="2363"/>
        <w:gridCol w:w="1179"/>
        <w:gridCol w:w="1562"/>
        <w:gridCol w:w="1559"/>
        <w:gridCol w:w="2701"/>
      </w:tblGrid>
      <w:tr w:rsidR="00DF409E" w:rsidRPr="00DF409E" w:rsidTr="00372C4B">
        <w:tc>
          <w:tcPr>
            <w:tcW w:w="515" w:type="dxa"/>
            <w:vMerge w:val="restar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autoSpaceDN w:val="0"/>
              <w:jc w:val="both"/>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 xml:space="preserve">№ </w:t>
            </w:r>
            <w:proofErr w:type="spellStart"/>
            <w:r w:rsidRPr="00DF409E">
              <w:rPr>
                <w:rFonts w:eastAsia="NSimSun"/>
                <w:color w:val="000000"/>
                <w:kern w:val="3"/>
                <w:sz w:val="28"/>
                <w:szCs w:val="28"/>
                <w:lang w:eastAsia="zh-CN" w:bidi="hi-IN"/>
              </w:rPr>
              <w:t>пп</w:t>
            </w:r>
            <w:proofErr w:type="spellEnd"/>
          </w:p>
        </w:tc>
        <w:tc>
          <w:tcPr>
            <w:tcW w:w="2363" w:type="dxa"/>
            <w:vMerge w:val="restar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autoSpaceDN w:val="0"/>
              <w:jc w:val="center"/>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Наименование индикатора</w:t>
            </w:r>
          </w:p>
        </w:tc>
        <w:tc>
          <w:tcPr>
            <w:tcW w:w="1179" w:type="dxa"/>
            <w:vMerge w:val="restart"/>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autoSpaceDN w:val="0"/>
              <w:jc w:val="both"/>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Единица измерения</w:t>
            </w:r>
          </w:p>
        </w:tc>
        <w:tc>
          <w:tcPr>
            <w:tcW w:w="5822" w:type="dxa"/>
            <w:gridSpan w:val="3"/>
            <w:tcBorders>
              <w:top w:val="single" w:sz="6" w:space="0" w:color="000000"/>
              <w:left w:val="single" w:sz="4" w:space="0" w:color="000000"/>
              <w:bottom w:val="single" w:sz="6" w:space="0" w:color="000000"/>
              <w:right w:val="single" w:sz="6" w:space="0" w:color="000000"/>
            </w:tcBorders>
            <w:tcMar>
              <w:top w:w="0" w:type="dxa"/>
              <w:left w:w="7" w:type="dxa"/>
              <w:bottom w:w="0" w:type="dxa"/>
              <w:right w:w="7" w:type="dxa"/>
            </w:tcMar>
          </w:tcPr>
          <w:p w:rsidR="00DF409E" w:rsidRPr="00DF409E" w:rsidRDefault="00DF409E" w:rsidP="00DF409E">
            <w:pPr>
              <w:autoSpaceDN w:val="0"/>
              <w:jc w:val="center"/>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Показатели по годам</w:t>
            </w:r>
          </w:p>
        </w:tc>
      </w:tr>
      <w:tr w:rsidR="00DF409E" w:rsidRPr="00DF409E" w:rsidTr="00372C4B">
        <w:tc>
          <w:tcPr>
            <w:tcW w:w="515" w:type="dxa"/>
            <w:vMerge/>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suppressAutoHyphens/>
              <w:autoSpaceDN w:val="0"/>
              <w:jc w:val="both"/>
              <w:textAlignment w:val="baseline"/>
              <w:rPr>
                <w:rFonts w:eastAsia="NSimSun"/>
                <w:kern w:val="3"/>
                <w:sz w:val="28"/>
                <w:szCs w:val="28"/>
                <w:lang w:eastAsia="zh-CN" w:bidi="hi-IN"/>
              </w:rPr>
            </w:pPr>
          </w:p>
        </w:tc>
        <w:tc>
          <w:tcPr>
            <w:tcW w:w="2363" w:type="dxa"/>
            <w:vMerge/>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suppressAutoHyphens/>
              <w:autoSpaceDN w:val="0"/>
              <w:jc w:val="both"/>
              <w:textAlignment w:val="baseline"/>
              <w:rPr>
                <w:rFonts w:eastAsia="NSimSun"/>
                <w:kern w:val="3"/>
                <w:sz w:val="28"/>
                <w:szCs w:val="28"/>
                <w:lang w:eastAsia="zh-CN" w:bidi="hi-IN"/>
              </w:rPr>
            </w:pPr>
          </w:p>
        </w:tc>
        <w:tc>
          <w:tcPr>
            <w:tcW w:w="1179" w:type="dxa"/>
            <w:vMerge/>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suppressAutoHyphens/>
              <w:autoSpaceDN w:val="0"/>
              <w:jc w:val="both"/>
              <w:textAlignment w:val="baseline"/>
              <w:rPr>
                <w:rFonts w:eastAsia="NSimSun"/>
                <w:kern w:val="3"/>
                <w:sz w:val="28"/>
                <w:szCs w:val="28"/>
                <w:lang w:eastAsia="zh-CN" w:bidi="hi-IN"/>
              </w:rPr>
            </w:pPr>
          </w:p>
        </w:tc>
        <w:tc>
          <w:tcPr>
            <w:tcW w:w="156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autoSpaceDN w:val="0"/>
              <w:jc w:val="center"/>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2024</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autoSpaceDN w:val="0"/>
              <w:jc w:val="center"/>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2025</w:t>
            </w:r>
          </w:p>
        </w:tc>
        <w:tc>
          <w:tcPr>
            <w:tcW w:w="2701" w:type="dxa"/>
            <w:tcBorders>
              <w:top w:val="single" w:sz="6" w:space="0" w:color="000000"/>
              <w:left w:val="single" w:sz="6" w:space="0" w:color="000000"/>
              <w:bottom w:val="single" w:sz="6" w:space="0" w:color="000000"/>
              <w:right w:val="single" w:sz="4" w:space="0" w:color="000000"/>
            </w:tcBorders>
            <w:tcMar>
              <w:top w:w="240" w:type="dxa"/>
              <w:left w:w="240" w:type="dxa"/>
              <w:bottom w:w="240" w:type="dxa"/>
              <w:right w:w="240" w:type="dxa"/>
            </w:tcMar>
            <w:vAlign w:val="center"/>
          </w:tcPr>
          <w:p w:rsidR="00DF409E" w:rsidRPr="00DF409E" w:rsidRDefault="00DF409E" w:rsidP="00DF409E">
            <w:pPr>
              <w:autoSpaceDN w:val="0"/>
              <w:jc w:val="center"/>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2026</w:t>
            </w:r>
          </w:p>
        </w:tc>
      </w:tr>
      <w:tr w:rsidR="00DF409E" w:rsidRPr="00DF409E" w:rsidTr="00372C4B">
        <w:tc>
          <w:tcPr>
            <w:tcW w:w="51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autoSpaceDN w:val="0"/>
              <w:jc w:val="both"/>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1</w:t>
            </w:r>
          </w:p>
        </w:tc>
        <w:tc>
          <w:tcPr>
            <w:tcW w:w="236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autoSpaceDN w:val="0"/>
              <w:jc w:val="both"/>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Сокращение расходов муниципального бюджета на оплату энергоресурсов</w:t>
            </w:r>
          </w:p>
        </w:tc>
        <w:tc>
          <w:tcPr>
            <w:tcW w:w="117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autoSpaceDN w:val="0"/>
              <w:jc w:val="both"/>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процентов</w:t>
            </w:r>
          </w:p>
        </w:tc>
        <w:tc>
          <w:tcPr>
            <w:tcW w:w="156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autoSpaceDN w:val="0"/>
              <w:jc w:val="center"/>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5</w:t>
            </w:r>
          </w:p>
        </w:tc>
        <w:tc>
          <w:tcPr>
            <w:tcW w:w="155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vAlign w:val="center"/>
          </w:tcPr>
          <w:p w:rsidR="00DF409E" w:rsidRPr="00DF409E" w:rsidRDefault="00DF409E" w:rsidP="00DF409E">
            <w:pPr>
              <w:autoSpaceDN w:val="0"/>
              <w:jc w:val="center"/>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6</w:t>
            </w:r>
          </w:p>
        </w:tc>
        <w:tc>
          <w:tcPr>
            <w:tcW w:w="2701" w:type="dxa"/>
            <w:tcBorders>
              <w:top w:val="single" w:sz="6" w:space="0" w:color="000000"/>
              <w:left w:val="single" w:sz="6" w:space="0" w:color="000000"/>
              <w:bottom w:val="single" w:sz="6" w:space="0" w:color="000000"/>
              <w:right w:val="single" w:sz="4" w:space="0" w:color="000000"/>
            </w:tcBorders>
            <w:tcMar>
              <w:top w:w="240" w:type="dxa"/>
              <w:left w:w="240" w:type="dxa"/>
              <w:bottom w:w="240" w:type="dxa"/>
              <w:right w:w="240" w:type="dxa"/>
            </w:tcMar>
            <w:vAlign w:val="center"/>
          </w:tcPr>
          <w:p w:rsidR="00DF409E" w:rsidRPr="00DF409E" w:rsidRDefault="00DF409E" w:rsidP="00DF409E">
            <w:pPr>
              <w:autoSpaceDN w:val="0"/>
              <w:jc w:val="center"/>
              <w:textAlignment w:val="baseline"/>
              <w:rPr>
                <w:rFonts w:eastAsia="NSimSun"/>
                <w:color w:val="000000"/>
                <w:kern w:val="3"/>
                <w:sz w:val="28"/>
                <w:szCs w:val="28"/>
                <w:lang w:eastAsia="zh-CN" w:bidi="hi-IN"/>
              </w:rPr>
            </w:pPr>
            <w:r w:rsidRPr="00DF409E">
              <w:rPr>
                <w:rFonts w:eastAsia="NSimSun"/>
                <w:color w:val="000000"/>
                <w:kern w:val="3"/>
                <w:sz w:val="28"/>
                <w:szCs w:val="28"/>
                <w:lang w:eastAsia="zh-CN" w:bidi="hi-IN"/>
              </w:rPr>
              <w:t>7</w:t>
            </w:r>
          </w:p>
        </w:tc>
      </w:tr>
    </w:tbl>
    <w:p w:rsidR="00DF409E" w:rsidRPr="00DF409E" w:rsidRDefault="00DF409E" w:rsidP="00DF409E">
      <w:pPr>
        <w:autoSpaceDN w:val="0"/>
        <w:ind w:firstLine="709"/>
        <w:jc w:val="both"/>
        <w:textAlignment w:val="baseline"/>
        <w:rPr>
          <w:rFonts w:eastAsia="NSimSun"/>
          <w:kern w:val="3"/>
          <w:sz w:val="28"/>
          <w:szCs w:val="28"/>
          <w:lang w:eastAsia="zh-CN" w:bidi="hi-IN"/>
        </w:rPr>
      </w:pPr>
    </w:p>
    <w:p w:rsidR="00DF409E" w:rsidRPr="00DF409E" w:rsidRDefault="00DF409E" w:rsidP="00DF409E">
      <w:pPr>
        <w:suppressAutoHyphens/>
        <w:autoSpaceDN w:val="0"/>
        <w:ind w:firstLine="709"/>
        <w:jc w:val="both"/>
        <w:textAlignment w:val="baseline"/>
        <w:rPr>
          <w:rFonts w:eastAsia="NSimSun"/>
          <w:kern w:val="3"/>
          <w:sz w:val="28"/>
          <w:szCs w:val="28"/>
          <w:lang w:eastAsia="zh-CN" w:bidi="hi-IN"/>
        </w:rPr>
        <w:sectPr w:rsidR="00DF409E" w:rsidRPr="00DF409E" w:rsidSect="00DF409E">
          <w:pgSz w:w="11906" w:h="16838"/>
          <w:pgMar w:top="1134" w:right="850" w:bottom="1134" w:left="1701" w:header="720" w:footer="720" w:gutter="0"/>
          <w:cols w:space="0"/>
          <w:docGrid w:linePitch="326"/>
        </w:sectPr>
      </w:pPr>
    </w:p>
    <w:p w:rsidR="00DF409E" w:rsidRPr="00DF409E" w:rsidRDefault="00DF409E" w:rsidP="00DF409E">
      <w:pPr>
        <w:autoSpaceDN w:val="0"/>
        <w:ind w:firstLine="709"/>
        <w:jc w:val="both"/>
        <w:textAlignment w:val="baseline"/>
        <w:rPr>
          <w:rFonts w:eastAsia="NSimSun"/>
          <w:kern w:val="3"/>
          <w:sz w:val="28"/>
          <w:szCs w:val="28"/>
          <w:lang w:eastAsia="zh-CN" w:bidi="hi-IN"/>
        </w:rPr>
      </w:pPr>
    </w:p>
    <w:p w:rsidR="00B80328" w:rsidRPr="00B80328" w:rsidRDefault="00B80328" w:rsidP="00B80328">
      <w:pPr>
        <w:suppressAutoHyphens/>
        <w:ind w:firstLine="709"/>
        <w:jc w:val="right"/>
        <w:rPr>
          <w:sz w:val="28"/>
          <w:szCs w:val="28"/>
          <w:lang w:eastAsia="ar-SA"/>
        </w:rPr>
      </w:pPr>
    </w:p>
    <w:p w:rsidR="00B80328" w:rsidRPr="00B80328" w:rsidRDefault="00B80328" w:rsidP="00B80328">
      <w:pPr>
        <w:suppressAutoHyphens/>
        <w:ind w:firstLine="709"/>
        <w:jc w:val="right"/>
        <w:rPr>
          <w:sz w:val="28"/>
          <w:szCs w:val="28"/>
          <w:lang w:eastAsia="ar-SA"/>
        </w:rPr>
      </w:pPr>
    </w:p>
    <w:p w:rsidR="00B80328" w:rsidRPr="00B80328" w:rsidRDefault="00B80328" w:rsidP="00B80328">
      <w:pPr>
        <w:suppressAutoHyphens/>
        <w:ind w:firstLine="709"/>
        <w:jc w:val="center"/>
        <w:rPr>
          <w:lang w:eastAsia="ar-SA"/>
        </w:rPr>
      </w:pPr>
    </w:p>
    <w:p w:rsidR="00B80328" w:rsidRPr="00B80328" w:rsidRDefault="00B80328" w:rsidP="00B80328">
      <w:pPr>
        <w:suppressAutoHyphens/>
        <w:ind w:firstLine="709"/>
        <w:contextualSpacing/>
        <w:jc w:val="center"/>
        <w:rPr>
          <w:b/>
          <w:sz w:val="28"/>
          <w:szCs w:val="28"/>
          <w:lang w:eastAsia="ar-SA"/>
        </w:rPr>
      </w:pPr>
      <w:r>
        <w:rPr>
          <w:rFonts w:ascii="Cambria" w:hAnsi="Cambria"/>
          <w:b/>
          <w:noProof/>
          <w:kern w:val="32"/>
          <w:sz w:val="32"/>
          <w:szCs w:val="29"/>
        </w:rPr>
        <w:drawing>
          <wp:inline distT="0" distB="0" distL="0" distR="0">
            <wp:extent cx="526415" cy="62928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rsidR="00B80328" w:rsidRPr="00B80328" w:rsidRDefault="00B80328" w:rsidP="00B80328">
      <w:pPr>
        <w:suppressAutoHyphens/>
        <w:ind w:firstLine="709"/>
        <w:contextualSpacing/>
        <w:jc w:val="center"/>
        <w:rPr>
          <w:b/>
          <w:sz w:val="28"/>
          <w:szCs w:val="28"/>
          <w:lang w:eastAsia="ar-SA"/>
        </w:rPr>
      </w:pPr>
    </w:p>
    <w:p w:rsidR="00B80328" w:rsidRPr="00B80328" w:rsidRDefault="00B80328" w:rsidP="00B80328">
      <w:pPr>
        <w:suppressAutoHyphens/>
        <w:ind w:firstLine="709"/>
        <w:contextualSpacing/>
        <w:jc w:val="center"/>
        <w:rPr>
          <w:b/>
          <w:sz w:val="28"/>
          <w:szCs w:val="28"/>
          <w:lang w:eastAsia="ar-SA"/>
        </w:rPr>
      </w:pPr>
      <w:r w:rsidRPr="00B80328">
        <w:rPr>
          <w:b/>
          <w:sz w:val="28"/>
          <w:szCs w:val="28"/>
          <w:lang w:eastAsia="ar-SA"/>
        </w:rPr>
        <w:t>АДМИНИСТРАЦИЯ  МУРИНСКОГО  СЕЛЬСОВЕТА</w:t>
      </w:r>
    </w:p>
    <w:p w:rsidR="00B80328" w:rsidRPr="00B80328" w:rsidRDefault="00B80328" w:rsidP="00B80328">
      <w:pPr>
        <w:suppressAutoHyphens/>
        <w:ind w:firstLine="709"/>
        <w:contextualSpacing/>
        <w:jc w:val="center"/>
        <w:rPr>
          <w:b/>
          <w:sz w:val="28"/>
          <w:szCs w:val="28"/>
          <w:lang w:eastAsia="ar-SA"/>
        </w:rPr>
      </w:pPr>
    </w:p>
    <w:p w:rsidR="00B80328" w:rsidRPr="00B80328" w:rsidRDefault="00B80328" w:rsidP="00B80328">
      <w:pPr>
        <w:suppressAutoHyphens/>
        <w:ind w:firstLine="709"/>
        <w:contextualSpacing/>
        <w:jc w:val="center"/>
        <w:rPr>
          <w:b/>
          <w:sz w:val="28"/>
          <w:szCs w:val="28"/>
          <w:lang w:eastAsia="ar-SA"/>
        </w:rPr>
      </w:pPr>
      <w:r w:rsidRPr="00B80328">
        <w:rPr>
          <w:b/>
          <w:sz w:val="28"/>
          <w:szCs w:val="28"/>
          <w:lang w:eastAsia="ar-SA"/>
        </w:rPr>
        <w:t xml:space="preserve">КУРАГИНСКОГО  РАЙОНА                                                                                             </w:t>
      </w:r>
    </w:p>
    <w:p w:rsidR="00B80328" w:rsidRPr="00B80328" w:rsidRDefault="00B80328" w:rsidP="00B80328">
      <w:pPr>
        <w:suppressAutoHyphens/>
        <w:ind w:firstLine="709"/>
        <w:contextualSpacing/>
        <w:jc w:val="center"/>
        <w:rPr>
          <w:b/>
          <w:sz w:val="28"/>
          <w:szCs w:val="28"/>
          <w:lang w:eastAsia="ar-SA"/>
        </w:rPr>
      </w:pPr>
    </w:p>
    <w:p w:rsidR="00B80328" w:rsidRPr="00B80328" w:rsidRDefault="00B80328" w:rsidP="00B80328">
      <w:pPr>
        <w:suppressAutoHyphens/>
        <w:ind w:firstLine="709"/>
        <w:contextualSpacing/>
        <w:jc w:val="center"/>
        <w:rPr>
          <w:b/>
          <w:sz w:val="28"/>
          <w:szCs w:val="28"/>
          <w:lang w:eastAsia="ar-SA"/>
        </w:rPr>
      </w:pPr>
      <w:r w:rsidRPr="00B80328">
        <w:rPr>
          <w:b/>
          <w:sz w:val="28"/>
          <w:szCs w:val="28"/>
          <w:lang w:eastAsia="ar-SA"/>
        </w:rPr>
        <w:t>КРАСНОЯРСКОГО  КРАЯ</w:t>
      </w:r>
    </w:p>
    <w:p w:rsidR="00B80328" w:rsidRPr="00B80328" w:rsidRDefault="00B80328" w:rsidP="00B80328">
      <w:pPr>
        <w:suppressAutoHyphens/>
        <w:ind w:firstLine="709"/>
        <w:contextualSpacing/>
        <w:jc w:val="center"/>
        <w:rPr>
          <w:b/>
          <w:sz w:val="28"/>
          <w:szCs w:val="28"/>
          <w:lang w:eastAsia="ar-SA"/>
        </w:rPr>
      </w:pPr>
    </w:p>
    <w:p w:rsidR="00B80328" w:rsidRPr="00B80328" w:rsidRDefault="00B80328" w:rsidP="00B80328">
      <w:pPr>
        <w:suppressAutoHyphens/>
        <w:ind w:firstLine="709"/>
        <w:contextualSpacing/>
        <w:jc w:val="center"/>
        <w:rPr>
          <w:b/>
          <w:sz w:val="28"/>
          <w:szCs w:val="28"/>
          <w:lang w:eastAsia="ar-SA"/>
        </w:rPr>
      </w:pPr>
      <w:r w:rsidRPr="00B80328">
        <w:rPr>
          <w:b/>
          <w:sz w:val="28"/>
          <w:szCs w:val="28"/>
          <w:lang w:eastAsia="ar-SA"/>
        </w:rPr>
        <w:t>ПОСТАНОВЛЕНИЕ</w:t>
      </w:r>
    </w:p>
    <w:p w:rsidR="00B80328" w:rsidRPr="00B80328" w:rsidRDefault="00B80328" w:rsidP="00B80328">
      <w:pPr>
        <w:suppressAutoHyphens/>
        <w:autoSpaceDE w:val="0"/>
        <w:ind w:firstLine="709"/>
        <w:contextualSpacing/>
        <w:jc w:val="both"/>
        <w:rPr>
          <w:rFonts w:eastAsia="Times New Roman CYR"/>
          <w:b/>
          <w:sz w:val="28"/>
          <w:szCs w:val="28"/>
          <w:lang w:eastAsia="ar-SA"/>
        </w:rPr>
      </w:pPr>
    </w:p>
    <w:p w:rsidR="00B80328" w:rsidRPr="00B80328" w:rsidRDefault="00B80328" w:rsidP="00B80328">
      <w:pPr>
        <w:suppressAutoHyphens/>
        <w:autoSpaceDE w:val="0"/>
        <w:ind w:firstLine="709"/>
        <w:contextualSpacing/>
        <w:jc w:val="both"/>
        <w:rPr>
          <w:rFonts w:eastAsia="Times New Roman CYR"/>
          <w:b/>
          <w:sz w:val="28"/>
          <w:szCs w:val="28"/>
          <w:lang w:eastAsia="ar-SA"/>
        </w:rPr>
      </w:pPr>
    </w:p>
    <w:p w:rsidR="00B80328" w:rsidRPr="00B80328" w:rsidRDefault="00B80328" w:rsidP="00B80328">
      <w:pPr>
        <w:tabs>
          <w:tab w:val="center" w:pos="4819"/>
          <w:tab w:val="left" w:pos="7238"/>
        </w:tabs>
        <w:suppressAutoHyphens/>
        <w:autoSpaceDE w:val="0"/>
        <w:contextualSpacing/>
        <w:jc w:val="both"/>
        <w:rPr>
          <w:rFonts w:eastAsia="Times New Roman CYR"/>
          <w:b/>
          <w:sz w:val="28"/>
          <w:szCs w:val="28"/>
          <w:lang w:eastAsia="ar-SA"/>
        </w:rPr>
      </w:pPr>
      <w:r w:rsidRPr="00B80328">
        <w:rPr>
          <w:rFonts w:eastAsia="Times New Roman CYR"/>
          <w:b/>
          <w:sz w:val="28"/>
          <w:szCs w:val="28"/>
          <w:lang w:eastAsia="ar-SA"/>
        </w:rPr>
        <w:t>28.06.2024</w:t>
      </w:r>
      <w:r w:rsidRPr="00B80328">
        <w:rPr>
          <w:rFonts w:eastAsia="Times New Roman CYR"/>
          <w:b/>
          <w:sz w:val="28"/>
          <w:szCs w:val="28"/>
          <w:lang w:eastAsia="ar-SA"/>
        </w:rPr>
        <w:tab/>
        <w:t>с. Мурино</w:t>
      </w:r>
      <w:r w:rsidRPr="00B80328">
        <w:rPr>
          <w:rFonts w:eastAsia="Times New Roman CYR"/>
          <w:b/>
          <w:sz w:val="28"/>
          <w:szCs w:val="28"/>
          <w:lang w:eastAsia="ar-SA"/>
        </w:rPr>
        <w:tab/>
        <w:t xml:space="preserve">                № 29-п</w:t>
      </w:r>
    </w:p>
    <w:p w:rsidR="00B80328" w:rsidRPr="00B80328" w:rsidRDefault="00B80328" w:rsidP="00B80328">
      <w:pPr>
        <w:suppressAutoHyphens/>
        <w:autoSpaceDE w:val="0"/>
        <w:ind w:firstLine="709"/>
        <w:contextualSpacing/>
        <w:jc w:val="both"/>
        <w:rPr>
          <w:rFonts w:eastAsia="Times New Roman CYR"/>
          <w:b/>
          <w:sz w:val="28"/>
          <w:szCs w:val="28"/>
          <w:lang w:eastAsia="ar-SA"/>
        </w:rPr>
      </w:pPr>
      <w:r w:rsidRPr="00B80328">
        <w:rPr>
          <w:rFonts w:eastAsia="Times New Roman CYR"/>
          <w:b/>
          <w:sz w:val="28"/>
          <w:szCs w:val="28"/>
          <w:lang w:eastAsia="ar-SA"/>
        </w:rPr>
        <w:tab/>
      </w:r>
      <w:r w:rsidRPr="00B80328">
        <w:rPr>
          <w:rFonts w:eastAsia="Times New Roman CYR"/>
          <w:b/>
          <w:sz w:val="28"/>
          <w:szCs w:val="28"/>
          <w:lang w:eastAsia="ar-SA"/>
        </w:rPr>
        <w:tab/>
      </w:r>
      <w:r w:rsidRPr="00B80328">
        <w:rPr>
          <w:rFonts w:eastAsia="Times New Roman CYR"/>
          <w:b/>
          <w:sz w:val="28"/>
          <w:szCs w:val="28"/>
          <w:lang w:eastAsia="ar-SA"/>
        </w:rPr>
        <w:tab/>
        <w:t xml:space="preserve">           </w:t>
      </w:r>
      <w:r w:rsidRPr="00B80328">
        <w:rPr>
          <w:rFonts w:eastAsia="Times New Roman CYR"/>
          <w:b/>
          <w:sz w:val="28"/>
          <w:szCs w:val="28"/>
          <w:lang w:eastAsia="ar-SA"/>
        </w:rPr>
        <w:tab/>
      </w:r>
      <w:r w:rsidRPr="00B80328">
        <w:rPr>
          <w:rFonts w:eastAsia="Times New Roman CYR"/>
          <w:b/>
          <w:sz w:val="28"/>
          <w:szCs w:val="28"/>
          <w:lang w:eastAsia="ar-SA"/>
        </w:rPr>
        <w:tab/>
      </w:r>
      <w:r w:rsidRPr="00B80328">
        <w:rPr>
          <w:rFonts w:eastAsia="Times New Roman CYR"/>
          <w:b/>
          <w:sz w:val="28"/>
          <w:szCs w:val="28"/>
          <w:lang w:eastAsia="ar-SA"/>
        </w:rPr>
        <w:tab/>
      </w:r>
    </w:p>
    <w:p w:rsidR="00B80328" w:rsidRPr="00B80328" w:rsidRDefault="00B80328" w:rsidP="00B80328">
      <w:pPr>
        <w:suppressAutoHyphens/>
        <w:jc w:val="both"/>
        <w:rPr>
          <w:b/>
          <w:sz w:val="28"/>
          <w:szCs w:val="28"/>
          <w:lang w:eastAsia="ar-SA"/>
        </w:rPr>
      </w:pPr>
      <w:r w:rsidRPr="00B80328">
        <w:rPr>
          <w:b/>
          <w:sz w:val="28"/>
          <w:szCs w:val="28"/>
          <w:lang w:eastAsia="ar-SA"/>
        </w:rPr>
        <w:lastRenderedPageBreak/>
        <w:t>Об утверждении схемы водоснабжения</w:t>
      </w:r>
    </w:p>
    <w:p w:rsidR="00B80328" w:rsidRPr="00B80328" w:rsidRDefault="00B80328" w:rsidP="00B80328">
      <w:pPr>
        <w:suppressAutoHyphens/>
        <w:jc w:val="both"/>
        <w:rPr>
          <w:b/>
          <w:sz w:val="28"/>
          <w:szCs w:val="28"/>
          <w:lang w:eastAsia="ar-SA"/>
        </w:rPr>
      </w:pPr>
      <w:r w:rsidRPr="00B80328">
        <w:rPr>
          <w:b/>
          <w:sz w:val="28"/>
          <w:szCs w:val="28"/>
          <w:lang w:eastAsia="ar-SA"/>
        </w:rPr>
        <w:t>муниципального образования Муринский сельсовет</w:t>
      </w:r>
    </w:p>
    <w:p w:rsidR="00B80328" w:rsidRPr="00B80328" w:rsidRDefault="00B80328" w:rsidP="00B80328">
      <w:pPr>
        <w:suppressAutoHyphens/>
        <w:jc w:val="both"/>
        <w:rPr>
          <w:b/>
          <w:sz w:val="28"/>
          <w:szCs w:val="28"/>
          <w:lang w:eastAsia="ar-SA"/>
        </w:rPr>
      </w:pPr>
      <w:r w:rsidRPr="00B80328">
        <w:rPr>
          <w:b/>
          <w:sz w:val="28"/>
          <w:szCs w:val="28"/>
          <w:lang w:eastAsia="ar-SA"/>
        </w:rPr>
        <w:t>Курагинского района на период с 2024 по 2033 годы</w:t>
      </w: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r w:rsidRPr="00B80328">
        <w:rPr>
          <w:sz w:val="28"/>
          <w:szCs w:val="28"/>
          <w:lang w:eastAsia="ar-SA"/>
        </w:rPr>
        <w:t>В соответствии с Федеральным законом от 07.12.2011 № 41-ФЗ «О водоснабжении и водоотведении», Уставом МО Муринский сельсовет,</w:t>
      </w: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b/>
          <w:sz w:val="28"/>
          <w:szCs w:val="28"/>
          <w:lang w:eastAsia="ar-SA"/>
        </w:rPr>
      </w:pPr>
      <w:r w:rsidRPr="00B80328">
        <w:rPr>
          <w:b/>
          <w:sz w:val="28"/>
          <w:szCs w:val="28"/>
          <w:lang w:eastAsia="ar-SA"/>
        </w:rPr>
        <w:t xml:space="preserve">ПОСТАНОВЛЯЮ: </w:t>
      </w:r>
    </w:p>
    <w:p w:rsidR="00B80328" w:rsidRPr="00B80328" w:rsidRDefault="00B80328" w:rsidP="00B80328">
      <w:pPr>
        <w:suppressAutoHyphens/>
        <w:ind w:firstLine="709"/>
        <w:jc w:val="both"/>
        <w:rPr>
          <w:sz w:val="28"/>
          <w:szCs w:val="28"/>
          <w:lang w:eastAsia="ar-SA"/>
        </w:rPr>
      </w:pPr>
    </w:p>
    <w:p w:rsidR="00B80328" w:rsidRPr="00B80328" w:rsidRDefault="00B80328" w:rsidP="00B80328">
      <w:pPr>
        <w:numPr>
          <w:ilvl w:val="0"/>
          <w:numId w:val="6"/>
        </w:numPr>
        <w:suppressAutoHyphens/>
        <w:ind w:left="0" w:firstLine="709"/>
        <w:jc w:val="both"/>
        <w:rPr>
          <w:sz w:val="28"/>
          <w:szCs w:val="28"/>
          <w:lang w:eastAsia="ar-SA"/>
        </w:rPr>
      </w:pPr>
      <w:r w:rsidRPr="00B80328">
        <w:rPr>
          <w:sz w:val="28"/>
          <w:szCs w:val="28"/>
          <w:lang w:eastAsia="ar-SA"/>
        </w:rPr>
        <w:t>Утвердить Схему водоснабжения муниципального образования Муринский сельсовет Курагинского района на период с 2024 по 2033 годы, согласно приложению.</w:t>
      </w:r>
    </w:p>
    <w:p w:rsidR="00B80328" w:rsidRPr="00B80328" w:rsidRDefault="00B80328" w:rsidP="00B80328">
      <w:pPr>
        <w:suppressAutoHyphens/>
        <w:ind w:left="709"/>
        <w:jc w:val="both"/>
        <w:rPr>
          <w:sz w:val="28"/>
          <w:szCs w:val="28"/>
          <w:lang w:eastAsia="ar-SA"/>
        </w:rPr>
      </w:pPr>
      <w:r w:rsidRPr="00B80328">
        <w:rPr>
          <w:sz w:val="28"/>
          <w:szCs w:val="28"/>
          <w:lang w:eastAsia="ar-SA"/>
        </w:rPr>
        <w:t>2. Считать утратившим силу Постановление от 30.06.2023 № 26-п «Об утверждении  схемы водоснабжения муниципального образования Муринский сельсовет Курагинского района на период с 2023 по 2032 годы».</w:t>
      </w:r>
    </w:p>
    <w:p w:rsidR="00B80328" w:rsidRPr="00B80328" w:rsidRDefault="00B80328" w:rsidP="00B80328">
      <w:pPr>
        <w:suppressAutoHyphens/>
        <w:autoSpaceDE w:val="0"/>
        <w:ind w:firstLine="709"/>
        <w:contextualSpacing/>
        <w:jc w:val="both"/>
        <w:rPr>
          <w:color w:val="000000"/>
          <w:sz w:val="28"/>
          <w:szCs w:val="28"/>
          <w:lang w:eastAsia="ar-SA"/>
        </w:rPr>
      </w:pPr>
      <w:r w:rsidRPr="00B80328">
        <w:rPr>
          <w:color w:val="000000"/>
          <w:sz w:val="28"/>
          <w:szCs w:val="28"/>
          <w:lang w:eastAsia="ar-SA"/>
        </w:rPr>
        <w:t>3.</w:t>
      </w:r>
      <w:r w:rsidRPr="00B80328">
        <w:rPr>
          <w:sz w:val="28"/>
          <w:szCs w:val="28"/>
          <w:lang w:eastAsia="ar-SA"/>
        </w:rPr>
        <w:t xml:space="preserve">  </w:t>
      </w:r>
      <w:proofErr w:type="gramStart"/>
      <w:r w:rsidRPr="00B80328">
        <w:rPr>
          <w:sz w:val="28"/>
          <w:szCs w:val="28"/>
          <w:lang w:eastAsia="ar-SA"/>
        </w:rPr>
        <w:t>Контроль за</w:t>
      </w:r>
      <w:proofErr w:type="gramEnd"/>
      <w:r w:rsidRPr="00B80328">
        <w:rPr>
          <w:sz w:val="28"/>
          <w:szCs w:val="28"/>
          <w:lang w:eastAsia="ar-SA"/>
        </w:rPr>
        <w:t xml:space="preserve"> исполнением постановления оставляю за собой.</w:t>
      </w:r>
    </w:p>
    <w:p w:rsidR="00B80328" w:rsidRPr="00B80328" w:rsidRDefault="00B80328" w:rsidP="00B80328">
      <w:pPr>
        <w:suppressAutoHyphens/>
        <w:autoSpaceDE w:val="0"/>
        <w:ind w:firstLine="709"/>
        <w:contextualSpacing/>
        <w:jc w:val="both"/>
        <w:rPr>
          <w:sz w:val="28"/>
          <w:szCs w:val="28"/>
          <w:lang w:eastAsia="ar-SA"/>
        </w:rPr>
      </w:pPr>
      <w:r w:rsidRPr="00B80328">
        <w:rPr>
          <w:sz w:val="28"/>
          <w:szCs w:val="28"/>
          <w:lang w:eastAsia="ar-SA"/>
        </w:rPr>
        <w:t>4. Настоящее постановление вступает в силу в день, следующий за днем его опубликования в печатном издании газете «Муринский вестник».</w:t>
      </w:r>
    </w:p>
    <w:p w:rsidR="00B80328" w:rsidRPr="00B80328" w:rsidRDefault="00B80328" w:rsidP="00B80328">
      <w:pPr>
        <w:suppressAutoHyphens/>
        <w:autoSpaceDE w:val="0"/>
        <w:ind w:firstLine="709"/>
        <w:contextualSpacing/>
        <w:jc w:val="both"/>
        <w:rPr>
          <w:color w:val="FF0000"/>
          <w:sz w:val="28"/>
          <w:szCs w:val="28"/>
          <w:lang w:eastAsia="ar-SA"/>
        </w:rPr>
      </w:pPr>
      <w:r w:rsidRPr="00B80328">
        <w:rPr>
          <w:sz w:val="28"/>
          <w:szCs w:val="28"/>
          <w:lang w:eastAsia="ar-SA"/>
        </w:rPr>
        <w:t xml:space="preserve">   </w:t>
      </w:r>
      <w:r w:rsidRPr="00B80328">
        <w:rPr>
          <w:color w:val="FF0000"/>
          <w:sz w:val="28"/>
          <w:szCs w:val="28"/>
          <w:lang w:eastAsia="ar-SA"/>
        </w:rPr>
        <w:t xml:space="preserve">  </w:t>
      </w:r>
    </w:p>
    <w:p w:rsidR="00B80328" w:rsidRPr="00B80328" w:rsidRDefault="00B80328" w:rsidP="00B80328">
      <w:pPr>
        <w:suppressAutoHyphens/>
        <w:autoSpaceDE w:val="0"/>
        <w:ind w:firstLine="709"/>
        <w:contextualSpacing/>
        <w:jc w:val="both"/>
        <w:rPr>
          <w:sz w:val="28"/>
          <w:szCs w:val="28"/>
          <w:lang w:eastAsia="ar-SA"/>
        </w:rPr>
      </w:pPr>
    </w:p>
    <w:p w:rsidR="00B80328" w:rsidRPr="00B80328" w:rsidRDefault="00B80328" w:rsidP="00B80328">
      <w:pPr>
        <w:suppressAutoHyphens/>
        <w:autoSpaceDE w:val="0"/>
        <w:ind w:firstLine="709"/>
        <w:contextualSpacing/>
        <w:jc w:val="both"/>
        <w:rPr>
          <w:sz w:val="28"/>
          <w:szCs w:val="28"/>
          <w:lang w:eastAsia="ar-SA"/>
        </w:rPr>
      </w:pPr>
    </w:p>
    <w:p w:rsidR="00B80328" w:rsidRPr="00B80328" w:rsidRDefault="00B80328" w:rsidP="00B80328">
      <w:pPr>
        <w:suppressAutoHyphens/>
        <w:autoSpaceDE w:val="0"/>
        <w:ind w:firstLine="709"/>
        <w:contextualSpacing/>
        <w:jc w:val="both"/>
        <w:rPr>
          <w:sz w:val="28"/>
          <w:szCs w:val="28"/>
          <w:lang w:eastAsia="ar-SA"/>
        </w:rPr>
      </w:pPr>
      <w:r w:rsidRPr="00B80328">
        <w:rPr>
          <w:sz w:val="28"/>
          <w:szCs w:val="28"/>
          <w:lang w:eastAsia="ar-SA"/>
        </w:rPr>
        <w:t xml:space="preserve">Глава Муринского  сельсовета                                          Е.В. Вазисова </w:t>
      </w:r>
    </w:p>
    <w:p w:rsidR="00B80328" w:rsidRPr="00B80328" w:rsidRDefault="00B80328" w:rsidP="00B80328">
      <w:pPr>
        <w:suppressAutoHyphens/>
        <w:autoSpaceDE w:val="0"/>
        <w:ind w:firstLine="709"/>
        <w:contextualSpacing/>
        <w:jc w:val="both"/>
        <w:rPr>
          <w:sz w:val="28"/>
          <w:szCs w:val="28"/>
          <w:lang w:eastAsia="ar-SA"/>
        </w:rPr>
      </w:pPr>
    </w:p>
    <w:p w:rsidR="00B80328" w:rsidRPr="00B80328" w:rsidRDefault="00B80328" w:rsidP="00B80328">
      <w:pPr>
        <w:suppressAutoHyphens/>
        <w:ind w:firstLine="709"/>
        <w:jc w:val="right"/>
        <w:rPr>
          <w:sz w:val="28"/>
          <w:szCs w:val="28"/>
          <w:lang w:eastAsia="ar-SA"/>
        </w:rPr>
      </w:pPr>
    </w:p>
    <w:p w:rsidR="00B80328" w:rsidRPr="00B80328" w:rsidRDefault="00B80328" w:rsidP="00B80328">
      <w:pPr>
        <w:suppressAutoHyphens/>
        <w:ind w:firstLine="709"/>
        <w:jc w:val="right"/>
        <w:rPr>
          <w:sz w:val="28"/>
          <w:szCs w:val="28"/>
          <w:lang w:eastAsia="ar-SA"/>
        </w:rPr>
      </w:pPr>
    </w:p>
    <w:p w:rsidR="00B80328" w:rsidRPr="00B80328" w:rsidRDefault="00B80328" w:rsidP="00B80328">
      <w:pPr>
        <w:suppressAutoHyphens/>
        <w:ind w:firstLine="709"/>
        <w:jc w:val="right"/>
        <w:rPr>
          <w:sz w:val="28"/>
          <w:szCs w:val="28"/>
          <w:lang w:eastAsia="ar-SA"/>
        </w:rPr>
      </w:pPr>
    </w:p>
    <w:p w:rsidR="00B80328" w:rsidRPr="00B80328" w:rsidRDefault="00B80328" w:rsidP="00B80328">
      <w:pPr>
        <w:suppressAutoHyphens/>
        <w:ind w:firstLine="709"/>
        <w:jc w:val="right"/>
        <w:rPr>
          <w:sz w:val="28"/>
          <w:szCs w:val="28"/>
          <w:lang w:eastAsia="ar-SA"/>
        </w:rPr>
      </w:pPr>
    </w:p>
    <w:p w:rsidR="00B80328" w:rsidRPr="00B80328" w:rsidRDefault="00B80328" w:rsidP="00B80328">
      <w:pPr>
        <w:suppressAutoHyphens/>
        <w:ind w:firstLine="709"/>
        <w:jc w:val="right"/>
        <w:rPr>
          <w:sz w:val="28"/>
          <w:szCs w:val="28"/>
          <w:lang w:eastAsia="ar-SA"/>
        </w:rPr>
      </w:pPr>
    </w:p>
    <w:p w:rsidR="00B80328" w:rsidRPr="00B80328" w:rsidRDefault="00B80328" w:rsidP="00B80328">
      <w:pPr>
        <w:suppressAutoHyphens/>
        <w:ind w:firstLine="709"/>
        <w:jc w:val="right"/>
        <w:rPr>
          <w:sz w:val="28"/>
          <w:szCs w:val="28"/>
          <w:lang w:eastAsia="ar-SA"/>
        </w:rPr>
      </w:pPr>
      <w:r w:rsidRPr="00B80328">
        <w:rPr>
          <w:sz w:val="28"/>
          <w:szCs w:val="28"/>
          <w:lang w:eastAsia="ar-SA"/>
        </w:rPr>
        <w:t xml:space="preserve">Приложение </w:t>
      </w:r>
    </w:p>
    <w:p w:rsidR="00B80328" w:rsidRPr="00B80328" w:rsidRDefault="00B80328" w:rsidP="00B80328">
      <w:pPr>
        <w:suppressAutoHyphens/>
        <w:ind w:firstLine="709"/>
        <w:jc w:val="right"/>
        <w:rPr>
          <w:sz w:val="28"/>
          <w:szCs w:val="28"/>
          <w:lang w:eastAsia="ar-SA"/>
        </w:rPr>
      </w:pPr>
      <w:r w:rsidRPr="00B80328">
        <w:rPr>
          <w:sz w:val="28"/>
          <w:szCs w:val="28"/>
          <w:lang w:eastAsia="ar-SA"/>
        </w:rPr>
        <w:t>к постановлению</w:t>
      </w:r>
    </w:p>
    <w:p w:rsidR="00B80328" w:rsidRPr="00B80328" w:rsidRDefault="00B80328" w:rsidP="00B80328">
      <w:pPr>
        <w:suppressAutoHyphens/>
        <w:ind w:firstLine="709"/>
        <w:jc w:val="right"/>
        <w:rPr>
          <w:sz w:val="28"/>
          <w:szCs w:val="28"/>
          <w:lang w:eastAsia="ar-SA"/>
        </w:rPr>
      </w:pPr>
      <w:r w:rsidRPr="00B80328">
        <w:rPr>
          <w:sz w:val="28"/>
          <w:szCs w:val="28"/>
          <w:lang w:eastAsia="ar-SA"/>
        </w:rPr>
        <w:t>от 28.06.2024 № 29-п</w:t>
      </w:r>
    </w:p>
    <w:p w:rsidR="00B80328" w:rsidRPr="00B80328" w:rsidRDefault="00B80328" w:rsidP="00B80328">
      <w:pPr>
        <w:suppressAutoHyphens/>
        <w:ind w:firstLine="709"/>
        <w:jc w:val="center"/>
        <w:rPr>
          <w:sz w:val="28"/>
          <w:szCs w:val="28"/>
          <w:lang w:eastAsia="ar-SA"/>
        </w:rPr>
      </w:pPr>
    </w:p>
    <w:p w:rsidR="00B80328" w:rsidRPr="00B80328" w:rsidRDefault="00B80328" w:rsidP="00B80328">
      <w:pPr>
        <w:suppressAutoHyphens/>
        <w:ind w:firstLine="709"/>
        <w:jc w:val="center"/>
        <w:rPr>
          <w:sz w:val="28"/>
          <w:szCs w:val="28"/>
          <w:lang w:eastAsia="ar-SA"/>
        </w:rPr>
      </w:pPr>
    </w:p>
    <w:p w:rsidR="00B80328" w:rsidRPr="00B80328" w:rsidRDefault="00B80328" w:rsidP="00B80328">
      <w:pPr>
        <w:suppressAutoHyphens/>
        <w:ind w:firstLine="709"/>
        <w:jc w:val="center"/>
        <w:rPr>
          <w:sz w:val="28"/>
          <w:szCs w:val="28"/>
          <w:lang w:eastAsia="ar-SA"/>
        </w:rPr>
      </w:pPr>
    </w:p>
    <w:p w:rsidR="00B80328" w:rsidRPr="00B80328" w:rsidRDefault="00B80328" w:rsidP="00B80328">
      <w:pPr>
        <w:suppressAutoHyphens/>
        <w:ind w:firstLine="709"/>
        <w:jc w:val="center"/>
        <w:rPr>
          <w:sz w:val="28"/>
          <w:szCs w:val="28"/>
          <w:lang w:eastAsia="ar-SA"/>
        </w:rPr>
      </w:pPr>
    </w:p>
    <w:p w:rsidR="00B80328" w:rsidRPr="00B80328" w:rsidRDefault="00B80328" w:rsidP="00B80328">
      <w:pPr>
        <w:suppressAutoHyphens/>
        <w:ind w:firstLine="709"/>
        <w:jc w:val="center"/>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center"/>
        <w:rPr>
          <w:b/>
          <w:spacing w:val="18"/>
          <w:sz w:val="28"/>
          <w:szCs w:val="28"/>
          <w:lang w:eastAsia="ar-SA"/>
        </w:rPr>
      </w:pPr>
      <w:r w:rsidRPr="00B80328">
        <w:rPr>
          <w:b/>
          <w:bCs/>
          <w:spacing w:val="18"/>
          <w:sz w:val="28"/>
          <w:szCs w:val="28"/>
          <w:lang w:eastAsia="ar-SA"/>
        </w:rPr>
        <w:t>Администрация Муринского сельсовета</w:t>
      </w: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b/>
          <w:sz w:val="28"/>
          <w:szCs w:val="28"/>
          <w:lang w:eastAsia="ar-SA"/>
        </w:rPr>
      </w:pPr>
      <w:r w:rsidRPr="00B80328">
        <w:rPr>
          <w:b/>
          <w:sz w:val="28"/>
          <w:szCs w:val="28"/>
          <w:lang w:eastAsia="ar-SA"/>
        </w:rPr>
        <w:t>СХЕМА ВОДОСНАБЖЕНИЯ МУНИЦИПАЛЬНОГО ОБРАЗОВАНИЯ</w:t>
      </w:r>
    </w:p>
    <w:p w:rsidR="00B80328" w:rsidRPr="00B80328" w:rsidRDefault="00B80328" w:rsidP="00B80328">
      <w:pPr>
        <w:suppressAutoHyphens/>
        <w:ind w:firstLine="709"/>
        <w:jc w:val="both"/>
        <w:rPr>
          <w:b/>
          <w:bCs/>
          <w:sz w:val="28"/>
          <w:szCs w:val="28"/>
          <w:lang w:eastAsia="ar-SA"/>
        </w:rPr>
      </w:pPr>
      <w:r w:rsidRPr="00B80328">
        <w:rPr>
          <w:b/>
          <w:sz w:val="28"/>
          <w:szCs w:val="28"/>
          <w:lang w:eastAsia="ar-SA"/>
        </w:rPr>
        <w:t>МУРИНСКИЙ СЕЛЬСОВЕТ КУРАГИНСКОГО РАЙОНА</w:t>
      </w:r>
    </w:p>
    <w:p w:rsidR="00B80328" w:rsidRPr="00B80328" w:rsidRDefault="00B80328" w:rsidP="00B80328">
      <w:pPr>
        <w:suppressAutoHyphens/>
        <w:ind w:firstLine="709"/>
        <w:jc w:val="both"/>
        <w:rPr>
          <w:b/>
          <w:sz w:val="28"/>
          <w:szCs w:val="28"/>
          <w:lang w:eastAsia="ar-SA"/>
        </w:rPr>
      </w:pPr>
      <w:r w:rsidRPr="00B80328">
        <w:rPr>
          <w:b/>
          <w:bCs/>
          <w:sz w:val="28"/>
          <w:szCs w:val="28"/>
          <w:lang w:eastAsia="ar-SA"/>
        </w:rPr>
        <w:t>НА ПЕРИОД С 2024 ПО 2033 ГОДЫ.</w:t>
      </w:r>
    </w:p>
    <w:p w:rsidR="00B80328" w:rsidRPr="00B80328" w:rsidRDefault="00B80328" w:rsidP="00B80328">
      <w:pPr>
        <w:suppressAutoHyphens/>
        <w:ind w:firstLine="709"/>
        <w:jc w:val="both"/>
        <w:rPr>
          <w:b/>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b/>
          <w:spacing w:val="18"/>
          <w:sz w:val="28"/>
          <w:szCs w:val="28"/>
          <w:lang w:eastAsia="ar-SA"/>
        </w:rPr>
      </w:pPr>
    </w:p>
    <w:p w:rsidR="00B80328" w:rsidRPr="00B80328" w:rsidRDefault="00B80328" w:rsidP="00B80328">
      <w:pPr>
        <w:suppressAutoHyphens/>
        <w:ind w:firstLine="709"/>
        <w:jc w:val="both"/>
        <w:rPr>
          <w:spacing w:val="18"/>
          <w:sz w:val="28"/>
          <w:szCs w:val="28"/>
          <w:lang w:eastAsia="ar-SA"/>
        </w:rPr>
      </w:pPr>
      <w:r w:rsidRPr="00B80328">
        <w:rPr>
          <w:b/>
          <w:spacing w:val="18"/>
          <w:sz w:val="28"/>
          <w:szCs w:val="28"/>
          <w:lang w:val="en-US" w:eastAsia="ar-SA"/>
        </w:rPr>
        <w:t>I</w:t>
      </w:r>
      <w:r w:rsidRPr="00B80328">
        <w:rPr>
          <w:b/>
          <w:spacing w:val="18"/>
          <w:sz w:val="28"/>
          <w:szCs w:val="28"/>
          <w:lang w:eastAsia="ar-SA"/>
        </w:rPr>
        <w:t>. Общие положения</w:t>
      </w:r>
    </w:p>
    <w:p w:rsidR="00B80328" w:rsidRPr="00B80328" w:rsidRDefault="00B80328" w:rsidP="00B80328">
      <w:pPr>
        <w:shd w:val="clear" w:color="auto" w:fill="FFFFFF"/>
        <w:suppressAutoHyphens/>
        <w:ind w:firstLine="709"/>
        <w:jc w:val="both"/>
        <w:rPr>
          <w:spacing w:val="3"/>
          <w:sz w:val="28"/>
          <w:szCs w:val="28"/>
          <w:lang w:eastAsia="ar-SA"/>
        </w:rPr>
      </w:pPr>
      <w:r w:rsidRPr="00B80328">
        <w:rPr>
          <w:spacing w:val="18"/>
          <w:sz w:val="28"/>
          <w:szCs w:val="28"/>
          <w:lang w:eastAsia="ar-SA"/>
        </w:rPr>
        <w:t>Основанием для разработки схемы водоснабжения муниципального образования Муринский сельсовет</w:t>
      </w:r>
      <w:r w:rsidRPr="00B80328">
        <w:rPr>
          <w:spacing w:val="3"/>
          <w:sz w:val="28"/>
          <w:szCs w:val="28"/>
          <w:lang w:eastAsia="ar-SA"/>
        </w:rPr>
        <w:t xml:space="preserve"> является:</w:t>
      </w:r>
    </w:p>
    <w:p w:rsidR="00B80328" w:rsidRPr="00B80328" w:rsidRDefault="00B80328" w:rsidP="00B80328">
      <w:pPr>
        <w:shd w:val="clear" w:color="auto" w:fill="FFFFFF"/>
        <w:suppressAutoHyphens/>
        <w:ind w:firstLine="709"/>
        <w:jc w:val="both"/>
        <w:rPr>
          <w:sz w:val="28"/>
          <w:szCs w:val="28"/>
          <w:lang w:eastAsia="ar-SA"/>
        </w:rPr>
      </w:pPr>
      <w:r w:rsidRPr="00B80328">
        <w:rPr>
          <w:spacing w:val="3"/>
          <w:sz w:val="28"/>
          <w:szCs w:val="28"/>
          <w:lang w:eastAsia="ar-SA"/>
        </w:rPr>
        <w:t>- Федеральный закон от  07 .12.2011 № 416-ФЗ « О водоснабжении и водоотведении»;</w:t>
      </w:r>
    </w:p>
    <w:p w:rsidR="00B80328" w:rsidRPr="00B80328" w:rsidRDefault="00B80328" w:rsidP="00B80328">
      <w:pPr>
        <w:suppressAutoHyphens/>
        <w:ind w:firstLine="709"/>
        <w:jc w:val="both"/>
        <w:rPr>
          <w:sz w:val="28"/>
          <w:szCs w:val="28"/>
          <w:lang w:eastAsia="ar-SA"/>
        </w:rPr>
      </w:pPr>
      <w:r w:rsidRPr="00B80328">
        <w:rPr>
          <w:sz w:val="28"/>
          <w:szCs w:val="28"/>
          <w:lang w:eastAsia="ar-SA"/>
        </w:rPr>
        <w:t>- Федерального закона от 30.12.2004г. № 210-ФЗ «Об основах регулирования тарифов организаций коммунального комплекса»;</w:t>
      </w:r>
    </w:p>
    <w:p w:rsidR="00B80328" w:rsidRPr="00B80328" w:rsidRDefault="00B80328" w:rsidP="00B80328">
      <w:pPr>
        <w:suppressAutoHyphens/>
        <w:ind w:firstLine="709"/>
        <w:jc w:val="both"/>
        <w:rPr>
          <w:sz w:val="28"/>
          <w:szCs w:val="28"/>
          <w:lang w:eastAsia="ar-SA"/>
        </w:rPr>
      </w:pPr>
      <w:r w:rsidRPr="00B80328">
        <w:rPr>
          <w:sz w:val="28"/>
          <w:szCs w:val="28"/>
          <w:lang w:eastAsia="ar-SA"/>
        </w:rPr>
        <w:t>-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w:t>
      </w:r>
    </w:p>
    <w:p w:rsidR="00B80328" w:rsidRPr="00B80328" w:rsidRDefault="00B80328" w:rsidP="00B80328">
      <w:pPr>
        <w:suppressAutoHyphens/>
        <w:ind w:firstLine="709"/>
        <w:jc w:val="both"/>
        <w:rPr>
          <w:sz w:val="28"/>
          <w:szCs w:val="28"/>
          <w:lang w:eastAsia="ar-SA"/>
        </w:rPr>
      </w:pPr>
      <w:r w:rsidRPr="00B80328">
        <w:rPr>
          <w:sz w:val="28"/>
          <w:szCs w:val="28"/>
          <w:lang w:eastAsia="ar-SA"/>
        </w:rPr>
        <w:t>- Водный кодекс Российской Федерации;</w:t>
      </w:r>
    </w:p>
    <w:p w:rsidR="00B80328" w:rsidRPr="00B80328" w:rsidRDefault="00B80328" w:rsidP="00B80328">
      <w:pPr>
        <w:tabs>
          <w:tab w:val="center" w:pos="0"/>
        </w:tabs>
        <w:suppressAutoHyphens/>
        <w:autoSpaceDE w:val="0"/>
        <w:ind w:firstLine="709"/>
        <w:jc w:val="both"/>
        <w:rPr>
          <w:sz w:val="28"/>
          <w:szCs w:val="28"/>
          <w:lang w:eastAsia="ar-SA"/>
        </w:rPr>
      </w:pPr>
    </w:p>
    <w:p w:rsidR="00B80328" w:rsidRPr="00B80328" w:rsidRDefault="00B80328" w:rsidP="00B80328">
      <w:pPr>
        <w:tabs>
          <w:tab w:val="center" w:pos="0"/>
        </w:tabs>
        <w:suppressAutoHyphens/>
        <w:autoSpaceDE w:val="0"/>
        <w:ind w:firstLine="709"/>
        <w:jc w:val="both"/>
        <w:rPr>
          <w:b/>
          <w:bCs/>
          <w:sz w:val="28"/>
          <w:szCs w:val="28"/>
          <w:lang w:eastAsia="ar-SA"/>
        </w:rPr>
      </w:pPr>
      <w:r w:rsidRPr="00B80328">
        <w:rPr>
          <w:b/>
          <w:bCs/>
          <w:sz w:val="28"/>
          <w:szCs w:val="28"/>
          <w:lang w:eastAsia="ar-SA"/>
        </w:rPr>
        <w:t xml:space="preserve">Состав схемы </w:t>
      </w:r>
      <w:proofErr w:type="gramStart"/>
      <w:r w:rsidRPr="00B80328">
        <w:rPr>
          <w:b/>
          <w:bCs/>
          <w:sz w:val="28"/>
          <w:szCs w:val="28"/>
          <w:lang w:eastAsia="ar-SA"/>
        </w:rPr>
        <w:t>водоснабжении</w:t>
      </w:r>
      <w:proofErr w:type="gramEnd"/>
      <w:r w:rsidRPr="00B80328">
        <w:rPr>
          <w:b/>
          <w:bCs/>
          <w:sz w:val="28"/>
          <w:szCs w:val="28"/>
          <w:lang w:eastAsia="ar-SA"/>
        </w:rPr>
        <w:t xml:space="preserve"> муниципального образования Муринский сельсовет на период с 2024 до 2033 г.</w:t>
      </w:r>
    </w:p>
    <w:p w:rsidR="00B80328" w:rsidRPr="00B80328" w:rsidRDefault="00B80328" w:rsidP="00B80328">
      <w:pPr>
        <w:tabs>
          <w:tab w:val="center" w:pos="0"/>
        </w:tabs>
        <w:suppressAutoHyphens/>
        <w:autoSpaceDE w:val="0"/>
        <w:ind w:firstLine="709"/>
        <w:jc w:val="both"/>
        <w:rPr>
          <w:b/>
          <w:bCs/>
          <w:sz w:val="28"/>
          <w:szCs w:val="28"/>
          <w:lang w:eastAsia="ar-SA"/>
        </w:rPr>
      </w:pPr>
    </w:p>
    <w:p w:rsidR="00B80328" w:rsidRPr="00B80328" w:rsidRDefault="00B80328" w:rsidP="00B80328">
      <w:pPr>
        <w:suppressAutoHyphens/>
        <w:autoSpaceDE w:val="0"/>
        <w:ind w:firstLine="709"/>
        <w:jc w:val="both"/>
        <w:rPr>
          <w:sz w:val="28"/>
          <w:szCs w:val="28"/>
          <w:lang w:eastAsia="ar-SA"/>
        </w:rPr>
      </w:pPr>
      <w:r w:rsidRPr="00B80328">
        <w:rPr>
          <w:sz w:val="28"/>
          <w:szCs w:val="28"/>
          <w:lang w:eastAsia="ar-SA"/>
        </w:rPr>
        <w:t xml:space="preserve">Разработанная схема водоснабжения </w:t>
      </w:r>
      <w:r w:rsidRPr="00B80328">
        <w:rPr>
          <w:bCs/>
          <w:sz w:val="28"/>
          <w:szCs w:val="28"/>
          <w:lang w:eastAsia="ar-SA"/>
        </w:rPr>
        <w:t>поселения</w:t>
      </w:r>
      <w:r w:rsidRPr="00B80328">
        <w:rPr>
          <w:b/>
          <w:bCs/>
          <w:sz w:val="28"/>
          <w:szCs w:val="28"/>
          <w:lang w:eastAsia="ar-SA"/>
        </w:rPr>
        <w:t xml:space="preserve"> </w:t>
      </w:r>
      <w:r w:rsidRPr="00B80328">
        <w:rPr>
          <w:sz w:val="28"/>
          <w:szCs w:val="28"/>
          <w:lang w:eastAsia="ar-SA"/>
        </w:rPr>
        <w:t>включает  в себя:</w:t>
      </w:r>
    </w:p>
    <w:p w:rsidR="00B80328" w:rsidRPr="00B80328" w:rsidRDefault="00B80328" w:rsidP="00B80328">
      <w:pPr>
        <w:suppressAutoHyphens/>
        <w:autoSpaceDE w:val="0"/>
        <w:ind w:firstLine="709"/>
        <w:jc w:val="both"/>
        <w:rPr>
          <w:sz w:val="28"/>
          <w:szCs w:val="28"/>
          <w:lang w:eastAsia="ar-SA"/>
        </w:rPr>
      </w:pPr>
      <w:r w:rsidRPr="00B80328">
        <w:rPr>
          <w:sz w:val="28"/>
          <w:szCs w:val="28"/>
          <w:lang w:eastAsia="ar-SA"/>
        </w:rPr>
        <w:t>1.Общие положения</w:t>
      </w:r>
    </w:p>
    <w:p w:rsidR="00B80328" w:rsidRPr="00B80328" w:rsidRDefault="00B80328" w:rsidP="00B80328">
      <w:pPr>
        <w:suppressAutoHyphens/>
        <w:autoSpaceDE w:val="0"/>
        <w:ind w:firstLine="709"/>
        <w:jc w:val="both"/>
        <w:rPr>
          <w:sz w:val="28"/>
          <w:szCs w:val="28"/>
          <w:lang w:eastAsia="ar-SA"/>
        </w:rPr>
      </w:pPr>
      <w:r w:rsidRPr="00B80328">
        <w:rPr>
          <w:sz w:val="28"/>
          <w:szCs w:val="28"/>
          <w:lang w:eastAsia="ar-SA"/>
        </w:rPr>
        <w:t>2. Цели и задачи разработки схемы водоснабжения.</w:t>
      </w:r>
    </w:p>
    <w:p w:rsidR="00B80328" w:rsidRPr="00B80328" w:rsidRDefault="00B80328" w:rsidP="00B80328">
      <w:pPr>
        <w:suppressAutoHyphens/>
        <w:autoSpaceDE w:val="0"/>
        <w:ind w:firstLine="709"/>
        <w:jc w:val="both"/>
        <w:rPr>
          <w:sz w:val="28"/>
          <w:szCs w:val="28"/>
          <w:lang w:eastAsia="ar-SA"/>
        </w:rPr>
      </w:pPr>
      <w:r w:rsidRPr="00B80328">
        <w:rPr>
          <w:sz w:val="28"/>
          <w:szCs w:val="28"/>
          <w:lang w:eastAsia="ar-SA"/>
        </w:rPr>
        <w:t>3. Общая характеристика МО Муринский сельсовет.</w:t>
      </w:r>
    </w:p>
    <w:p w:rsidR="00B80328" w:rsidRPr="00B80328" w:rsidRDefault="00B80328" w:rsidP="00B80328">
      <w:pPr>
        <w:suppressAutoHyphens/>
        <w:autoSpaceDE w:val="0"/>
        <w:ind w:firstLine="709"/>
        <w:jc w:val="both"/>
        <w:rPr>
          <w:sz w:val="28"/>
          <w:szCs w:val="28"/>
          <w:lang w:eastAsia="ar-SA"/>
        </w:rPr>
      </w:pPr>
      <w:r w:rsidRPr="00B80328">
        <w:rPr>
          <w:sz w:val="28"/>
          <w:szCs w:val="28"/>
          <w:lang w:eastAsia="ar-SA"/>
        </w:rPr>
        <w:t xml:space="preserve">4. Принципиальная схема водоснабжения </w:t>
      </w:r>
      <w:proofErr w:type="spellStart"/>
      <w:r w:rsidRPr="00B80328">
        <w:rPr>
          <w:sz w:val="28"/>
          <w:szCs w:val="28"/>
          <w:lang w:eastAsia="ar-SA"/>
        </w:rPr>
        <w:t>д</w:t>
      </w:r>
      <w:proofErr w:type="gramStart"/>
      <w:r w:rsidRPr="00B80328">
        <w:rPr>
          <w:sz w:val="28"/>
          <w:szCs w:val="28"/>
          <w:lang w:eastAsia="ar-SA"/>
        </w:rPr>
        <w:t>.Б</w:t>
      </w:r>
      <w:proofErr w:type="gramEnd"/>
      <w:r w:rsidRPr="00B80328">
        <w:rPr>
          <w:sz w:val="28"/>
          <w:szCs w:val="28"/>
          <w:lang w:eastAsia="ar-SA"/>
        </w:rPr>
        <w:t>елый</w:t>
      </w:r>
      <w:proofErr w:type="spellEnd"/>
      <w:r w:rsidRPr="00B80328">
        <w:rPr>
          <w:sz w:val="28"/>
          <w:szCs w:val="28"/>
          <w:lang w:eastAsia="ar-SA"/>
        </w:rPr>
        <w:t xml:space="preserve"> Яр.</w:t>
      </w:r>
    </w:p>
    <w:p w:rsidR="00B80328" w:rsidRPr="00B80328" w:rsidRDefault="00B80328" w:rsidP="00B80328">
      <w:pPr>
        <w:suppressAutoHyphens/>
        <w:autoSpaceDE w:val="0"/>
        <w:ind w:firstLine="709"/>
        <w:jc w:val="both"/>
        <w:rPr>
          <w:sz w:val="28"/>
          <w:szCs w:val="28"/>
          <w:lang w:eastAsia="ar-SA"/>
        </w:rPr>
      </w:pPr>
      <w:r w:rsidRPr="00B80328">
        <w:rPr>
          <w:sz w:val="28"/>
          <w:szCs w:val="28"/>
          <w:lang w:eastAsia="ar-SA"/>
        </w:rPr>
        <w:t>5. Графическая часть  схемы холодного водоснабжения.</w:t>
      </w:r>
    </w:p>
    <w:p w:rsidR="00B80328" w:rsidRPr="00B80328" w:rsidRDefault="00B80328" w:rsidP="00B80328">
      <w:pPr>
        <w:suppressAutoHyphens/>
        <w:autoSpaceDE w:val="0"/>
        <w:ind w:firstLine="709"/>
        <w:jc w:val="both"/>
        <w:rPr>
          <w:sz w:val="28"/>
          <w:szCs w:val="28"/>
          <w:lang w:eastAsia="ar-SA"/>
        </w:rPr>
      </w:pPr>
      <w:r w:rsidRPr="00B80328">
        <w:rPr>
          <w:sz w:val="28"/>
          <w:szCs w:val="28"/>
          <w:lang w:eastAsia="ar-SA"/>
        </w:rPr>
        <w:t>6. Существующее положение в сфере холодного водоснабжения.</w:t>
      </w:r>
    </w:p>
    <w:p w:rsidR="00B80328" w:rsidRPr="00B80328" w:rsidRDefault="00B80328" w:rsidP="00B80328">
      <w:pPr>
        <w:suppressAutoHyphens/>
        <w:autoSpaceDE w:val="0"/>
        <w:ind w:firstLine="709"/>
        <w:jc w:val="both"/>
        <w:rPr>
          <w:sz w:val="28"/>
          <w:szCs w:val="28"/>
          <w:lang w:eastAsia="ar-SA"/>
        </w:rPr>
      </w:pPr>
      <w:r w:rsidRPr="00B80328">
        <w:rPr>
          <w:sz w:val="28"/>
          <w:szCs w:val="28"/>
          <w:lang w:eastAsia="ar-SA"/>
        </w:rPr>
        <w:t>7. Предложения  реконструкции и технического перевооружения источников   водоснабжения.</w:t>
      </w:r>
    </w:p>
    <w:p w:rsidR="00B80328" w:rsidRPr="00B80328" w:rsidRDefault="00B80328" w:rsidP="00B80328">
      <w:pPr>
        <w:suppressAutoHyphens/>
        <w:autoSpaceDE w:val="0"/>
        <w:ind w:firstLine="709"/>
        <w:jc w:val="both"/>
        <w:rPr>
          <w:sz w:val="28"/>
          <w:szCs w:val="28"/>
          <w:lang w:eastAsia="ar-SA"/>
        </w:rPr>
      </w:pPr>
      <w:r w:rsidRPr="00B80328">
        <w:rPr>
          <w:sz w:val="28"/>
          <w:szCs w:val="28"/>
          <w:lang w:eastAsia="ar-SA"/>
        </w:rPr>
        <w:t>8.</w:t>
      </w:r>
      <w:r w:rsidRPr="00B80328">
        <w:rPr>
          <w:b/>
          <w:sz w:val="28"/>
          <w:szCs w:val="28"/>
          <w:lang w:eastAsia="ar-SA"/>
        </w:rPr>
        <w:t xml:space="preserve"> </w:t>
      </w:r>
      <w:r w:rsidRPr="00B80328">
        <w:rPr>
          <w:sz w:val="28"/>
          <w:szCs w:val="28"/>
          <w:lang w:eastAsia="ar-SA"/>
        </w:rPr>
        <w:t>Перспективное  потребление  ресурсов в сфере  водопотребления в административных границах  поселения.</w:t>
      </w:r>
    </w:p>
    <w:p w:rsidR="00B80328" w:rsidRPr="00B80328" w:rsidRDefault="00B80328" w:rsidP="00B80328">
      <w:pPr>
        <w:suppressAutoHyphens/>
        <w:autoSpaceDE w:val="0"/>
        <w:ind w:firstLine="709"/>
        <w:jc w:val="both"/>
        <w:rPr>
          <w:sz w:val="28"/>
          <w:szCs w:val="28"/>
          <w:lang w:eastAsia="ar-SA"/>
        </w:rPr>
      </w:pPr>
    </w:p>
    <w:p w:rsidR="00B80328" w:rsidRPr="00B80328" w:rsidRDefault="00B80328" w:rsidP="00B80328">
      <w:pPr>
        <w:suppressAutoHyphens/>
        <w:ind w:firstLine="709"/>
        <w:jc w:val="both"/>
        <w:rPr>
          <w:spacing w:val="1"/>
          <w:sz w:val="28"/>
          <w:szCs w:val="28"/>
          <w:lang w:eastAsia="ar-SA"/>
        </w:rPr>
      </w:pPr>
      <w:r w:rsidRPr="00B80328">
        <w:rPr>
          <w:b/>
          <w:spacing w:val="1"/>
          <w:sz w:val="28"/>
          <w:szCs w:val="28"/>
          <w:lang w:val="en-US" w:eastAsia="ar-SA"/>
        </w:rPr>
        <w:t>II</w:t>
      </w:r>
      <w:r w:rsidRPr="00B80328">
        <w:rPr>
          <w:b/>
          <w:spacing w:val="1"/>
          <w:sz w:val="28"/>
          <w:szCs w:val="28"/>
          <w:lang w:eastAsia="ar-SA"/>
        </w:rPr>
        <w:t>. Цели и задачи разработки схемы водоснабжения муниципального образования Муринский сельсовет</w:t>
      </w:r>
    </w:p>
    <w:p w:rsidR="00B80328" w:rsidRPr="00B80328" w:rsidRDefault="00B80328" w:rsidP="00B80328">
      <w:pPr>
        <w:suppressAutoHyphens/>
        <w:ind w:firstLine="709"/>
        <w:jc w:val="both"/>
        <w:rPr>
          <w:spacing w:val="1"/>
          <w:sz w:val="28"/>
          <w:szCs w:val="28"/>
          <w:lang w:eastAsia="ar-SA"/>
        </w:rPr>
      </w:pPr>
    </w:p>
    <w:p w:rsidR="00B80328" w:rsidRPr="00B80328" w:rsidRDefault="00B80328" w:rsidP="00B80328">
      <w:pPr>
        <w:suppressAutoHyphens/>
        <w:ind w:firstLine="709"/>
        <w:jc w:val="both"/>
        <w:rPr>
          <w:sz w:val="28"/>
          <w:szCs w:val="28"/>
          <w:lang w:eastAsia="ar-SA"/>
        </w:rPr>
      </w:pPr>
      <w:r w:rsidRPr="00B80328">
        <w:rPr>
          <w:sz w:val="28"/>
          <w:szCs w:val="28"/>
          <w:lang w:eastAsia="ar-SA"/>
        </w:rPr>
        <w:t>Схема включает  первоочередные мероприятия по созданию и развитию централизованных систем водоснабжения, повышению надежности функционирования этих систем, обеспечению  комфортных и безопасных условий для проживания  в поселении, обеспечению надежного водоснабжения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внедрения энергосберегающих технологий.</w:t>
      </w:r>
    </w:p>
    <w:p w:rsidR="00B80328" w:rsidRPr="00B80328" w:rsidRDefault="00B80328" w:rsidP="00B80328">
      <w:pPr>
        <w:suppressAutoHyphens/>
        <w:autoSpaceDE w:val="0"/>
        <w:ind w:firstLine="709"/>
        <w:jc w:val="both"/>
        <w:rPr>
          <w:sz w:val="28"/>
          <w:szCs w:val="28"/>
          <w:lang w:eastAsia="ar-SA"/>
        </w:rPr>
      </w:pPr>
      <w:r w:rsidRPr="00B80328">
        <w:rPr>
          <w:sz w:val="28"/>
          <w:szCs w:val="28"/>
          <w:lang w:eastAsia="ar-SA"/>
        </w:rPr>
        <w:t>Основными задачами при разработке схемы водоснабжения  поселений на период до 2033 г. являются:</w:t>
      </w:r>
    </w:p>
    <w:p w:rsidR="00B80328" w:rsidRPr="00B80328" w:rsidRDefault="00B80328" w:rsidP="00B80328">
      <w:pPr>
        <w:numPr>
          <w:ilvl w:val="0"/>
          <w:numId w:val="5"/>
        </w:numPr>
        <w:suppressAutoHyphens/>
        <w:autoSpaceDE w:val="0"/>
        <w:ind w:left="0" w:firstLine="709"/>
        <w:jc w:val="both"/>
        <w:rPr>
          <w:sz w:val="28"/>
          <w:szCs w:val="28"/>
          <w:lang w:eastAsia="ar-SA"/>
        </w:rPr>
      </w:pPr>
      <w:r w:rsidRPr="00B80328">
        <w:rPr>
          <w:sz w:val="28"/>
          <w:szCs w:val="28"/>
          <w:lang w:eastAsia="ar-SA"/>
        </w:rPr>
        <w:t xml:space="preserve">Обследование системы водоснабжения   и анализ существующей ситуации в  водоснабжении  социально значимых объектах в </w:t>
      </w:r>
      <w:proofErr w:type="spellStart"/>
      <w:r w:rsidRPr="00B80328">
        <w:rPr>
          <w:sz w:val="28"/>
          <w:szCs w:val="28"/>
          <w:lang w:eastAsia="ar-SA"/>
        </w:rPr>
        <w:t>д</w:t>
      </w:r>
      <w:proofErr w:type="gramStart"/>
      <w:r w:rsidRPr="00B80328">
        <w:rPr>
          <w:sz w:val="28"/>
          <w:szCs w:val="28"/>
          <w:lang w:eastAsia="ar-SA"/>
        </w:rPr>
        <w:t>.Б</w:t>
      </w:r>
      <w:proofErr w:type="gramEnd"/>
      <w:r w:rsidRPr="00B80328">
        <w:rPr>
          <w:sz w:val="28"/>
          <w:szCs w:val="28"/>
          <w:lang w:eastAsia="ar-SA"/>
        </w:rPr>
        <w:t>елый</w:t>
      </w:r>
      <w:proofErr w:type="spellEnd"/>
      <w:r w:rsidRPr="00B80328">
        <w:rPr>
          <w:sz w:val="28"/>
          <w:szCs w:val="28"/>
          <w:lang w:eastAsia="ar-SA"/>
        </w:rPr>
        <w:t xml:space="preserve"> Яр, школа ООШ № 24, Белоярский СК.</w:t>
      </w:r>
    </w:p>
    <w:p w:rsidR="00B80328" w:rsidRPr="00B80328" w:rsidRDefault="00B80328" w:rsidP="00B80328">
      <w:pPr>
        <w:numPr>
          <w:ilvl w:val="0"/>
          <w:numId w:val="5"/>
        </w:numPr>
        <w:suppressAutoHyphens/>
        <w:autoSpaceDE w:val="0"/>
        <w:ind w:left="0" w:firstLine="709"/>
        <w:jc w:val="both"/>
        <w:rPr>
          <w:sz w:val="28"/>
          <w:szCs w:val="28"/>
          <w:lang w:eastAsia="ar-SA"/>
        </w:rPr>
      </w:pPr>
      <w:r w:rsidRPr="00B80328">
        <w:rPr>
          <w:sz w:val="28"/>
          <w:szCs w:val="28"/>
          <w:lang w:eastAsia="ar-SA"/>
        </w:rPr>
        <w:t>Выбор оптимального варианта развития водоснабжения  и основные рекомендации по развитию системы  водоснабжения  поселений  до 2033 года.</w:t>
      </w:r>
    </w:p>
    <w:p w:rsidR="00B80328" w:rsidRPr="00B80328" w:rsidRDefault="00B80328" w:rsidP="00B80328">
      <w:pPr>
        <w:suppressAutoHyphens/>
        <w:ind w:firstLine="709"/>
        <w:jc w:val="both"/>
        <w:rPr>
          <w:sz w:val="28"/>
          <w:szCs w:val="28"/>
          <w:lang w:eastAsia="ar-SA"/>
        </w:rPr>
      </w:pPr>
      <w:proofErr w:type="spellStart"/>
      <w:r w:rsidRPr="00B80328">
        <w:rPr>
          <w:sz w:val="28"/>
          <w:szCs w:val="28"/>
          <w:lang w:eastAsia="ar-SA"/>
        </w:rPr>
        <w:t>Водоснабжающая</w:t>
      </w:r>
      <w:proofErr w:type="spellEnd"/>
      <w:r w:rsidRPr="00B80328">
        <w:rPr>
          <w:sz w:val="28"/>
          <w:szCs w:val="28"/>
          <w:lang w:eastAsia="ar-SA"/>
        </w:rPr>
        <w:t xml:space="preserve">  организация определяется</w:t>
      </w:r>
      <w:r w:rsidRPr="00B80328">
        <w:rPr>
          <w:bCs/>
          <w:sz w:val="28"/>
          <w:szCs w:val="28"/>
          <w:lang w:eastAsia="ar-SA"/>
        </w:rPr>
        <w:t xml:space="preserve"> схемой водоснабжения.</w:t>
      </w:r>
    </w:p>
    <w:p w:rsidR="00B80328" w:rsidRPr="00B80328" w:rsidRDefault="00B80328" w:rsidP="00B80328">
      <w:pPr>
        <w:suppressAutoHyphens/>
        <w:ind w:firstLine="709"/>
        <w:jc w:val="both"/>
        <w:rPr>
          <w:b/>
          <w:sz w:val="28"/>
          <w:szCs w:val="28"/>
          <w:lang w:eastAsia="ar-SA"/>
        </w:rPr>
      </w:pPr>
      <w:r w:rsidRPr="00B80328">
        <w:rPr>
          <w:sz w:val="28"/>
          <w:szCs w:val="28"/>
          <w:lang w:eastAsia="ar-SA"/>
        </w:rPr>
        <w:t xml:space="preserve">Мероприятия по развитию системы водоснабжения, предусмотренные настоящей схемой, включаются в </w:t>
      </w:r>
      <w:hyperlink r:id="rId8" w:history="1">
        <w:r w:rsidRPr="00B80328">
          <w:rPr>
            <w:sz w:val="28"/>
            <w:szCs w:val="28"/>
            <w:u w:val="single"/>
            <w:lang w:eastAsia="ar-SA"/>
          </w:rPr>
          <w:t>инвестиционную программу</w:t>
        </w:r>
      </w:hyperlink>
      <w:r w:rsidRPr="00B80328">
        <w:rPr>
          <w:sz w:val="28"/>
          <w:szCs w:val="28"/>
          <w:lang w:eastAsia="ar-SA"/>
        </w:rPr>
        <w:t xml:space="preserve">  </w:t>
      </w:r>
      <w:proofErr w:type="spellStart"/>
      <w:r w:rsidRPr="00B80328">
        <w:rPr>
          <w:sz w:val="28"/>
          <w:szCs w:val="28"/>
          <w:lang w:eastAsia="ar-SA"/>
        </w:rPr>
        <w:t>водоснабжающей</w:t>
      </w:r>
      <w:proofErr w:type="spellEnd"/>
      <w:r w:rsidRPr="00B80328">
        <w:rPr>
          <w:sz w:val="28"/>
          <w:szCs w:val="28"/>
          <w:lang w:eastAsia="ar-SA"/>
        </w:rPr>
        <w:t xml:space="preserve"> организации и, как следствие, могут быть включены в соответствующий </w:t>
      </w:r>
      <w:hyperlink r:id="rId9" w:history="1">
        <w:r w:rsidRPr="00B80328">
          <w:rPr>
            <w:sz w:val="28"/>
            <w:szCs w:val="28"/>
            <w:u w:val="single"/>
            <w:lang w:eastAsia="ar-SA"/>
          </w:rPr>
          <w:t>тариф</w:t>
        </w:r>
      </w:hyperlink>
      <w:r w:rsidRPr="00B80328">
        <w:rPr>
          <w:sz w:val="28"/>
          <w:szCs w:val="28"/>
          <w:lang w:eastAsia="ar-SA"/>
        </w:rPr>
        <w:t xml:space="preserve"> организации </w:t>
      </w:r>
      <w:hyperlink r:id="rId10" w:history="1">
        <w:r w:rsidRPr="00B80328">
          <w:rPr>
            <w:sz w:val="28"/>
            <w:szCs w:val="28"/>
            <w:u w:val="single"/>
            <w:lang w:eastAsia="ar-SA"/>
          </w:rPr>
          <w:t>коммунального комплекса</w:t>
        </w:r>
      </w:hyperlink>
      <w:r w:rsidRPr="00B80328">
        <w:rPr>
          <w:sz w:val="28"/>
          <w:szCs w:val="28"/>
          <w:lang w:eastAsia="ar-SA"/>
        </w:rPr>
        <w:t>.</w:t>
      </w:r>
    </w:p>
    <w:p w:rsidR="00B80328" w:rsidRPr="00B80328" w:rsidRDefault="00B80328" w:rsidP="00B80328">
      <w:pPr>
        <w:suppressAutoHyphens/>
        <w:autoSpaceDE w:val="0"/>
        <w:ind w:firstLine="709"/>
        <w:jc w:val="both"/>
        <w:rPr>
          <w:b/>
          <w:sz w:val="28"/>
          <w:szCs w:val="28"/>
          <w:lang w:eastAsia="ar-SA"/>
        </w:rPr>
      </w:pPr>
    </w:p>
    <w:p w:rsidR="00B80328" w:rsidRPr="00B80328" w:rsidRDefault="00B80328" w:rsidP="00B80328">
      <w:pPr>
        <w:suppressAutoHyphens/>
        <w:autoSpaceDE w:val="0"/>
        <w:ind w:firstLine="709"/>
        <w:jc w:val="both"/>
        <w:rPr>
          <w:sz w:val="28"/>
          <w:szCs w:val="28"/>
          <w:lang w:eastAsia="ar-SA"/>
        </w:rPr>
      </w:pPr>
      <w:r w:rsidRPr="00B80328">
        <w:rPr>
          <w:b/>
          <w:sz w:val="28"/>
          <w:szCs w:val="28"/>
          <w:lang w:val="en-US" w:eastAsia="ar-SA"/>
        </w:rPr>
        <w:t>III</w:t>
      </w:r>
      <w:r w:rsidRPr="00B80328">
        <w:rPr>
          <w:b/>
          <w:sz w:val="28"/>
          <w:szCs w:val="28"/>
          <w:lang w:eastAsia="ar-SA"/>
        </w:rPr>
        <w:t>. Общая характеристика муниципального образования Муринский сельсовет</w:t>
      </w: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r w:rsidRPr="00B80328">
        <w:rPr>
          <w:sz w:val="28"/>
          <w:szCs w:val="28"/>
          <w:lang w:eastAsia="ar-SA"/>
        </w:rPr>
        <w:t>Муринский сельсовет</w:t>
      </w:r>
    </w:p>
    <w:p w:rsidR="00B80328" w:rsidRPr="00B80328" w:rsidRDefault="00B80328" w:rsidP="00B80328">
      <w:pPr>
        <w:suppressAutoHyphens/>
        <w:ind w:firstLine="709"/>
        <w:jc w:val="both"/>
        <w:rPr>
          <w:sz w:val="28"/>
          <w:szCs w:val="28"/>
          <w:lang w:eastAsia="ar-SA"/>
        </w:rPr>
      </w:pPr>
      <w:r w:rsidRPr="00B80328">
        <w:rPr>
          <w:sz w:val="28"/>
          <w:szCs w:val="28"/>
          <w:lang w:eastAsia="ar-SA"/>
        </w:rPr>
        <w:lastRenderedPageBreak/>
        <w:t>Статус: сельское поселение</w:t>
      </w:r>
    </w:p>
    <w:p w:rsidR="00B80328" w:rsidRPr="00B80328" w:rsidRDefault="00B80328" w:rsidP="00B80328">
      <w:pPr>
        <w:suppressAutoHyphens/>
        <w:ind w:firstLine="709"/>
        <w:jc w:val="both"/>
        <w:rPr>
          <w:sz w:val="28"/>
          <w:szCs w:val="28"/>
          <w:lang w:eastAsia="ar-SA"/>
        </w:rPr>
      </w:pPr>
      <w:r w:rsidRPr="00B80328">
        <w:rPr>
          <w:sz w:val="28"/>
          <w:szCs w:val="28"/>
          <w:lang w:eastAsia="ar-SA"/>
        </w:rPr>
        <w:t>Численность населения: 847 человек</w:t>
      </w:r>
    </w:p>
    <w:p w:rsidR="00B80328" w:rsidRPr="00B80328" w:rsidRDefault="00B80328" w:rsidP="00B80328">
      <w:pPr>
        <w:suppressAutoHyphens/>
        <w:ind w:firstLine="709"/>
        <w:jc w:val="both"/>
        <w:rPr>
          <w:sz w:val="28"/>
          <w:szCs w:val="28"/>
          <w:lang w:eastAsia="ar-SA"/>
        </w:rPr>
      </w:pPr>
      <w:r w:rsidRPr="00B80328">
        <w:rPr>
          <w:sz w:val="28"/>
          <w:szCs w:val="28"/>
          <w:lang w:eastAsia="ar-SA"/>
        </w:rPr>
        <w:t>В состав муниципального образования входят:</w:t>
      </w:r>
    </w:p>
    <w:p w:rsidR="00B80328" w:rsidRPr="00B80328" w:rsidRDefault="00B80328" w:rsidP="00B80328">
      <w:pPr>
        <w:suppressAutoHyphens/>
        <w:ind w:firstLine="709"/>
        <w:jc w:val="both"/>
        <w:rPr>
          <w:sz w:val="28"/>
          <w:szCs w:val="28"/>
          <w:lang w:eastAsia="ar-SA"/>
        </w:rPr>
      </w:pPr>
      <w:proofErr w:type="spellStart"/>
      <w:r w:rsidRPr="00B80328">
        <w:rPr>
          <w:sz w:val="28"/>
          <w:szCs w:val="28"/>
          <w:lang w:eastAsia="ar-SA"/>
        </w:rPr>
        <w:t>с</w:t>
      </w:r>
      <w:proofErr w:type="gramStart"/>
      <w:r w:rsidRPr="00B80328">
        <w:rPr>
          <w:sz w:val="28"/>
          <w:szCs w:val="28"/>
          <w:lang w:eastAsia="ar-SA"/>
        </w:rPr>
        <w:t>.М</w:t>
      </w:r>
      <w:proofErr w:type="gramEnd"/>
      <w:r w:rsidRPr="00B80328">
        <w:rPr>
          <w:sz w:val="28"/>
          <w:szCs w:val="28"/>
          <w:lang w:eastAsia="ar-SA"/>
        </w:rPr>
        <w:t>урино</w:t>
      </w:r>
      <w:proofErr w:type="spellEnd"/>
      <w:r w:rsidRPr="00B80328">
        <w:rPr>
          <w:sz w:val="28"/>
          <w:szCs w:val="28"/>
          <w:lang w:eastAsia="ar-SA"/>
        </w:rPr>
        <w:t xml:space="preserve">, </w:t>
      </w:r>
      <w:proofErr w:type="spellStart"/>
      <w:r w:rsidRPr="00B80328">
        <w:rPr>
          <w:sz w:val="28"/>
          <w:szCs w:val="28"/>
          <w:lang w:eastAsia="ar-SA"/>
        </w:rPr>
        <w:t>д.Белый</w:t>
      </w:r>
      <w:proofErr w:type="spellEnd"/>
      <w:r w:rsidRPr="00B80328">
        <w:rPr>
          <w:sz w:val="28"/>
          <w:szCs w:val="28"/>
          <w:lang w:eastAsia="ar-SA"/>
        </w:rPr>
        <w:t xml:space="preserve"> Яр.</w:t>
      </w:r>
    </w:p>
    <w:p w:rsidR="00B80328" w:rsidRPr="00B80328" w:rsidRDefault="00B80328" w:rsidP="00B80328">
      <w:pPr>
        <w:suppressAutoHyphens/>
        <w:ind w:firstLine="709"/>
        <w:jc w:val="both"/>
        <w:rPr>
          <w:sz w:val="28"/>
          <w:szCs w:val="28"/>
          <w:lang w:eastAsia="ar-SA"/>
        </w:rPr>
      </w:pPr>
      <w:r w:rsidRPr="00B80328">
        <w:rPr>
          <w:sz w:val="28"/>
          <w:szCs w:val="28"/>
          <w:lang w:eastAsia="ar-SA"/>
        </w:rPr>
        <w:t>Площадь территории составляет 2473 кв. км.</w:t>
      </w:r>
    </w:p>
    <w:p w:rsidR="00B80328" w:rsidRPr="00B80328" w:rsidRDefault="00B80328" w:rsidP="00B80328">
      <w:pPr>
        <w:suppressAutoHyphens/>
        <w:ind w:firstLine="709"/>
        <w:jc w:val="both"/>
        <w:rPr>
          <w:sz w:val="28"/>
          <w:szCs w:val="28"/>
          <w:lang w:eastAsia="ar-SA"/>
        </w:rPr>
      </w:pPr>
      <w:r w:rsidRPr="00B80328">
        <w:rPr>
          <w:sz w:val="28"/>
          <w:szCs w:val="28"/>
          <w:lang w:eastAsia="ar-SA"/>
        </w:rPr>
        <w:t>Адрес Администрации: 662927, Курагинский район, с. Мурино, ул. Ленина, д.33А.</w:t>
      </w:r>
    </w:p>
    <w:p w:rsidR="00B80328" w:rsidRPr="00B80328" w:rsidRDefault="00B80328" w:rsidP="00B80328">
      <w:pPr>
        <w:suppressAutoHyphens/>
        <w:ind w:firstLine="709"/>
        <w:jc w:val="both"/>
        <w:rPr>
          <w:sz w:val="28"/>
          <w:szCs w:val="28"/>
          <w:lang w:eastAsia="ar-SA"/>
        </w:rPr>
      </w:pPr>
      <w:r w:rsidRPr="00B80328">
        <w:rPr>
          <w:sz w:val="28"/>
          <w:szCs w:val="28"/>
          <w:lang w:eastAsia="ar-SA"/>
        </w:rPr>
        <w:t>телефон: (39136) 7-62-49</w:t>
      </w: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r w:rsidRPr="00B80328">
        <w:rPr>
          <w:sz w:val="28"/>
          <w:szCs w:val="28"/>
          <w:lang w:eastAsia="ar-SA"/>
        </w:rPr>
        <w:t>На территории Муниципального образования Муринский сельсовет находятся: общеобразовательная школа, два Дома культуры,  почта,  два фельдшерского пункта, администрация сельсовета, градообразующее предприятие АО «Березовское».</w:t>
      </w:r>
    </w:p>
    <w:p w:rsidR="00B80328" w:rsidRPr="00B80328" w:rsidRDefault="00B80328" w:rsidP="00B80328">
      <w:pPr>
        <w:suppressAutoHyphens/>
        <w:ind w:firstLine="709"/>
        <w:jc w:val="both"/>
        <w:rPr>
          <w:b/>
          <w:sz w:val="28"/>
          <w:szCs w:val="28"/>
          <w:lang w:eastAsia="ar-SA"/>
        </w:rPr>
      </w:pPr>
    </w:p>
    <w:p w:rsidR="00B80328" w:rsidRPr="00B80328" w:rsidRDefault="00B80328" w:rsidP="00B80328">
      <w:pPr>
        <w:suppressAutoHyphens/>
        <w:ind w:firstLine="709"/>
        <w:jc w:val="both"/>
        <w:rPr>
          <w:sz w:val="28"/>
          <w:szCs w:val="28"/>
          <w:lang w:eastAsia="ar-SA"/>
        </w:rPr>
      </w:pPr>
      <w:r w:rsidRPr="00B80328">
        <w:rPr>
          <w:b/>
          <w:sz w:val="28"/>
          <w:szCs w:val="28"/>
          <w:lang w:eastAsia="ar-SA"/>
        </w:rPr>
        <w:t>Жилой фонд</w:t>
      </w:r>
      <w:r w:rsidRPr="00B80328">
        <w:rPr>
          <w:sz w:val="28"/>
          <w:szCs w:val="28"/>
          <w:lang w:eastAsia="ar-SA"/>
        </w:rPr>
        <w:t>.</w:t>
      </w:r>
    </w:p>
    <w:p w:rsidR="00B80328" w:rsidRPr="00B80328" w:rsidRDefault="00B80328" w:rsidP="00B80328">
      <w:pPr>
        <w:suppressAutoHyphens/>
        <w:ind w:firstLine="709"/>
        <w:jc w:val="both"/>
        <w:rPr>
          <w:b/>
          <w:sz w:val="28"/>
          <w:szCs w:val="28"/>
          <w:lang w:eastAsia="ar-SA"/>
        </w:rPr>
      </w:pPr>
      <w:r w:rsidRPr="00B80328">
        <w:rPr>
          <w:sz w:val="28"/>
          <w:szCs w:val="28"/>
          <w:lang w:eastAsia="ar-SA"/>
        </w:rPr>
        <w:t>В муниципальном образовании Муринский сельсовет жилой фонд представлен одноэтажными жилыми домами. Жилая застройка Муниципального образования представляет застройку низкой плотности, и представлена индивидуальными жилыми одноэтажными домами с приусадебными участками.</w:t>
      </w:r>
    </w:p>
    <w:p w:rsidR="00B80328" w:rsidRPr="00B80328" w:rsidRDefault="00B80328" w:rsidP="00B80328">
      <w:pPr>
        <w:suppressAutoHyphens/>
        <w:ind w:firstLine="709"/>
        <w:jc w:val="both"/>
        <w:rPr>
          <w:sz w:val="28"/>
          <w:szCs w:val="28"/>
          <w:lang w:eastAsia="ar-SA"/>
        </w:rPr>
      </w:pPr>
      <w:r w:rsidRPr="00B80328">
        <w:rPr>
          <w:b/>
          <w:sz w:val="28"/>
          <w:szCs w:val="28"/>
          <w:lang w:eastAsia="ar-SA"/>
        </w:rPr>
        <w:t>Общественно-деловая зона</w:t>
      </w:r>
    </w:p>
    <w:p w:rsidR="00B80328" w:rsidRPr="00B80328" w:rsidRDefault="00B80328" w:rsidP="00B80328">
      <w:pPr>
        <w:suppressAutoHyphens/>
        <w:ind w:firstLine="709"/>
        <w:jc w:val="both"/>
        <w:rPr>
          <w:sz w:val="28"/>
          <w:szCs w:val="28"/>
          <w:lang w:eastAsia="ar-SA"/>
        </w:rPr>
      </w:pPr>
      <w:r w:rsidRPr="00B80328">
        <w:rPr>
          <w:sz w:val="28"/>
          <w:szCs w:val="28"/>
          <w:lang w:eastAsia="ar-SA"/>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w:t>
      </w:r>
    </w:p>
    <w:p w:rsidR="00B80328" w:rsidRPr="00B80328" w:rsidRDefault="00B80328" w:rsidP="00B80328">
      <w:pPr>
        <w:suppressAutoHyphens/>
        <w:ind w:firstLine="709"/>
        <w:jc w:val="both"/>
        <w:rPr>
          <w:sz w:val="28"/>
          <w:szCs w:val="28"/>
          <w:lang w:eastAsia="ar-SA"/>
        </w:rPr>
      </w:pPr>
      <w:r w:rsidRPr="00B80328">
        <w:rPr>
          <w:sz w:val="28"/>
          <w:szCs w:val="28"/>
          <w:lang w:eastAsia="ar-SA"/>
        </w:rPr>
        <w:t xml:space="preserve">Общественный центр МО Муринский сельсовет сформирован </w:t>
      </w:r>
      <w:proofErr w:type="gramStart"/>
      <w:r w:rsidRPr="00B80328">
        <w:rPr>
          <w:sz w:val="28"/>
          <w:szCs w:val="28"/>
          <w:lang w:eastAsia="ar-SA"/>
        </w:rPr>
        <w:t>в</w:t>
      </w:r>
      <w:proofErr w:type="gramEnd"/>
      <w:r w:rsidRPr="00B80328">
        <w:rPr>
          <w:sz w:val="28"/>
          <w:szCs w:val="28"/>
          <w:lang w:eastAsia="ar-SA"/>
        </w:rPr>
        <w:t xml:space="preserve"> с. Мурино.</w:t>
      </w:r>
    </w:p>
    <w:p w:rsidR="00B80328" w:rsidRPr="00B80328" w:rsidRDefault="00B80328" w:rsidP="00B80328">
      <w:pPr>
        <w:suppressAutoHyphens/>
        <w:ind w:firstLine="709"/>
        <w:jc w:val="both"/>
        <w:rPr>
          <w:sz w:val="28"/>
          <w:szCs w:val="28"/>
          <w:lang w:eastAsia="ar-SA"/>
        </w:rPr>
      </w:pPr>
      <w:r w:rsidRPr="00B80328">
        <w:rPr>
          <w:sz w:val="28"/>
          <w:szCs w:val="28"/>
          <w:lang w:eastAsia="ar-SA"/>
        </w:rPr>
        <w:t>В остальных населенных пунктах поселения сформированных общественных центров нет.</w:t>
      </w:r>
    </w:p>
    <w:p w:rsidR="00B80328" w:rsidRPr="00B80328" w:rsidRDefault="00B80328" w:rsidP="00B80328">
      <w:pPr>
        <w:suppressAutoHyphens/>
        <w:ind w:firstLine="709"/>
        <w:jc w:val="both"/>
        <w:rPr>
          <w:sz w:val="28"/>
          <w:szCs w:val="28"/>
          <w:lang w:eastAsia="ar-SA"/>
        </w:rPr>
      </w:pPr>
      <w:proofErr w:type="spellStart"/>
      <w:r w:rsidRPr="00B80328">
        <w:rPr>
          <w:sz w:val="28"/>
          <w:szCs w:val="28"/>
          <w:lang w:eastAsia="ar-SA"/>
        </w:rPr>
        <w:t>Ресурсоснабжающая</w:t>
      </w:r>
      <w:proofErr w:type="spellEnd"/>
      <w:r w:rsidRPr="00B80328">
        <w:rPr>
          <w:sz w:val="28"/>
          <w:szCs w:val="28"/>
          <w:lang w:eastAsia="ar-SA"/>
        </w:rPr>
        <w:t xml:space="preserve"> организация  ООО «</w:t>
      </w:r>
      <w:proofErr w:type="spellStart"/>
      <w:r w:rsidRPr="00B80328">
        <w:rPr>
          <w:sz w:val="28"/>
          <w:szCs w:val="28"/>
          <w:lang w:eastAsia="ar-SA"/>
        </w:rPr>
        <w:t>Энерго</w:t>
      </w:r>
      <w:proofErr w:type="spellEnd"/>
      <w:r w:rsidRPr="00B80328">
        <w:rPr>
          <w:sz w:val="28"/>
          <w:szCs w:val="28"/>
          <w:lang w:eastAsia="ar-SA"/>
        </w:rPr>
        <w:t xml:space="preserve"> Плюс» обслуживает бюджетные учреждения: Белоярская школа ООШ № 24, Белоярский Дом культуры.</w:t>
      </w: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b/>
          <w:sz w:val="28"/>
          <w:szCs w:val="28"/>
          <w:lang w:eastAsia="ar-SA"/>
        </w:rPr>
      </w:pPr>
    </w:p>
    <w:p w:rsidR="00B80328" w:rsidRPr="00B80328" w:rsidRDefault="00B80328" w:rsidP="00B80328">
      <w:pPr>
        <w:suppressAutoHyphens/>
        <w:ind w:firstLine="709"/>
        <w:jc w:val="both"/>
        <w:rPr>
          <w:sz w:val="28"/>
          <w:szCs w:val="28"/>
          <w:lang w:eastAsia="ar-SA"/>
        </w:rPr>
      </w:pPr>
      <w:r w:rsidRPr="00B80328">
        <w:rPr>
          <w:b/>
          <w:bCs/>
          <w:sz w:val="28"/>
          <w:szCs w:val="28"/>
          <w:lang w:val="en-US" w:eastAsia="ar-SA"/>
        </w:rPr>
        <w:t>IV</w:t>
      </w:r>
      <w:r w:rsidRPr="00B80328">
        <w:rPr>
          <w:b/>
          <w:bCs/>
          <w:sz w:val="28"/>
          <w:szCs w:val="28"/>
          <w:lang w:eastAsia="ar-SA"/>
        </w:rPr>
        <w:t xml:space="preserve">. Графическая часть схемы холодного водоснабжения </w:t>
      </w:r>
      <w:proofErr w:type="spellStart"/>
      <w:r w:rsidRPr="00B80328">
        <w:rPr>
          <w:b/>
          <w:bCs/>
          <w:sz w:val="28"/>
          <w:szCs w:val="28"/>
          <w:lang w:eastAsia="ar-SA"/>
        </w:rPr>
        <w:t>д.Белый</w:t>
      </w:r>
      <w:proofErr w:type="spellEnd"/>
      <w:r w:rsidRPr="00B80328">
        <w:rPr>
          <w:b/>
          <w:bCs/>
          <w:sz w:val="28"/>
          <w:szCs w:val="28"/>
          <w:lang w:eastAsia="ar-SA"/>
        </w:rPr>
        <w:t xml:space="preserve"> Яр.</w:t>
      </w:r>
    </w:p>
    <w:p w:rsidR="00B80328" w:rsidRPr="00B80328" w:rsidRDefault="00551219" w:rsidP="00B80328">
      <w:pPr>
        <w:suppressAutoHyphens/>
        <w:ind w:firstLine="709"/>
        <w:jc w:val="both"/>
        <w:rPr>
          <w:sz w:val="28"/>
          <w:szCs w:val="28"/>
          <w:lang w:eastAsia="ar-SA"/>
        </w:rPr>
      </w:pPr>
      <w:r>
        <w:rPr>
          <w:sz w:val="28"/>
          <w:szCs w:val="28"/>
          <w:lang w:eastAsia="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7.1pt;margin-top:13.55pt;width:468.75pt;height:378pt;z-index:251661312;mso-wrap-distance-left:0;mso-wrap-distance-right:0" filled="t">
            <v:fill color2="black"/>
            <v:imagedata r:id="rId11" o:title=""/>
            <w10:wrap type="topAndBottom"/>
          </v:shape>
          <o:OLEObject Type="Embed" ProgID="opendocument.CalcDocument.1" ShapeID="_x0000_s1035" DrawAspect="Content" ObjectID="_1781077595" r:id="rId12"/>
        </w:pict>
      </w:r>
    </w:p>
    <w:p w:rsidR="00B80328" w:rsidRPr="00B80328" w:rsidRDefault="00B80328" w:rsidP="00B80328">
      <w:pPr>
        <w:suppressAutoHyphens/>
        <w:autoSpaceDE w:val="0"/>
        <w:ind w:firstLine="709"/>
        <w:jc w:val="both"/>
        <w:rPr>
          <w:sz w:val="28"/>
          <w:szCs w:val="28"/>
          <w:lang w:eastAsia="ar-SA"/>
        </w:rPr>
      </w:pPr>
      <w:r w:rsidRPr="00B80328">
        <w:rPr>
          <w:b/>
          <w:sz w:val="28"/>
          <w:szCs w:val="28"/>
          <w:lang w:val="en-US" w:eastAsia="ar-SA"/>
        </w:rPr>
        <w:t>V</w:t>
      </w:r>
      <w:r w:rsidRPr="00B80328">
        <w:rPr>
          <w:b/>
          <w:sz w:val="28"/>
          <w:szCs w:val="28"/>
          <w:lang w:eastAsia="ar-SA"/>
        </w:rPr>
        <w:t xml:space="preserve">. Существующее положение в </w:t>
      </w:r>
      <w:proofErr w:type="gramStart"/>
      <w:r w:rsidRPr="00B80328">
        <w:rPr>
          <w:b/>
          <w:sz w:val="28"/>
          <w:szCs w:val="28"/>
          <w:lang w:eastAsia="ar-SA"/>
        </w:rPr>
        <w:t>сфере  холодного</w:t>
      </w:r>
      <w:proofErr w:type="gramEnd"/>
      <w:r w:rsidRPr="00B80328">
        <w:rPr>
          <w:b/>
          <w:sz w:val="28"/>
          <w:szCs w:val="28"/>
          <w:lang w:eastAsia="ar-SA"/>
        </w:rPr>
        <w:t xml:space="preserve"> водоснабжения  поселений муниципального образования Муринский сельсовет</w:t>
      </w: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r w:rsidRPr="00B80328">
        <w:rPr>
          <w:sz w:val="28"/>
          <w:szCs w:val="28"/>
          <w:lang w:eastAsia="ar-SA"/>
        </w:rPr>
        <w:t>1.Ресурсоснабжающей организацией в сфере холодного водоснабжения   является  ООО «</w:t>
      </w:r>
      <w:proofErr w:type="spellStart"/>
      <w:r w:rsidRPr="00B80328">
        <w:rPr>
          <w:sz w:val="28"/>
          <w:szCs w:val="28"/>
          <w:lang w:eastAsia="ar-SA"/>
        </w:rPr>
        <w:t>Энерго</w:t>
      </w:r>
      <w:proofErr w:type="spellEnd"/>
      <w:r w:rsidRPr="00B80328">
        <w:rPr>
          <w:sz w:val="28"/>
          <w:szCs w:val="28"/>
          <w:lang w:eastAsia="ar-SA"/>
        </w:rPr>
        <w:t xml:space="preserve"> Плюс». В качестве источника хозяйственно-питьевого водоснабжения в </w:t>
      </w:r>
      <w:proofErr w:type="spellStart"/>
      <w:r w:rsidRPr="00B80328">
        <w:rPr>
          <w:sz w:val="28"/>
          <w:szCs w:val="28"/>
          <w:lang w:eastAsia="ar-SA"/>
        </w:rPr>
        <w:t>д</w:t>
      </w:r>
      <w:proofErr w:type="gramStart"/>
      <w:r w:rsidRPr="00B80328">
        <w:rPr>
          <w:sz w:val="28"/>
          <w:szCs w:val="28"/>
          <w:lang w:eastAsia="ar-SA"/>
        </w:rPr>
        <w:t>.Б</w:t>
      </w:r>
      <w:proofErr w:type="gramEnd"/>
      <w:r w:rsidRPr="00B80328">
        <w:rPr>
          <w:sz w:val="28"/>
          <w:szCs w:val="28"/>
          <w:lang w:eastAsia="ar-SA"/>
        </w:rPr>
        <w:t>елый</w:t>
      </w:r>
      <w:proofErr w:type="spellEnd"/>
      <w:r w:rsidRPr="00B80328">
        <w:rPr>
          <w:sz w:val="28"/>
          <w:szCs w:val="28"/>
          <w:lang w:eastAsia="ar-SA"/>
        </w:rPr>
        <w:t xml:space="preserve"> Яр приняты подземные воды. Отбор воды осуществляется из </w:t>
      </w:r>
      <w:proofErr w:type="gramStart"/>
      <w:r w:rsidRPr="00B80328">
        <w:rPr>
          <w:sz w:val="28"/>
          <w:szCs w:val="28"/>
          <w:lang w:eastAsia="ar-SA"/>
        </w:rPr>
        <w:t>скважины</w:t>
      </w:r>
      <w:proofErr w:type="gramEnd"/>
      <w:r w:rsidRPr="00B80328">
        <w:rPr>
          <w:sz w:val="28"/>
          <w:szCs w:val="28"/>
          <w:lang w:eastAsia="ar-SA"/>
        </w:rPr>
        <w:t xml:space="preserve">  на которой  установлен  погружной насос «</w:t>
      </w:r>
      <w:proofErr w:type="spellStart"/>
      <w:r w:rsidRPr="00B80328">
        <w:rPr>
          <w:sz w:val="28"/>
          <w:szCs w:val="28"/>
          <w:lang w:eastAsia="ar-SA"/>
        </w:rPr>
        <w:t>Электронасосный</w:t>
      </w:r>
      <w:proofErr w:type="spellEnd"/>
      <w:r w:rsidRPr="00B80328">
        <w:rPr>
          <w:sz w:val="28"/>
          <w:szCs w:val="28"/>
          <w:lang w:eastAsia="ar-SA"/>
        </w:rPr>
        <w:t xml:space="preserve"> агрегат </w:t>
      </w:r>
      <w:r w:rsidRPr="00B80328">
        <w:rPr>
          <w:b/>
          <w:sz w:val="28"/>
          <w:szCs w:val="28"/>
          <w:lang w:eastAsia="ar-SA"/>
        </w:rPr>
        <w:t>ЭЦВ «Погружной Насос»</w:t>
      </w:r>
      <w:r w:rsidRPr="00B80328">
        <w:rPr>
          <w:sz w:val="28"/>
          <w:szCs w:val="28"/>
          <w:lang w:eastAsia="ar-SA"/>
        </w:rPr>
        <w:t> </w:t>
      </w:r>
      <w:r w:rsidRPr="00B80328">
        <w:rPr>
          <w:b/>
          <w:bCs/>
          <w:sz w:val="28"/>
          <w:szCs w:val="28"/>
          <w:lang w:eastAsia="ar-SA"/>
        </w:rPr>
        <w:t>6-6,5-60»</w:t>
      </w:r>
      <w:r w:rsidRPr="00B80328">
        <w:rPr>
          <w:sz w:val="28"/>
          <w:szCs w:val="28"/>
          <w:lang w:eastAsia="ar-SA"/>
        </w:rPr>
        <w:t> .</w:t>
      </w:r>
    </w:p>
    <w:p w:rsidR="00B80328" w:rsidRPr="00B80328" w:rsidRDefault="00B80328" w:rsidP="00B80328">
      <w:pPr>
        <w:suppressAutoHyphens/>
        <w:ind w:firstLine="709"/>
        <w:jc w:val="both"/>
        <w:rPr>
          <w:sz w:val="28"/>
          <w:szCs w:val="28"/>
          <w:lang w:eastAsia="ar-SA"/>
        </w:rPr>
      </w:pPr>
    </w:p>
    <w:tbl>
      <w:tblPr>
        <w:tblW w:w="0" w:type="auto"/>
        <w:tblInd w:w="-10" w:type="dxa"/>
        <w:tblLayout w:type="fixed"/>
        <w:tblLook w:val="0000" w:firstRow="0" w:lastRow="0" w:firstColumn="0" w:lastColumn="0" w:noHBand="0" w:noVBand="0"/>
      </w:tblPr>
      <w:tblGrid>
        <w:gridCol w:w="2149"/>
        <w:gridCol w:w="5047"/>
        <w:gridCol w:w="2997"/>
      </w:tblGrid>
      <w:tr w:rsidR="00B80328" w:rsidRPr="00B80328" w:rsidTr="00372C4B">
        <w:tc>
          <w:tcPr>
            <w:tcW w:w="214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b/>
                <w:sz w:val="28"/>
                <w:szCs w:val="28"/>
                <w:lang w:eastAsia="ar-SA"/>
              </w:rPr>
            </w:pPr>
            <w:r w:rsidRPr="00B80328">
              <w:rPr>
                <w:b/>
                <w:sz w:val="28"/>
                <w:szCs w:val="28"/>
                <w:lang w:eastAsia="ar-SA"/>
              </w:rPr>
              <w:t>Населенный пункт</w:t>
            </w:r>
          </w:p>
        </w:tc>
        <w:tc>
          <w:tcPr>
            <w:tcW w:w="5047"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b/>
                <w:sz w:val="28"/>
                <w:szCs w:val="28"/>
                <w:lang w:eastAsia="ar-SA"/>
              </w:rPr>
            </w:pPr>
            <w:r w:rsidRPr="00B80328">
              <w:rPr>
                <w:b/>
                <w:sz w:val="28"/>
                <w:szCs w:val="28"/>
                <w:lang w:eastAsia="ar-SA"/>
              </w:rPr>
              <w:t>Источник водоснабжения</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B80328" w:rsidRPr="00B80328" w:rsidRDefault="00B80328" w:rsidP="00B80328">
            <w:pPr>
              <w:suppressAutoHyphens/>
              <w:snapToGrid w:val="0"/>
              <w:ind w:firstLine="709"/>
              <w:jc w:val="both"/>
              <w:rPr>
                <w:sz w:val="28"/>
                <w:szCs w:val="28"/>
                <w:lang w:eastAsia="ar-SA"/>
              </w:rPr>
            </w:pPr>
            <w:r w:rsidRPr="00B80328">
              <w:rPr>
                <w:b/>
                <w:sz w:val="28"/>
                <w:szCs w:val="28"/>
                <w:lang w:eastAsia="ar-SA"/>
              </w:rPr>
              <w:t>Водопроводные сооружения и сети</w:t>
            </w:r>
          </w:p>
        </w:tc>
      </w:tr>
      <w:tr w:rsidR="00B80328" w:rsidRPr="00B80328" w:rsidTr="00372C4B">
        <w:tc>
          <w:tcPr>
            <w:tcW w:w="214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sz w:val="28"/>
                <w:szCs w:val="28"/>
                <w:lang w:eastAsia="ar-SA"/>
              </w:rPr>
            </w:pPr>
            <w:proofErr w:type="spellStart"/>
            <w:r w:rsidRPr="00B80328">
              <w:rPr>
                <w:sz w:val="28"/>
                <w:szCs w:val="28"/>
                <w:lang w:eastAsia="ar-SA"/>
              </w:rPr>
              <w:t>Д.Белый</w:t>
            </w:r>
            <w:proofErr w:type="spellEnd"/>
            <w:r w:rsidRPr="00B80328">
              <w:rPr>
                <w:sz w:val="28"/>
                <w:szCs w:val="28"/>
                <w:lang w:eastAsia="ar-SA"/>
              </w:rPr>
              <w:t xml:space="preserve"> Яр</w:t>
            </w:r>
          </w:p>
        </w:tc>
        <w:tc>
          <w:tcPr>
            <w:tcW w:w="5047"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sz w:val="28"/>
                <w:szCs w:val="28"/>
                <w:lang w:eastAsia="ar-SA"/>
              </w:rPr>
            </w:pPr>
            <w:r w:rsidRPr="00B80328">
              <w:rPr>
                <w:sz w:val="28"/>
                <w:szCs w:val="28"/>
                <w:lang w:eastAsia="ar-SA"/>
              </w:rPr>
              <w:t>Хозяйственно-питьевые нужды социально значимых объектов.</w:t>
            </w:r>
          </w:p>
          <w:p w:rsidR="00B80328" w:rsidRPr="00B80328" w:rsidRDefault="00B80328" w:rsidP="00B80328">
            <w:pPr>
              <w:suppressAutoHyphens/>
              <w:ind w:firstLine="709"/>
              <w:jc w:val="both"/>
              <w:rPr>
                <w:sz w:val="28"/>
                <w:szCs w:val="28"/>
                <w:lang w:eastAsia="ar-SA"/>
              </w:rPr>
            </w:pPr>
            <w:r w:rsidRPr="00B80328">
              <w:rPr>
                <w:sz w:val="28"/>
                <w:szCs w:val="28"/>
                <w:lang w:eastAsia="ar-SA"/>
              </w:rPr>
              <w:t>Скважина (глубина скважины 47 м),  забор питьевой воды производится глубинным насосом «</w:t>
            </w:r>
            <w:proofErr w:type="spellStart"/>
            <w:r w:rsidRPr="00B80328">
              <w:rPr>
                <w:sz w:val="28"/>
                <w:szCs w:val="28"/>
                <w:lang w:eastAsia="ar-SA"/>
              </w:rPr>
              <w:t>Электронасосный</w:t>
            </w:r>
            <w:proofErr w:type="spellEnd"/>
            <w:r w:rsidRPr="00B80328">
              <w:rPr>
                <w:sz w:val="28"/>
                <w:szCs w:val="28"/>
                <w:lang w:eastAsia="ar-SA"/>
              </w:rPr>
              <w:t xml:space="preserve"> агрегат </w:t>
            </w:r>
            <w:r w:rsidRPr="00B80328">
              <w:rPr>
                <w:b/>
                <w:sz w:val="28"/>
                <w:szCs w:val="28"/>
                <w:lang w:eastAsia="ar-SA"/>
              </w:rPr>
              <w:t>ЭЦВ «Погружной Насос»</w:t>
            </w:r>
            <w:r w:rsidRPr="00B80328">
              <w:rPr>
                <w:sz w:val="28"/>
                <w:szCs w:val="28"/>
                <w:lang w:eastAsia="ar-SA"/>
              </w:rPr>
              <w:t> </w:t>
            </w:r>
            <w:r w:rsidRPr="00B80328">
              <w:rPr>
                <w:b/>
                <w:bCs/>
                <w:sz w:val="28"/>
                <w:szCs w:val="28"/>
                <w:lang w:eastAsia="ar-SA"/>
              </w:rPr>
              <w:t>6-6,5-60»</w:t>
            </w:r>
            <w:r w:rsidRPr="00B80328">
              <w:rPr>
                <w:sz w:val="28"/>
                <w:szCs w:val="28"/>
                <w:lang w:eastAsia="ar-SA"/>
              </w:rPr>
              <w:t xml:space="preserve"> , который заполняет 1 резервуар объемом 250 м³. Из резервуара по </w:t>
            </w:r>
            <w:r w:rsidRPr="00B80328">
              <w:rPr>
                <w:sz w:val="28"/>
                <w:szCs w:val="28"/>
                <w:lang w:eastAsia="ar-SA"/>
              </w:rPr>
              <w:lastRenderedPageBreak/>
              <w:t>водопроводу протяженностью 58 м вода самотеком поступает в разводящую сеть. Управление насосом производится вручную, автоматика полностью отсутствует.</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B80328" w:rsidRPr="00B80328" w:rsidRDefault="00B80328" w:rsidP="00B80328">
            <w:pPr>
              <w:suppressAutoHyphens/>
              <w:snapToGrid w:val="0"/>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r w:rsidRPr="00B80328">
              <w:rPr>
                <w:sz w:val="28"/>
                <w:szCs w:val="28"/>
                <w:lang w:eastAsia="ar-SA"/>
              </w:rPr>
              <w:t>Водопроводная сеть состоит из стальных водопроводных труб Ø50мм,</w:t>
            </w:r>
          </w:p>
          <w:p w:rsidR="00B80328" w:rsidRPr="00B80328" w:rsidRDefault="00B80328" w:rsidP="00B80328">
            <w:pPr>
              <w:suppressAutoHyphens/>
              <w:ind w:firstLine="709"/>
              <w:jc w:val="both"/>
              <w:rPr>
                <w:sz w:val="28"/>
                <w:szCs w:val="28"/>
                <w:lang w:eastAsia="ar-SA"/>
              </w:rPr>
            </w:pPr>
            <w:r w:rsidRPr="00B80328">
              <w:rPr>
                <w:sz w:val="28"/>
                <w:szCs w:val="28"/>
                <w:lang w:eastAsia="ar-SA"/>
              </w:rPr>
              <w:t>общая длина 58 м.</w:t>
            </w:r>
          </w:p>
          <w:p w:rsidR="00B80328" w:rsidRPr="00B80328" w:rsidRDefault="00B80328" w:rsidP="00B80328">
            <w:pPr>
              <w:suppressAutoHyphens/>
              <w:ind w:firstLine="709"/>
              <w:jc w:val="both"/>
              <w:rPr>
                <w:sz w:val="28"/>
                <w:szCs w:val="28"/>
                <w:lang w:eastAsia="ar-SA"/>
              </w:rPr>
            </w:pPr>
          </w:p>
        </w:tc>
      </w:tr>
    </w:tbl>
    <w:p w:rsidR="00B80328" w:rsidRPr="00B80328" w:rsidRDefault="00B80328" w:rsidP="00B80328">
      <w:pPr>
        <w:tabs>
          <w:tab w:val="left" w:pos="1050"/>
        </w:tabs>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r w:rsidRPr="00B80328">
        <w:rPr>
          <w:sz w:val="28"/>
          <w:szCs w:val="28"/>
          <w:lang w:eastAsia="ar-SA"/>
        </w:rPr>
        <w:t>Водохозяйственный баланс водопользования, составленный на основе, отраслевых индивидуальных норм водопотребления</w:t>
      </w:r>
    </w:p>
    <w:p w:rsidR="00B80328" w:rsidRPr="00B80328" w:rsidRDefault="00B80328" w:rsidP="00B80328">
      <w:pPr>
        <w:suppressAutoHyphens/>
        <w:ind w:firstLine="709"/>
        <w:jc w:val="both"/>
        <w:rPr>
          <w:sz w:val="28"/>
          <w:szCs w:val="28"/>
          <w:lang w:eastAsia="ar-SA"/>
        </w:rPr>
      </w:pPr>
    </w:p>
    <w:tbl>
      <w:tblPr>
        <w:tblW w:w="0" w:type="auto"/>
        <w:tblInd w:w="-44" w:type="dxa"/>
        <w:tblLayout w:type="fixed"/>
        <w:tblLook w:val="0000" w:firstRow="0" w:lastRow="0" w:firstColumn="0" w:lastColumn="0" w:noHBand="0" w:noVBand="0"/>
      </w:tblPr>
      <w:tblGrid>
        <w:gridCol w:w="1626"/>
        <w:gridCol w:w="809"/>
        <w:gridCol w:w="819"/>
        <w:gridCol w:w="859"/>
        <w:gridCol w:w="857"/>
        <w:gridCol w:w="853"/>
        <w:gridCol w:w="855"/>
        <w:gridCol w:w="853"/>
        <w:gridCol w:w="855"/>
        <w:gridCol w:w="996"/>
        <w:gridCol w:w="845"/>
      </w:tblGrid>
      <w:tr w:rsidR="00B80328" w:rsidRPr="00B80328" w:rsidTr="00372C4B">
        <w:tc>
          <w:tcPr>
            <w:tcW w:w="1626" w:type="dxa"/>
            <w:vMerge w:val="restart"/>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rFonts w:ascii="Arial" w:hAnsi="Arial" w:cs="Arial"/>
                <w:sz w:val="18"/>
                <w:szCs w:val="18"/>
                <w:lang w:eastAsia="ar-SA"/>
              </w:rPr>
            </w:pPr>
            <w:r w:rsidRPr="00B80328">
              <w:rPr>
                <w:rFonts w:ascii="Arial" w:hAnsi="Arial" w:cs="Arial"/>
                <w:sz w:val="18"/>
                <w:szCs w:val="18"/>
                <w:lang w:eastAsia="ar-SA"/>
              </w:rPr>
              <w:t>Наименование населенного пункта</w:t>
            </w:r>
          </w:p>
        </w:tc>
        <w:tc>
          <w:tcPr>
            <w:tcW w:w="1628" w:type="dxa"/>
            <w:gridSpan w:val="2"/>
            <w:vMerge w:val="restart"/>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rFonts w:ascii="Arial" w:hAnsi="Arial" w:cs="Arial"/>
                <w:sz w:val="18"/>
                <w:szCs w:val="18"/>
                <w:lang w:eastAsia="ar-SA"/>
              </w:rPr>
            </w:pPr>
            <w:r w:rsidRPr="00B80328">
              <w:rPr>
                <w:rFonts w:ascii="Arial" w:hAnsi="Arial" w:cs="Arial"/>
                <w:sz w:val="18"/>
                <w:szCs w:val="18"/>
                <w:lang w:eastAsia="ar-SA"/>
              </w:rPr>
              <w:t>объем</w:t>
            </w:r>
          </w:p>
        </w:tc>
        <w:tc>
          <w:tcPr>
            <w:tcW w:w="6973" w:type="dxa"/>
            <w:gridSpan w:val="8"/>
            <w:tcBorders>
              <w:top w:val="single" w:sz="4" w:space="0" w:color="000000"/>
              <w:left w:val="single" w:sz="4" w:space="0" w:color="000000"/>
              <w:bottom w:val="single" w:sz="4" w:space="0" w:color="000000"/>
              <w:right w:val="single" w:sz="4" w:space="0" w:color="000000"/>
            </w:tcBorders>
            <w:shd w:val="clear" w:color="auto" w:fill="auto"/>
          </w:tcPr>
          <w:p w:rsidR="00B80328" w:rsidRPr="00B80328" w:rsidRDefault="00B80328" w:rsidP="00B80328">
            <w:pPr>
              <w:suppressAutoHyphens/>
              <w:snapToGrid w:val="0"/>
              <w:ind w:firstLine="709"/>
              <w:jc w:val="both"/>
              <w:rPr>
                <w:rFonts w:ascii="Arial" w:hAnsi="Arial" w:cs="Arial"/>
                <w:sz w:val="18"/>
                <w:szCs w:val="18"/>
                <w:lang w:eastAsia="ar-SA"/>
              </w:rPr>
            </w:pPr>
            <w:r w:rsidRPr="00B80328">
              <w:rPr>
                <w:rFonts w:ascii="Arial" w:hAnsi="Arial" w:cs="Arial"/>
                <w:sz w:val="18"/>
                <w:szCs w:val="18"/>
                <w:lang w:eastAsia="ar-SA"/>
              </w:rPr>
              <w:t>в том числе</w:t>
            </w:r>
          </w:p>
        </w:tc>
      </w:tr>
      <w:tr w:rsidR="00B80328" w:rsidRPr="00B80328" w:rsidTr="00372C4B">
        <w:tc>
          <w:tcPr>
            <w:tcW w:w="1626" w:type="dxa"/>
            <w:vMerge/>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rFonts w:ascii="Arial" w:hAnsi="Arial" w:cs="Arial"/>
                <w:sz w:val="18"/>
                <w:szCs w:val="18"/>
                <w:lang w:eastAsia="ar-SA"/>
              </w:rPr>
            </w:pPr>
          </w:p>
        </w:tc>
        <w:tc>
          <w:tcPr>
            <w:tcW w:w="1628" w:type="dxa"/>
            <w:gridSpan w:val="2"/>
            <w:vMerge/>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rFonts w:ascii="Arial" w:hAnsi="Arial" w:cs="Arial"/>
                <w:sz w:val="18"/>
                <w:szCs w:val="18"/>
                <w:lang w:eastAsia="ar-SA"/>
              </w:rPr>
            </w:pPr>
          </w:p>
        </w:tc>
        <w:tc>
          <w:tcPr>
            <w:tcW w:w="1716" w:type="dxa"/>
            <w:gridSpan w:val="2"/>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rFonts w:ascii="Arial" w:hAnsi="Arial" w:cs="Arial"/>
                <w:sz w:val="18"/>
                <w:szCs w:val="18"/>
                <w:lang w:eastAsia="ar-SA"/>
              </w:rPr>
            </w:pPr>
            <w:proofErr w:type="spellStart"/>
            <w:r w:rsidRPr="00B80328">
              <w:rPr>
                <w:rFonts w:ascii="Arial" w:hAnsi="Arial" w:cs="Arial"/>
                <w:sz w:val="18"/>
                <w:szCs w:val="18"/>
                <w:lang w:eastAsia="ar-SA"/>
              </w:rPr>
              <w:t>хозпитьевые</w:t>
            </w:r>
            <w:proofErr w:type="spellEnd"/>
            <w:r w:rsidRPr="00B80328">
              <w:rPr>
                <w:rFonts w:ascii="Arial" w:hAnsi="Arial" w:cs="Arial"/>
                <w:sz w:val="18"/>
                <w:szCs w:val="18"/>
                <w:lang w:eastAsia="ar-SA"/>
              </w:rPr>
              <w:t xml:space="preserve"> нужды</w:t>
            </w:r>
          </w:p>
        </w:tc>
        <w:tc>
          <w:tcPr>
            <w:tcW w:w="1708" w:type="dxa"/>
            <w:gridSpan w:val="2"/>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rFonts w:ascii="Arial" w:hAnsi="Arial" w:cs="Arial"/>
                <w:sz w:val="18"/>
                <w:szCs w:val="18"/>
                <w:lang w:eastAsia="ar-SA"/>
              </w:rPr>
            </w:pPr>
            <w:r w:rsidRPr="00B80328">
              <w:rPr>
                <w:rFonts w:ascii="Arial" w:hAnsi="Arial" w:cs="Arial"/>
                <w:sz w:val="18"/>
                <w:szCs w:val="18"/>
                <w:lang w:eastAsia="ar-SA"/>
              </w:rPr>
              <w:t>производств.</w:t>
            </w:r>
          </w:p>
          <w:p w:rsidR="00B80328" w:rsidRPr="00B80328" w:rsidRDefault="00B80328" w:rsidP="00B80328">
            <w:pPr>
              <w:suppressAutoHyphens/>
              <w:ind w:firstLine="709"/>
              <w:jc w:val="both"/>
              <w:rPr>
                <w:rFonts w:ascii="Arial" w:hAnsi="Arial" w:cs="Arial"/>
                <w:sz w:val="18"/>
                <w:szCs w:val="18"/>
                <w:lang w:eastAsia="ar-SA"/>
              </w:rPr>
            </w:pPr>
            <w:r w:rsidRPr="00B80328">
              <w:rPr>
                <w:rFonts w:ascii="Arial" w:hAnsi="Arial" w:cs="Arial"/>
                <w:sz w:val="18"/>
                <w:szCs w:val="18"/>
                <w:lang w:eastAsia="ar-SA"/>
              </w:rPr>
              <w:t>нужды</w:t>
            </w:r>
          </w:p>
        </w:tc>
        <w:tc>
          <w:tcPr>
            <w:tcW w:w="1708" w:type="dxa"/>
            <w:gridSpan w:val="2"/>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ind w:firstLine="709"/>
              <w:jc w:val="both"/>
              <w:rPr>
                <w:rFonts w:ascii="Arial" w:hAnsi="Arial" w:cs="Arial"/>
                <w:sz w:val="18"/>
                <w:szCs w:val="18"/>
                <w:lang w:eastAsia="ar-SA"/>
              </w:rPr>
            </w:pPr>
            <w:r w:rsidRPr="00B80328">
              <w:rPr>
                <w:rFonts w:ascii="Arial" w:hAnsi="Arial" w:cs="Arial"/>
                <w:sz w:val="18"/>
                <w:szCs w:val="18"/>
                <w:lang w:eastAsia="ar-SA"/>
              </w:rPr>
              <w:t>прочие потребители</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B80328" w:rsidRPr="00B80328" w:rsidRDefault="00B80328" w:rsidP="00B80328">
            <w:pPr>
              <w:suppressAutoHyphens/>
              <w:snapToGrid w:val="0"/>
              <w:ind w:firstLine="709"/>
              <w:jc w:val="both"/>
              <w:rPr>
                <w:rFonts w:ascii="Arial" w:hAnsi="Arial" w:cs="Arial"/>
                <w:sz w:val="18"/>
                <w:szCs w:val="18"/>
                <w:lang w:eastAsia="ar-SA"/>
              </w:rPr>
            </w:pPr>
            <w:r w:rsidRPr="00B80328">
              <w:rPr>
                <w:rFonts w:ascii="Arial" w:hAnsi="Arial" w:cs="Arial"/>
                <w:sz w:val="18"/>
                <w:szCs w:val="18"/>
                <w:lang w:eastAsia="ar-SA"/>
              </w:rPr>
              <w:t>потери</w:t>
            </w:r>
          </w:p>
        </w:tc>
      </w:tr>
      <w:tr w:rsidR="00B80328" w:rsidRPr="00B80328" w:rsidTr="00372C4B">
        <w:tc>
          <w:tcPr>
            <w:tcW w:w="1626"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p>
        </w:tc>
        <w:tc>
          <w:tcPr>
            <w:tcW w:w="80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м</w:t>
            </w:r>
            <w:r w:rsidRPr="00B80328">
              <w:rPr>
                <w:rFonts w:ascii="Arial" w:hAnsi="Arial" w:cs="Arial"/>
                <w:sz w:val="18"/>
                <w:szCs w:val="18"/>
                <w:vertAlign w:val="superscript"/>
                <w:lang w:eastAsia="ar-SA"/>
              </w:rPr>
              <w:t>3</w:t>
            </w:r>
            <w:r w:rsidRPr="00B80328">
              <w:rPr>
                <w:rFonts w:ascii="Arial" w:hAnsi="Arial" w:cs="Arial"/>
                <w:sz w:val="18"/>
                <w:szCs w:val="18"/>
                <w:lang w:eastAsia="ar-SA"/>
              </w:rPr>
              <w:t>/</w:t>
            </w:r>
          </w:p>
          <w:p w:rsidR="00B80328" w:rsidRPr="00B80328" w:rsidRDefault="00B80328" w:rsidP="00B80328">
            <w:pPr>
              <w:suppressAutoHyphens/>
              <w:jc w:val="both"/>
              <w:rPr>
                <w:rFonts w:ascii="Arial" w:hAnsi="Arial" w:cs="Arial"/>
                <w:sz w:val="18"/>
                <w:szCs w:val="18"/>
                <w:lang w:eastAsia="ar-SA"/>
              </w:rPr>
            </w:pPr>
            <w:proofErr w:type="spellStart"/>
            <w:r w:rsidRPr="00B80328">
              <w:rPr>
                <w:rFonts w:ascii="Arial" w:hAnsi="Arial" w:cs="Arial"/>
                <w:sz w:val="18"/>
                <w:szCs w:val="18"/>
                <w:lang w:eastAsia="ar-SA"/>
              </w:rPr>
              <w:t>сут</w:t>
            </w:r>
            <w:proofErr w:type="spellEnd"/>
          </w:p>
        </w:tc>
        <w:tc>
          <w:tcPr>
            <w:tcW w:w="81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тыс. м</w:t>
            </w:r>
            <w:r w:rsidRPr="00B80328">
              <w:rPr>
                <w:rFonts w:ascii="Arial" w:hAnsi="Arial" w:cs="Arial"/>
                <w:sz w:val="18"/>
                <w:szCs w:val="18"/>
                <w:vertAlign w:val="superscript"/>
                <w:lang w:eastAsia="ar-SA"/>
              </w:rPr>
              <w:t>3</w:t>
            </w:r>
            <w:r w:rsidRPr="00B80328">
              <w:rPr>
                <w:rFonts w:ascii="Arial" w:hAnsi="Arial" w:cs="Arial"/>
                <w:sz w:val="18"/>
                <w:szCs w:val="18"/>
                <w:lang w:eastAsia="ar-SA"/>
              </w:rPr>
              <w:t xml:space="preserve">/год (231 </w:t>
            </w:r>
            <w:proofErr w:type="spellStart"/>
            <w:r w:rsidRPr="00B80328">
              <w:rPr>
                <w:rFonts w:ascii="Arial" w:hAnsi="Arial" w:cs="Arial"/>
                <w:sz w:val="18"/>
                <w:szCs w:val="18"/>
                <w:lang w:eastAsia="ar-SA"/>
              </w:rPr>
              <w:t>сут</w:t>
            </w:r>
            <w:proofErr w:type="spellEnd"/>
            <w:r w:rsidRPr="00B80328">
              <w:rPr>
                <w:rFonts w:ascii="Arial" w:hAnsi="Arial" w:cs="Arial"/>
                <w:sz w:val="18"/>
                <w:szCs w:val="18"/>
                <w:lang w:eastAsia="ar-SA"/>
              </w:rPr>
              <w:t>.)</w:t>
            </w:r>
          </w:p>
        </w:tc>
        <w:tc>
          <w:tcPr>
            <w:tcW w:w="85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м</w:t>
            </w:r>
            <w:r w:rsidRPr="00B80328">
              <w:rPr>
                <w:rFonts w:ascii="Arial" w:hAnsi="Arial" w:cs="Arial"/>
                <w:sz w:val="18"/>
                <w:szCs w:val="18"/>
                <w:vertAlign w:val="superscript"/>
                <w:lang w:eastAsia="ar-SA"/>
              </w:rPr>
              <w:t>3</w:t>
            </w:r>
            <w:r w:rsidRPr="00B80328">
              <w:rPr>
                <w:rFonts w:ascii="Arial" w:hAnsi="Arial" w:cs="Arial"/>
                <w:sz w:val="18"/>
                <w:szCs w:val="18"/>
                <w:lang w:eastAsia="ar-SA"/>
              </w:rPr>
              <w:t>/</w:t>
            </w:r>
          </w:p>
          <w:p w:rsidR="00B80328" w:rsidRPr="00B80328" w:rsidRDefault="00B80328" w:rsidP="00B80328">
            <w:pPr>
              <w:suppressAutoHyphens/>
              <w:jc w:val="both"/>
              <w:rPr>
                <w:rFonts w:ascii="Arial" w:hAnsi="Arial" w:cs="Arial"/>
                <w:sz w:val="18"/>
                <w:szCs w:val="18"/>
                <w:lang w:eastAsia="ar-SA"/>
              </w:rPr>
            </w:pPr>
            <w:proofErr w:type="spellStart"/>
            <w:r w:rsidRPr="00B80328">
              <w:rPr>
                <w:rFonts w:ascii="Arial" w:hAnsi="Arial" w:cs="Arial"/>
                <w:sz w:val="18"/>
                <w:szCs w:val="18"/>
                <w:lang w:eastAsia="ar-SA"/>
              </w:rPr>
              <w:t>сут</w:t>
            </w:r>
            <w:proofErr w:type="spellEnd"/>
          </w:p>
        </w:tc>
        <w:tc>
          <w:tcPr>
            <w:tcW w:w="857"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тыс. м</w:t>
            </w:r>
            <w:r w:rsidRPr="00B80328">
              <w:rPr>
                <w:rFonts w:ascii="Arial" w:hAnsi="Arial" w:cs="Arial"/>
                <w:sz w:val="18"/>
                <w:szCs w:val="18"/>
                <w:vertAlign w:val="superscript"/>
                <w:lang w:eastAsia="ar-SA"/>
              </w:rPr>
              <w:t>3</w:t>
            </w:r>
            <w:r w:rsidRPr="00B80328">
              <w:rPr>
                <w:rFonts w:ascii="Arial" w:hAnsi="Arial" w:cs="Arial"/>
                <w:sz w:val="18"/>
                <w:szCs w:val="18"/>
                <w:lang w:eastAsia="ar-SA"/>
              </w:rPr>
              <w:t>/год</w:t>
            </w:r>
          </w:p>
        </w:tc>
        <w:tc>
          <w:tcPr>
            <w:tcW w:w="853"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м</w:t>
            </w:r>
            <w:r w:rsidRPr="00B80328">
              <w:rPr>
                <w:rFonts w:ascii="Arial" w:hAnsi="Arial" w:cs="Arial"/>
                <w:sz w:val="18"/>
                <w:szCs w:val="18"/>
                <w:vertAlign w:val="superscript"/>
                <w:lang w:eastAsia="ar-SA"/>
              </w:rPr>
              <w:t>3</w:t>
            </w:r>
            <w:r w:rsidRPr="00B80328">
              <w:rPr>
                <w:rFonts w:ascii="Arial" w:hAnsi="Arial" w:cs="Arial"/>
                <w:sz w:val="18"/>
                <w:szCs w:val="18"/>
                <w:lang w:eastAsia="ar-SA"/>
              </w:rPr>
              <w:t>/</w:t>
            </w:r>
            <w:proofErr w:type="spellStart"/>
            <w:r w:rsidRPr="00B80328">
              <w:rPr>
                <w:rFonts w:ascii="Arial" w:hAnsi="Arial" w:cs="Arial"/>
                <w:sz w:val="18"/>
                <w:szCs w:val="18"/>
                <w:lang w:eastAsia="ar-SA"/>
              </w:rPr>
              <w:t>сут</w:t>
            </w:r>
            <w:proofErr w:type="spellEnd"/>
          </w:p>
        </w:tc>
        <w:tc>
          <w:tcPr>
            <w:tcW w:w="855"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тыс. м</w:t>
            </w:r>
            <w:r w:rsidRPr="00B80328">
              <w:rPr>
                <w:rFonts w:ascii="Arial" w:hAnsi="Arial" w:cs="Arial"/>
                <w:sz w:val="18"/>
                <w:szCs w:val="18"/>
                <w:vertAlign w:val="superscript"/>
                <w:lang w:eastAsia="ar-SA"/>
              </w:rPr>
              <w:t>3</w:t>
            </w:r>
            <w:r w:rsidRPr="00B80328">
              <w:rPr>
                <w:rFonts w:ascii="Arial" w:hAnsi="Arial" w:cs="Arial"/>
                <w:sz w:val="18"/>
                <w:szCs w:val="18"/>
                <w:lang w:eastAsia="ar-SA"/>
              </w:rPr>
              <w:t>/</w:t>
            </w:r>
          </w:p>
          <w:p w:rsidR="00B80328" w:rsidRPr="00B80328" w:rsidRDefault="00B80328" w:rsidP="00B80328">
            <w:pPr>
              <w:suppressAutoHyphens/>
              <w:jc w:val="both"/>
              <w:rPr>
                <w:rFonts w:ascii="Arial" w:hAnsi="Arial" w:cs="Arial"/>
                <w:sz w:val="18"/>
                <w:szCs w:val="18"/>
                <w:lang w:eastAsia="ar-SA"/>
              </w:rPr>
            </w:pPr>
            <w:r w:rsidRPr="00B80328">
              <w:rPr>
                <w:rFonts w:ascii="Arial" w:hAnsi="Arial" w:cs="Arial"/>
                <w:sz w:val="18"/>
                <w:szCs w:val="18"/>
                <w:lang w:eastAsia="ar-SA"/>
              </w:rPr>
              <w:t>год</w:t>
            </w:r>
          </w:p>
        </w:tc>
        <w:tc>
          <w:tcPr>
            <w:tcW w:w="853"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м</w:t>
            </w:r>
            <w:r w:rsidRPr="00B80328">
              <w:rPr>
                <w:rFonts w:ascii="Arial" w:hAnsi="Arial" w:cs="Arial"/>
                <w:sz w:val="18"/>
                <w:szCs w:val="18"/>
                <w:vertAlign w:val="superscript"/>
                <w:lang w:eastAsia="ar-SA"/>
              </w:rPr>
              <w:t>3</w:t>
            </w:r>
            <w:r w:rsidRPr="00B80328">
              <w:rPr>
                <w:rFonts w:ascii="Arial" w:hAnsi="Arial" w:cs="Arial"/>
                <w:sz w:val="18"/>
                <w:szCs w:val="18"/>
                <w:lang w:eastAsia="ar-SA"/>
              </w:rPr>
              <w:t>/</w:t>
            </w:r>
          </w:p>
          <w:p w:rsidR="00B80328" w:rsidRPr="00B80328" w:rsidRDefault="00B80328" w:rsidP="00B80328">
            <w:pPr>
              <w:suppressAutoHyphens/>
              <w:jc w:val="both"/>
              <w:rPr>
                <w:rFonts w:ascii="Arial" w:hAnsi="Arial" w:cs="Arial"/>
                <w:sz w:val="18"/>
                <w:szCs w:val="18"/>
                <w:lang w:eastAsia="ar-SA"/>
              </w:rPr>
            </w:pPr>
            <w:proofErr w:type="spellStart"/>
            <w:r w:rsidRPr="00B80328">
              <w:rPr>
                <w:rFonts w:ascii="Arial" w:hAnsi="Arial" w:cs="Arial"/>
                <w:sz w:val="18"/>
                <w:szCs w:val="18"/>
                <w:lang w:eastAsia="ar-SA"/>
              </w:rPr>
              <w:t>сут</w:t>
            </w:r>
            <w:proofErr w:type="spellEnd"/>
          </w:p>
        </w:tc>
        <w:tc>
          <w:tcPr>
            <w:tcW w:w="855"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тыс. м</w:t>
            </w:r>
            <w:r w:rsidRPr="00B80328">
              <w:rPr>
                <w:rFonts w:ascii="Arial" w:hAnsi="Arial" w:cs="Arial"/>
                <w:sz w:val="18"/>
                <w:szCs w:val="18"/>
                <w:vertAlign w:val="superscript"/>
                <w:lang w:eastAsia="ar-SA"/>
              </w:rPr>
              <w:t>3</w:t>
            </w:r>
            <w:r w:rsidRPr="00B80328">
              <w:rPr>
                <w:rFonts w:ascii="Arial" w:hAnsi="Arial" w:cs="Arial"/>
                <w:sz w:val="18"/>
                <w:szCs w:val="18"/>
                <w:lang w:eastAsia="ar-SA"/>
              </w:rPr>
              <w:t>/</w:t>
            </w:r>
          </w:p>
          <w:p w:rsidR="00B80328" w:rsidRPr="00B80328" w:rsidRDefault="00B80328" w:rsidP="00B80328">
            <w:pPr>
              <w:suppressAutoHyphens/>
              <w:jc w:val="both"/>
              <w:rPr>
                <w:rFonts w:ascii="Arial" w:hAnsi="Arial" w:cs="Arial"/>
                <w:sz w:val="18"/>
                <w:szCs w:val="18"/>
                <w:lang w:eastAsia="ar-SA"/>
              </w:rPr>
            </w:pPr>
            <w:r w:rsidRPr="00B80328">
              <w:rPr>
                <w:rFonts w:ascii="Arial" w:hAnsi="Arial" w:cs="Arial"/>
                <w:sz w:val="18"/>
                <w:szCs w:val="18"/>
                <w:lang w:eastAsia="ar-SA"/>
              </w:rPr>
              <w:t>год</w:t>
            </w:r>
          </w:p>
        </w:tc>
        <w:tc>
          <w:tcPr>
            <w:tcW w:w="996"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м</w:t>
            </w:r>
            <w:r w:rsidRPr="00B80328">
              <w:rPr>
                <w:rFonts w:ascii="Arial" w:hAnsi="Arial" w:cs="Arial"/>
                <w:sz w:val="18"/>
                <w:szCs w:val="18"/>
                <w:vertAlign w:val="superscript"/>
                <w:lang w:eastAsia="ar-SA"/>
              </w:rPr>
              <w:t>3</w:t>
            </w:r>
            <w:r w:rsidRPr="00B80328">
              <w:rPr>
                <w:rFonts w:ascii="Arial" w:hAnsi="Arial" w:cs="Arial"/>
                <w:sz w:val="18"/>
                <w:szCs w:val="18"/>
                <w:lang w:eastAsia="ar-SA"/>
              </w:rPr>
              <w:t>/</w:t>
            </w:r>
            <w:proofErr w:type="spellStart"/>
            <w:r w:rsidRPr="00B80328">
              <w:rPr>
                <w:rFonts w:ascii="Arial" w:hAnsi="Arial" w:cs="Arial"/>
                <w:sz w:val="18"/>
                <w:szCs w:val="18"/>
                <w:lang w:eastAsia="ar-SA"/>
              </w:rPr>
              <w:t>сут</w:t>
            </w:r>
            <w:proofErr w:type="spellEnd"/>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тыс. м</w:t>
            </w:r>
            <w:r w:rsidRPr="00B80328">
              <w:rPr>
                <w:rFonts w:ascii="Arial" w:hAnsi="Arial" w:cs="Arial"/>
                <w:sz w:val="18"/>
                <w:szCs w:val="18"/>
                <w:vertAlign w:val="superscript"/>
                <w:lang w:eastAsia="ar-SA"/>
              </w:rPr>
              <w:t>3</w:t>
            </w:r>
            <w:r w:rsidRPr="00B80328">
              <w:rPr>
                <w:rFonts w:ascii="Arial" w:hAnsi="Arial" w:cs="Arial"/>
                <w:sz w:val="18"/>
                <w:szCs w:val="18"/>
                <w:lang w:eastAsia="ar-SA"/>
              </w:rPr>
              <w:t>/год</w:t>
            </w:r>
          </w:p>
        </w:tc>
      </w:tr>
      <w:tr w:rsidR="00B80328" w:rsidRPr="00B80328" w:rsidTr="00372C4B">
        <w:trPr>
          <w:trHeight w:val="262"/>
        </w:trPr>
        <w:tc>
          <w:tcPr>
            <w:tcW w:w="1626"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1</w:t>
            </w:r>
          </w:p>
        </w:tc>
        <w:tc>
          <w:tcPr>
            <w:tcW w:w="80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2</w:t>
            </w:r>
          </w:p>
        </w:tc>
        <w:tc>
          <w:tcPr>
            <w:tcW w:w="81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3</w:t>
            </w:r>
          </w:p>
        </w:tc>
        <w:tc>
          <w:tcPr>
            <w:tcW w:w="85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4</w:t>
            </w:r>
          </w:p>
        </w:tc>
        <w:tc>
          <w:tcPr>
            <w:tcW w:w="857"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5</w:t>
            </w:r>
          </w:p>
        </w:tc>
        <w:tc>
          <w:tcPr>
            <w:tcW w:w="853"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6</w:t>
            </w:r>
          </w:p>
        </w:tc>
        <w:tc>
          <w:tcPr>
            <w:tcW w:w="855"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7</w:t>
            </w:r>
          </w:p>
        </w:tc>
        <w:tc>
          <w:tcPr>
            <w:tcW w:w="853"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8</w:t>
            </w:r>
          </w:p>
        </w:tc>
        <w:tc>
          <w:tcPr>
            <w:tcW w:w="855"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9</w:t>
            </w:r>
          </w:p>
        </w:tc>
        <w:tc>
          <w:tcPr>
            <w:tcW w:w="996"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80328" w:rsidRPr="00B80328" w:rsidRDefault="00B80328" w:rsidP="00B80328">
            <w:pPr>
              <w:suppressAutoHyphens/>
              <w:snapToGrid w:val="0"/>
              <w:jc w:val="center"/>
              <w:rPr>
                <w:rFonts w:ascii="Arial" w:hAnsi="Arial" w:cs="Arial"/>
                <w:sz w:val="16"/>
                <w:szCs w:val="16"/>
                <w:lang w:eastAsia="ar-SA"/>
              </w:rPr>
            </w:pPr>
            <w:r w:rsidRPr="00B80328">
              <w:rPr>
                <w:rFonts w:ascii="Arial" w:hAnsi="Arial" w:cs="Arial"/>
                <w:sz w:val="16"/>
                <w:szCs w:val="16"/>
                <w:lang w:eastAsia="ar-SA"/>
              </w:rPr>
              <w:t>11</w:t>
            </w:r>
          </w:p>
        </w:tc>
      </w:tr>
      <w:tr w:rsidR="00B80328" w:rsidRPr="00B80328" w:rsidTr="00372C4B">
        <w:tc>
          <w:tcPr>
            <w:tcW w:w="1626"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proofErr w:type="spellStart"/>
            <w:r w:rsidRPr="00B80328">
              <w:rPr>
                <w:rFonts w:ascii="Arial" w:hAnsi="Arial" w:cs="Arial"/>
                <w:sz w:val="18"/>
                <w:szCs w:val="18"/>
                <w:lang w:eastAsia="ar-SA"/>
              </w:rPr>
              <w:t>Д.Белый</w:t>
            </w:r>
            <w:proofErr w:type="spellEnd"/>
            <w:r w:rsidRPr="00B80328">
              <w:rPr>
                <w:rFonts w:ascii="Arial" w:hAnsi="Arial" w:cs="Arial"/>
                <w:sz w:val="18"/>
                <w:szCs w:val="18"/>
                <w:lang w:eastAsia="ar-SA"/>
              </w:rPr>
              <w:t xml:space="preserve"> Яр</w:t>
            </w:r>
          </w:p>
        </w:tc>
        <w:tc>
          <w:tcPr>
            <w:tcW w:w="80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1,4</w:t>
            </w:r>
          </w:p>
        </w:tc>
        <w:tc>
          <w:tcPr>
            <w:tcW w:w="81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0,33</w:t>
            </w:r>
          </w:p>
        </w:tc>
        <w:tc>
          <w:tcPr>
            <w:tcW w:w="859"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0,8</w:t>
            </w:r>
          </w:p>
        </w:tc>
        <w:tc>
          <w:tcPr>
            <w:tcW w:w="857"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0,19</w:t>
            </w:r>
          </w:p>
        </w:tc>
        <w:tc>
          <w:tcPr>
            <w:tcW w:w="853"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0,6</w:t>
            </w:r>
          </w:p>
        </w:tc>
        <w:tc>
          <w:tcPr>
            <w:tcW w:w="855"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0,14</w:t>
            </w:r>
          </w:p>
        </w:tc>
        <w:tc>
          <w:tcPr>
            <w:tcW w:w="853"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0</w:t>
            </w:r>
          </w:p>
        </w:tc>
        <w:tc>
          <w:tcPr>
            <w:tcW w:w="855"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0</w:t>
            </w:r>
          </w:p>
        </w:tc>
        <w:tc>
          <w:tcPr>
            <w:tcW w:w="996" w:type="dxa"/>
            <w:tcBorders>
              <w:top w:val="single" w:sz="4" w:space="0" w:color="000000"/>
              <w:left w:val="single" w:sz="4" w:space="0" w:color="000000"/>
              <w:bottom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0,3</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80328" w:rsidRPr="00B80328" w:rsidRDefault="00B80328" w:rsidP="00B80328">
            <w:pPr>
              <w:suppressAutoHyphens/>
              <w:snapToGrid w:val="0"/>
              <w:jc w:val="both"/>
              <w:rPr>
                <w:rFonts w:ascii="Arial" w:hAnsi="Arial" w:cs="Arial"/>
                <w:sz w:val="18"/>
                <w:szCs w:val="18"/>
                <w:lang w:eastAsia="ar-SA"/>
              </w:rPr>
            </w:pPr>
            <w:r w:rsidRPr="00B80328">
              <w:rPr>
                <w:rFonts w:ascii="Arial" w:hAnsi="Arial" w:cs="Arial"/>
                <w:sz w:val="18"/>
                <w:szCs w:val="18"/>
                <w:lang w:eastAsia="ar-SA"/>
              </w:rPr>
              <w:t>0,11</w:t>
            </w:r>
          </w:p>
        </w:tc>
      </w:tr>
    </w:tbl>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r w:rsidRPr="00B80328">
        <w:rPr>
          <w:sz w:val="28"/>
          <w:szCs w:val="28"/>
          <w:lang w:eastAsia="ar-SA"/>
        </w:rPr>
        <w:t>За последние годы наблюдается стабильный состав качества воды по химическим и микробиологическим показателям. Все артезианские скважины находятся в технически исправном и удовлетворительном состоянии. Организован  І пояс зоны санитарной охраны для всех артезианских скважин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B80328" w:rsidRPr="00B80328" w:rsidRDefault="00B80328" w:rsidP="00B80328">
      <w:pPr>
        <w:suppressAutoHyphens/>
        <w:ind w:firstLine="709"/>
        <w:jc w:val="both"/>
        <w:rPr>
          <w:sz w:val="28"/>
          <w:szCs w:val="28"/>
          <w:lang w:eastAsia="ar-SA"/>
        </w:rPr>
      </w:pPr>
      <w:r w:rsidRPr="00B80328">
        <w:rPr>
          <w:sz w:val="28"/>
          <w:szCs w:val="28"/>
          <w:lang w:eastAsia="ar-SA"/>
        </w:rPr>
        <w:t>Согласно Протоколу лабораторных исследований цветность исходной воды составляет – не более 20, мутность – не обнаружено (не более 1,5 мг/дм3), железо – не более 0.1 мг/дм3.</w:t>
      </w:r>
    </w:p>
    <w:p w:rsidR="00B80328" w:rsidRPr="00B80328" w:rsidRDefault="00B80328" w:rsidP="00B80328">
      <w:pPr>
        <w:suppressAutoHyphens/>
        <w:ind w:firstLine="709"/>
        <w:jc w:val="both"/>
        <w:rPr>
          <w:sz w:val="28"/>
          <w:szCs w:val="28"/>
          <w:lang w:eastAsia="ar-SA"/>
        </w:rPr>
      </w:pPr>
      <w:r w:rsidRPr="00B80328">
        <w:rPr>
          <w:sz w:val="28"/>
          <w:szCs w:val="28"/>
          <w:lang w:eastAsia="ar-SA"/>
        </w:rPr>
        <w:t>По результатам бактериологического исследования вода соответствует требованиям СанПиН 2.1.4.1074-01.</w:t>
      </w: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b/>
          <w:sz w:val="28"/>
          <w:szCs w:val="28"/>
          <w:lang w:eastAsia="ar-SA"/>
        </w:rPr>
      </w:pPr>
      <w:r w:rsidRPr="00B80328">
        <w:rPr>
          <w:b/>
          <w:sz w:val="28"/>
          <w:szCs w:val="28"/>
          <w:lang w:val="en-US" w:eastAsia="ar-SA"/>
        </w:rPr>
        <w:t>VI</w:t>
      </w:r>
      <w:r w:rsidRPr="00B80328">
        <w:rPr>
          <w:b/>
          <w:sz w:val="28"/>
          <w:szCs w:val="28"/>
          <w:lang w:eastAsia="ar-SA"/>
        </w:rPr>
        <w:t>. Принципиальная схема водоснабжения.</w:t>
      </w:r>
    </w:p>
    <w:p w:rsidR="00B80328" w:rsidRPr="00B80328" w:rsidRDefault="00B80328" w:rsidP="00B80328">
      <w:pPr>
        <w:suppressAutoHyphens/>
        <w:ind w:firstLine="709"/>
        <w:jc w:val="both"/>
        <w:rPr>
          <w:b/>
          <w:sz w:val="28"/>
          <w:szCs w:val="28"/>
          <w:lang w:eastAsia="ar-SA"/>
        </w:rPr>
      </w:pPr>
      <w:proofErr w:type="spellStart"/>
      <w:r w:rsidRPr="00B80328">
        <w:rPr>
          <w:b/>
          <w:sz w:val="28"/>
          <w:szCs w:val="28"/>
          <w:lang w:eastAsia="ar-SA"/>
        </w:rPr>
        <w:t>Д.Белый</w:t>
      </w:r>
      <w:proofErr w:type="spellEnd"/>
      <w:r w:rsidRPr="00B80328">
        <w:rPr>
          <w:b/>
          <w:sz w:val="28"/>
          <w:szCs w:val="28"/>
          <w:lang w:eastAsia="ar-SA"/>
        </w:rPr>
        <w:t xml:space="preserve"> Яр</w:t>
      </w: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b/>
          <w:sz w:val="28"/>
          <w:szCs w:val="28"/>
          <w:lang w:eastAsia="ar-SA"/>
        </w:rPr>
      </w:pPr>
      <w:r>
        <w:rPr>
          <w:b/>
          <w:noProof/>
          <w:sz w:val="28"/>
          <w:szCs w:val="28"/>
        </w:rPr>
        <mc:AlternateContent>
          <mc:Choice Requires="wpg">
            <w:drawing>
              <wp:inline distT="0" distB="0" distL="0" distR="0">
                <wp:extent cx="5142230" cy="3997960"/>
                <wp:effectExtent l="12700" t="9525" r="762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2230" cy="3997960"/>
                          <a:chOff x="0" y="0"/>
                          <a:chExt cx="8098" cy="6296"/>
                        </a:xfrm>
                      </wpg:grpSpPr>
                      <wps:wsp>
                        <wps:cNvPr id="4" name="Rectangle 5"/>
                        <wps:cNvSpPr>
                          <a:spLocks noChangeArrowheads="1"/>
                        </wps:cNvSpPr>
                        <wps:spPr bwMode="auto">
                          <a:xfrm>
                            <a:off x="0" y="0"/>
                            <a:ext cx="8097" cy="6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5" name="_s1064"/>
                        <wps:cNvCnPr>
                          <a:cxnSpLocks noChangeShapeType="1"/>
                        </wps:cNvCnPr>
                        <wps:spPr bwMode="auto">
                          <a:xfrm rot="10800000">
                            <a:off x="4199" y="3882"/>
                            <a:ext cx="86" cy="394"/>
                          </a:xfrm>
                          <a:prstGeom prst="bentConnector3">
                            <a:avLst>
                              <a:gd name="adj1" fmla="val 50329"/>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_s1055"/>
                        <wps:cNvCnPr>
                          <a:cxnSpLocks noChangeShapeType="1"/>
                        </wps:cNvCnPr>
                        <wps:spPr bwMode="auto">
                          <a:xfrm flipV="1">
                            <a:off x="4185" y="270"/>
                            <a:ext cx="878" cy="1155"/>
                          </a:xfrm>
                          <a:prstGeom prst="bentConnector3">
                            <a:avLst>
                              <a:gd name="adj1" fmla="val 49935"/>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_s1050"/>
                        <wps:cNvSpPr>
                          <a:spLocks noChangeArrowheads="1"/>
                        </wps:cNvSpPr>
                        <wps:spPr bwMode="auto">
                          <a:xfrm>
                            <a:off x="2305" y="0"/>
                            <a:ext cx="3192" cy="1288"/>
                          </a:xfrm>
                          <a:prstGeom prst="roundRect">
                            <a:avLst>
                              <a:gd name="adj" fmla="val 16667"/>
                            </a:avLst>
                          </a:prstGeom>
                          <a:solidFill>
                            <a:srgbClr val="BBE0E3"/>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0328" w:rsidRDefault="00B80328" w:rsidP="00B80328">
                              <w:pPr>
                                <w:jc w:val="center"/>
                                <w:rPr>
                                  <w:b/>
                                  <w:sz w:val="26"/>
                                  <w:szCs w:val="28"/>
                                </w:rPr>
                              </w:pPr>
                              <w:r>
                                <w:rPr>
                                  <w:b/>
                                  <w:sz w:val="26"/>
                                  <w:szCs w:val="28"/>
                                </w:rPr>
                                <w:t xml:space="preserve">СКВ </w:t>
                              </w:r>
                              <w:proofErr w:type="spellStart"/>
                              <w:r>
                                <w:rPr>
                                  <w:b/>
                                  <w:sz w:val="26"/>
                                  <w:szCs w:val="28"/>
                                </w:rPr>
                                <w:t>д</w:t>
                              </w:r>
                              <w:proofErr w:type="gramStart"/>
                              <w:r>
                                <w:rPr>
                                  <w:b/>
                                  <w:sz w:val="26"/>
                                  <w:szCs w:val="28"/>
                                </w:rPr>
                                <w:t>.Б</w:t>
                              </w:r>
                              <w:proofErr w:type="gramEnd"/>
                              <w:r>
                                <w:rPr>
                                  <w:b/>
                                  <w:sz w:val="26"/>
                                  <w:szCs w:val="28"/>
                                </w:rPr>
                                <w:t>елый</w:t>
                              </w:r>
                              <w:proofErr w:type="spellEnd"/>
                              <w:r>
                                <w:rPr>
                                  <w:b/>
                                  <w:sz w:val="26"/>
                                  <w:szCs w:val="28"/>
                                </w:rPr>
                                <w:t xml:space="preserve"> Яр </w:t>
                              </w:r>
                            </w:p>
                            <w:p w:rsidR="00B80328" w:rsidRDefault="00B80328" w:rsidP="00B80328">
                              <w:pPr>
                                <w:jc w:val="center"/>
                                <w:rPr>
                                  <w:b/>
                                  <w:sz w:val="26"/>
                                  <w:szCs w:val="28"/>
                                </w:rPr>
                              </w:pPr>
                              <w:r>
                                <w:rPr>
                                  <w:b/>
                                  <w:sz w:val="26"/>
                                  <w:szCs w:val="28"/>
                                </w:rPr>
                                <w:t>ул. Зеленая, 19Б</w:t>
                              </w:r>
                            </w:p>
                          </w:txbxContent>
                        </wps:txbx>
                        <wps:bodyPr rot="0" vert="horz" wrap="square" lIns="0" tIns="0" rIns="0" bIns="0" anchor="ctr" anchorCtr="0">
                          <a:noAutofit/>
                        </wps:bodyPr>
                      </wps:wsp>
                      <wps:wsp>
                        <wps:cNvPr id="9" name="_s1052"/>
                        <wps:cNvSpPr>
                          <a:spLocks noChangeArrowheads="1"/>
                        </wps:cNvSpPr>
                        <wps:spPr bwMode="auto">
                          <a:xfrm>
                            <a:off x="0" y="2421"/>
                            <a:ext cx="8097" cy="1701"/>
                          </a:xfrm>
                          <a:prstGeom prst="roundRect">
                            <a:avLst>
                              <a:gd name="adj" fmla="val 16667"/>
                            </a:avLst>
                          </a:prstGeom>
                          <a:solidFill>
                            <a:srgbClr val="BBE0E3"/>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0328" w:rsidRDefault="00B80328" w:rsidP="00B80328">
                              <w:pPr>
                                <w:jc w:val="center"/>
                                <w:rPr>
                                  <w:sz w:val="26"/>
                                </w:rPr>
                              </w:pPr>
                              <w:r>
                                <w:rPr>
                                  <w:sz w:val="26"/>
                                </w:rPr>
                                <w:t xml:space="preserve">Центральные водопроводные сети </w:t>
                              </w:r>
                              <w:r>
                                <w:rPr>
                                  <w:sz w:val="26"/>
                                  <w:lang w:val="en-US"/>
                                </w:rPr>
                                <w:t>V</w:t>
                              </w:r>
                              <w:r>
                                <w:rPr>
                                  <w:sz w:val="26"/>
                                </w:rPr>
                                <w:t xml:space="preserve"> – 0,33 тыс. м³/год в т. ч.</w:t>
                              </w:r>
                            </w:p>
                            <w:p w:rsidR="00B80328" w:rsidRDefault="00B80328" w:rsidP="00B80328">
                              <w:pPr>
                                <w:rPr>
                                  <w:sz w:val="26"/>
                                </w:rPr>
                              </w:pPr>
                              <w:r>
                                <w:rPr>
                                  <w:sz w:val="26"/>
                                </w:rPr>
                                <w:t>Население – нет</w:t>
                              </w:r>
                            </w:p>
                            <w:p w:rsidR="00B80328" w:rsidRDefault="00B80328" w:rsidP="00B80328">
                              <w:pPr>
                                <w:rPr>
                                  <w:sz w:val="26"/>
                                </w:rPr>
                              </w:pPr>
                              <w:r>
                                <w:rPr>
                                  <w:sz w:val="26"/>
                                </w:rPr>
                                <w:t>Прочие потребители – нет</w:t>
                              </w:r>
                            </w:p>
                            <w:p w:rsidR="00B80328" w:rsidRDefault="00B80328" w:rsidP="00B80328">
                              <w:pPr>
                                <w:rPr>
                                  <w:color w:val="000000"/>
                                  <w:sz w:val="26"/>
                                </w:rPr>
                              </w:pPr>
                              <w:r>
                                <w:rPr>
                                  <w:sz w:val="26"/>
                                </w:rPr>
                                <w:t xml:space="preserve">Производственные нужды – 0,14 </w:t>
                              </w:r>
                              <w:r>
                                <w:rPr>
                                  <w:color w:val="000000"/>
                                  <w:sz w:val="26"/>
                                </w:rPr>
                                <w:t>тыс. м³/год</w:t>
                              </w:r>
                            </w:p>
                            <w:p w:rsidR="00B80328" w:rsidRDefault="00B80328" w:rsidP="00B80328">
                              <w:pPr>
                                <w:rPr>
                                  <w:color w:val="000000"/>
                                  <w:sz w:val="26"/>
                                </w:rPr>
                              </w:pPr>
                              <w:proofErr w:type="spellStart"/>
                              <w:r>
                                <w:rPr>
                                  <w:color w:val="000000"/>
                                  <w:sz w:val="26"/>
                                </w:rPr>
                                <w:t>Хозпитьевые</w:t>
                              </w:r>
                              <w:proofErr w:type="spellEnd"/>
                              <w:r>
                                <w:rPr>
                                  <w:color w:val="000000"/>
                                  <w:sz w:val="26"/>
                                </w:rPr>
                                <w:t xml:space="preserve"> нужды — 0,19 тыс. м³/год</w:t>
                              </w:r>
                            </w:p>
                          </w:txbxContent>
                        </wps:txbx>
                        <wps:bodyPr rot="0" vert="horz" wrap="square" lIns="0" tIns="0" rIns="0" bIns="0" anchor="ctr" anchorCtr="0">
                          <a:noAutofit/>
                        </wps:bodyPr>
                      </wps:wsp>
                      <wps:wsp>
                        <wps:cNvPr id="10" name="_s1063"/>
                        <wps:cNvSpPr>
                          <a:spLocks noChangeArrowheads="1"/>
                        </wps:cNvSpPr>
                        <wps:spPr bwMode="auto">
                          <a:xfrm>
                            <a:off x="1856" y="4520"/>
                            <a:ext cx="4554" cy="970"/>
                          </a:xfrm>
                          <a:prstGeom prst="roundRect">
                            <a:avLst>
                              <a:gd name="adj" fmla="val 16667"/>
                            </a:avLst>
                          </a:prstGeom>
                          <a:solidFill>
                            <a:srgbClr val="BBE0E3"/>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0328" w:rsidRDefault="00B80328" w:rsidP="00B80328">
                              <w:pPr>
                                <w:jc w:val="center"/>
                                <w:rPr>
                                  <w:sz w:val="26"/>
                                </w:rPr>
                              </w:pPr>
                              <w:r>
                                <w:rPr>
                                  <w:sz w:val="26"/>
                                </w:rPr>
                                <w:t>Безвозвратные потери</w:t>
                              </w:r>
                            </w:p>
                            <w:p w:rsidR="00B80328" w:rsidRDefault="00B80328" w:rsidP="00B80328">
                              <w:pPr>
                                <w:jc w:val="center"/>
                                <w:rPr>
                                  <w:sz w:val="26"/>
                                </w:rPr>
                              </w:pPr>
                              <w:r>
                                <w:rPr>
                                  <w:sz w:val="26"/>
                                  <w:lang w:val="en-US"/>
                                </w:rPr>
                                <w:t>V</w:t>
                              </w:r>
                              <w:r>
                                <w:rPr>
                                  <w:sz w:val="26"/>
                                </w:rPr>
                                <w:t xml:space="preserve"> –0</w:t>
                              </w:r>
                              <w:proofErr w:type="gramStart"/>
                              <w:r>
                                <w:rPr>
                                  <w:sz w:val="26"/>
                                </w:rPr>
                                <w:t>,11</w:t>
                              </w:r>
                              <w:proofErr w:type="gramEnd"/>
                              <w:r>
                                <w:rPr>
                                  <w:sz w:val="26"/>
                                </w:rPr>
                                <w:t xml:space="preserve"> тыс.м³/год</w:t>
                              </w:r>
                            </w:p>
                          </w:txbxContent>
                        </wps:txbx>
                        <wps:bodyPr rot="0" vert="horz" wrap="square" lIns="0" tIns="0" rIns="0" bIns="0" anchor="ctr" anchorCtr="0">
                          <a:noAutofit/>
                        </wps:bodyPr>
                      </wps:wsp>
                    </wpg:wgp>
                  </a:graphicData>
                </a:graphic>
              </wp:inline>
            </w:drawing>
          </mc:Choice>
          <mc:Fallback>
            <w:pict>
              <v:group id="Группа 3" o:spid="_x0000_s1026" style="width:404.9pt;height:314.8pt;mso-position-horizontal-relative:char;mso-position-vertical-relative:line" coordsize="8098,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">
                <v:rect id="Rectangle 5" o:spid="_x0000_s1027" style="position:absolute;width:8097;height:62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nw8QA&#10;AADaAAAADwAAAGRycy9kb3ducmV2LnhtbESPT2vCQBTE7wW/w/IEb3VjLUFiNqIVoe2l/gOvz+wz&#10;iWbfhuxWUz+9Wyj0OMzMb5h01plaXKl1lWUFo2EEgji3uuJCwX63ep6AcB5ZY22ZFPyQg1nWe0ox&#10;0fbGG7pufSEChF2CCkrvm0RKl5dk0A1tQxy8k20N+iDbQuoWbwFuavkSRbE0WHFYKLGht5Lyy/bb&#10;KIiLw+jj687ReXkc28X6/HnQMlZq0O/mUxCeOv8f/mu/awWv8Hsl3AC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Z8PEAAAA2gAAAA8AAAAAAAAAAAAAAAAAmAIAAGRycy9k&#10;b3ducmV2LnhtbFBLBQYAAAAABAAEAPUAAACJAwAAAAA=&#10;" filled="f" stroked="f" strokecolor="gray">
                  <v:stroke joinstyle="round"/>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4" o:spid="_x0000_s1028" type="#_x0000_t34" style="position:absolute;left:4199;top:3882;width:86;height:39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btdcQAAADaAAAADwAAAGRycy9kb3ducmV2LnhtbESPQWvCQBSE7wX/w/IEb3Vjpa1EV5FC&#10;QSgIxiJ4e2Sf2cTs25DdxuivdwWhx2FmvmEWq97WoqPWl44VTMYJCOLc6ZILBb/779cZCB+QNdaO&#10;ScGVPKyWg5cFptpdeEddFgoRIexTVGBCaFIpfW7Ioh+7hjh6J9daDFG2hdQtXiLc1vItST6kxZLj&#10;gsGGvgzl5+zPKuB1fTDHn2p63VbZbbr9vJlJVyk1GvbrOYhAffgPP9sbreAdHlfiD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u11xAAAANoAAAAPAAAAAAAAAAAA&#10;AAAAAKECAABkcnMvZG93bnJldi54bWxQSwUGAAAAAAQABAD5AAAAkgMAAAAA&#10;" adj="10871" strokeweight=".79mm">
                  <v:stroke endcap="square"/>
                </v:shape>
                <v:shape id="_s1055" o:spid="_x0000_s1029" type="#_x0000_t34" style="position:absolute;left:4185;top:270;width:878;height:115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DKWcMAAADaAAAADwAAAGRycy9kb3ducmV2LnhtbESPT4vCMBTE78J+h/AWvGmqLCJdo/gH&#10;WUE9tMri8dE822LzUppo67c3Cwseh5n5DTNbdKYSD2pcaVnBaBiBIM6sLjlXcD5tB1MQziNrrCyT&#10;gic5WMw/ejOMtW05oUfqcxEg7GJUUHhfx1K6rCCDbmhr4uBdbWPQB9nkUjfYBrip5DiKJtJgyWGh&#10;wJrWBWW39G4U3L/K0yH9aY+Xyh6S/e9+dRttOqX6n93yG4Snzr/D/+2dVjCBvyvhBs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QylnDAAAA2gAAAA8AAAAAAAAAAAAA&#10;AAAAoQIAAGRycy9kb3ducmV2LnhtbFBLBQYAAAAABAAEAPkAAACRAwAAAAA=&#10;" adj="10786" strokeweight=".79mm">
                  <v:stroke endcap="square"/>
                </v:shape>
                <v:roundrect id="_s1050" o:spid="_x0000_s1030" style="position:absolute;left:2305;width:3192;height:12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oLb8A&#10;AADaAAAADwAAAGRycy9kb3ducmV2LnhtbERPy4rCMBTdD/gP4QqzG1NdOFqNUhUZBTf1gdtLc22L&#10;zU1pUu38vVkILg/nPV92phIPalxpWcFwEIEgzqwuOVdwPm1/JiCcR9ZYWSYF/+Rgueh9zTHW9skp&#10;PY4+FyGEXYwKCu/rWEqXFWTQDWxNHLibbQz6AJtc6gafIdxUchRFY2mw5NBQYE3rgrL7sTUK0k0y&#10;vR72tGsvJslbfeNV+vun1He/S2YgPHX+I367d1pB2BquhBsgF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CgtvwAAANoAAAAPAAAAAAAAAAAAAAAAAJgCAABkcnMvZG93bnJl&#10;di54bWxQSwUGAAAAAAQABAD1AAAAhAMAAAAA&#10;" fillcolor="#bbe0e3" strokeweight=".26mm">
                  <v:stroke joinstyle="miter" endcap="square"/>
                  <v:textbox inset="0,0,0,0">
                    <w:txbxContent>
                      <w:p w:rsidR="00B80328" w:rsidRDefault="00B80328" w:rsidP="00B80328">
                        <w:pPr>
                          <w:jc w:val="center"/>
                          <w:rPr>
                            <w:b/>
                            <w:sz w:val="26"/>
                            <w:szCs w:val="28"/>
                          </w:rPr>
                        </w:pPr>
                        <w:r>
                          <w:rPr>
                            <w:b/>
                            <w:sz w:val="26"/>
                            <w:szCs w:val="28"/>
                          </w:rPr>
                          <w:t xml:space="preserve">СКВ </w:t>
                        </w:r>
                        <w:proofErr w:type="spellStart"/>
                        <w:r>
                          <w:rPr>
                            <w:b/>
                            <w:sz w:val="26"/>
                            <w:szCs w:val="28"/>
                          </w:rPr>
                          <w:t>д</w:t>
                        </w:r>
                        <w:proofErr w:type="gramStart"/>
                        <w:r>
                          <w:rPr>
                            <w:b/>
                            <w:sz w:val="26"/>
                            <w:szCs w:val="28"/>
                          </w:rPr>
                          <w:t>.Б</w:t>
                        </w:r>
                        <w:proofErr w:type="gramEnd"/>
                        <w:r>
                          <w:rPr>
                            <w:b/>
                            <w:sz w:val="26"/>
                            <w:szCs w:val="28"/>
                          </w:rPr>
                          <w:t>елый</w:t>
                        </w:r>
                        <w:proofErr w:type="spellEnd"/>
                        <w:r>
                          <w:rPr>
                            <w:b/>
                            <w:sz w:val="26"/>
                            <w:szCs w:val="28"/>
                          </w:rPr>
                          <w:t xml:space="preserve"> Яр </w:t>
                        </w:r>
                      </w:p>
                      <w:p w:rsidR="00B80328" w:rsidRDefault="00B80328" w:rsidP="00B80328">
                        <w:pPr>
                          <w:jc w:val="center"/>
                          <w:rPr>
                            <w:b/>
                            <w:sz w:val="26"/>
                            <w:szCs w:val="28"/>
                          </w:rPr>
                        </w:pPr>
                        <w:r>
                          <w:rPr>
                            <w:b/>
                            <w:sz w:val="26"/>
                            <w:szCs w:val="28"/>
                          </w:rPr>
                          <w:t>ул. Зеленая, 19Б</w:t>
                        </w:r>
                      </w:p>
                    </w:txbxContent>
                  </v:textbox>
                </v:roundrect>
                <v:roundrect id="_s1052" o:spid="_x0000_s1031" style="position:absolute;top:2421;width:8097;height:17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NtsMA&#10;AADaAAAADwAAAGRycy9kb3ducmV2LnhtbESPQWvCQBSE74X+h+UVems27aE2aVaJllKFXhKVXh/Z&#10;ZxKafRuyG43/3hUEj8PMfMNki8l04kiDay0reI1iEMSV1S3XCnbb75cPEM4ja+wsk4IzOVjMHx8y&#10;TLU9cUHH0tciQNilqKDxvk+ldFVDBl1ke+LgHexg0Ac51FIPeApw08m3OH6XBlsOCw32tGqo+i9H&#10;o6D4ypO/3w2tx73J61EfeFnMfpR6fpryTxCeJn8P39prrSCB65Vw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NtsMAAADaAAAADwAAAAAAAAAAAAAAAACYAgAAZHJzL2Rv&#10;d25yZXYueG1sUEsFBgAAAAAEAAQA9QAAAIgDAAAAAA==&#10;" fillcolor="#bbe0e3" strokeweight=".26mm">
                  <v:stroke joinstyle="miter" endcap="square"/>
                  <v:textbox inset="0,0,0,0">
                    <w:txbxContent>
                      <w:p w:rsidR="00B80328" w:rsidRDefault="00B80328" w:rsidP="00B80328">
                        <w:pPr>
                          <w:jc w:val="center"/>
                          <w:rPr>
                            <w:sz w:val="26"/>
                          </w:rPr>
                        </w:pPr>
                        <w:r>
                          <w:rPr>
                            <w:sz w:val="26"/>
                          </w:rPr>
                          <w:t xml:space="preserve">Центральные водопроводные сети </w:t>
                        </w:r>
                        <w:r>
                          <w:rPr>
                            <w:sz w:val="26"/>
                            <w:lang w:val="en-US"/>
                          </w:rPr>
                          <w:t>V</w:t>
                        </w:r>
                        <w:r>
                          <w:rPr>
                            <w:sz w:val="26"/>
                          </w:rPr>
                          <w:t xml:space="preserve"> – 0,33 тыс. м³/год в т. ч.</w:t>
                        </w:r>
                      </w:p>
                      <w:p w:rsidR="00B80328" w:rsidRDefault="00B80328" w:rsidP="00B80328">
                        <w:pPr>
                          <w:rPr>
                            <w:sz w:val="26"/>
                          </w:rPr>
                        </w:pPr>
                        <w:r>
                          <w:rPr>
                            <w:sz w:val="26"/>
                          </w:rPr>
                          <w:t>Население – нет</w:t>
                        </w:r>
                      </w:p>
                      <w:p w:rsidR="00B80328" w:rsidRDefault="00B80328" w:rsidP="00B80328">
                        <w:pPr>
                          <w:rPr>
                            <w:sz w:val="26"/>
                          </w:rPr>
                        </w:pPr>
                        <w:r>
                          <w:rPr>
                            <w:sz w:val="26"/>
                          </w:rPr>
                          <w:t>Прочие потребители – нет</w:t>
                        </w:r>
                      </w:p>
                      <w:p w:rsidR="00B80328" w:rsidRDefault="00B80328" w:rsidP="00B80328">
                        <w:pPr>
                          <w:rPr>
                            <w:color w:val="000000"/>
                            <w:sz w:val="26"/>
                          </w:rPr>
                        </w:pPr>
                        <w:r>
                          <w:rPr>
                            <w:sz w:val="26"/>
                          </w:rPr>
                          <w:t xml:space="preserve">Производственные нужды – 0,14 </w:t>
                        </w:r>
                        <w:r>
                          <w:rPr>
                            <w:color w:val="000000"/>
                            <w:sz w:val="26"/>
                          </w:rPr>
                          <w:t>тыс. м³/год</w:t>
                        </w:r>
                      </w:p>
                      <w:p w:rsidR="00B80328" w:rsidRDefault="00B80328" w:rsidP="00B80328">
                        <w:pPr>
                          <w:rPr>
                            <w:color w:val="000000"/>
                            <w:sz w:val="26"/>
                          </w:rPr>
                        </w:pPr>
                        <w:proofErr w:type="spellStart"/>
                        <w:r>
                          <w:rPr>
                            <w:color w:val="000000"/>
                            <w:sz w:val="26"/>
                          </w:rPr>
                          <w:t>Хозпитьевые</w:t>
                        </w:r>
                        <w:proofErr w:type="spellEnd"/>
                        <w:r>
                          <w:rPr>
                            <w:color w:val="000000"/>
                            <w:sz w:val="26"/>
                          </w:rPr>
                          <w:t xml:space="preserve"> нужды — 0,19 тыс. м³/год</w:t>
                        </w:r>
                      </w:p>
                    </w:txbxContent>
                  </v:textbox>
                </v:roundrect>
                <v:roundrect id="_s1063" o:spid="_x0000_s1032" style="position:absolute;left:1856;top:4520;width:4554;height:9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yfsQA&#10;AADbAAAADwAAAGRycy9kb3ducmV2LnhtbESPQW/CMAyF75P4D5GRdhvpOGxQCKiApoHEpbCJq9WY&#10;tlrjVE0K3b/Hh0m72XrP731ergfXqBt1ofZs4HWSgCIuvK25NPB1/niZgQoR2WLjmQz8UoD1avS0&#10;xNT6O+d0O8VSSQiHFA1UMbap1qGoyGGY+JZYtKvvHEZZu1LbDu8S7ho9TZI37bBmaaiwpW1Fxc+p&#10;dwbyXTa/HA+0779dVvb2ypv8/dOY5/GQLUBFGuK/+e96bwVf6OUXG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RMn7EAAAA2wAAAA8AAAAAAAAAAAAAAAAAmAIAAGRycy9k&#10;b3ducmV2LnhtbFBLBQYAAAAABAAEAPUAAACJAwAAAAA=&#10;" fillcolor="#bbe0e3" strokeweight=".26mm">
                  <v:stroke joinstyle="miter" endcap="square"/>
                  <v:textbox inset="0,0,0,0">
                    <w:txbxContent>
                      <w:p w:rsidR="00B80328" w:rsidRDefault="00B80328" w:rsidP="00B80328">
                        <w:pPr>
                          <w:jc w:val="center"/>
                          <w:rPr>
                            <w:sz w:val="26"/>
                          </w:rPr>
                        </w:pPr>
                        <w:r>
                          <w:rPr>
                            <w:sz w:val="26"/>
                          </w:rPr>
                          <w:t>Безвозвратные потери</w:t>
                        </w:r>
                      </w:p>
                      <w:p w:rsidR="00B80328" w:rsidRDefault="00B80328" w:rsidP="00B80328">
                        <w:pPr>
                          <w:jc w:val="center"/>
                          <w:rPr>
                            <w:sz w:val="26"/>
                          </w:rPr>
                        </w:pPr>
                        <w:r>
                          <w:rPr>
                            <w:sz w:val="26"/>
                            <w:lang w:val="en-US"/>
                          </w:rPr>
                          <w:t>V</w:t>
                        </w:r>
                        <w:r>
                          <w:rPr>
                            <w:sz w:val="26"/>
                          </w:rPr>
                          <w:t xml:space="preserve"> –0</w:t>
                        </w:r>
                        <w:proofErr w:type="gramStart"/>
                        <w:r>
                          <w:rPr>
                            <w:sz w:val="26"/>
                          </w:rPr>
                          <w:t>,11</w:t>
                        </w:r>
                        <w:proofErr w:type="gramEnd"/>
                        <w:r>
                          <w:rPr>
                            <w:sz w:val="26"/>
                          </w:rPr>
                          <w:t xml:space="preserve"> тыс.м³/год</w:t>
                        </w:r>
                      </w:p>
                    </w:txbxContent>
                  </v:textbox>
                </v:roundrect>
                <w10:anchorlock/>
              </v:group>
            </w:pict>
          </mc:Fallback>
        </mc:AlternateContent>
      </w:r>
    </w:p>
    <w:p w:rsidR="00B80328" w:rsidRPr="00B80328" w:rsidRDefault="00B80328" w:rsidP="00B80328">
      <w:pPr>
        <w:suppressAutoHyphens/>
        <w:autoSpaceDE w:val="0"/>
        <w:ind w:firstLine="709"/>
        <w:jc w:val="both"/>
        <w:rPr>
          <w:b/>
          <w:sz w:val="28"/>
          <w:szCs w:val="28"/>
          <w:lang w:eastAsia="ar-SA"/>
        </w:rPr>
      </w:pPr>
    </w:p>
    <w:p w:rsidR="00B80328" w:rsidRPr="00B80328" w:rsidRDefault="00B80328" w:rsidP="00B80328">
      <w:pPr>
        <w:suppressAutoHyphens/>
        <w:autoSpaceDE w:val="0"/>
        <w:ind w:firstLine="709"/>
        <w:jc w:val="both"/>
        <w:rPr>
          <w:b/>
          <w:iCs/>
          <w:sz w:val="28"/>
          <w:szCs w:val="28"/>
          <w:lang w:eastAsia="ar-SA"/>
        </w:rPr>
      </w:pPr>
      <w:r w:rsidRPr="00B80328">
        <w:rPr>
          <w:b/>
          <w:sz w:val="28"/>
          <w:szCs w:val="28"/>
          <w:lang w:val="en-US" w:eastAsia="ar-SA"/>
        </w:rPr>
        <w:t>VII</w:t>
      </w:r>
      <w:r w:rsidRPr="00B80328">
        <w:rPr>
          <w:b/>
          <w:sz w:val="28"/>
          <w:szCs w:val="28"/>
          <w:lang w:eastAsia="ar-SA"/>
        </w:rPr>
        <w:t xml:space="preserve">. </w:t>
      </w:r>
      <w:proofErr w:type="gramStart"/>
      <w:r w:rsidRPr="00B80328">
        <w:rPr>
          <w:b/>
          <w:sz w:val="28"/>
          <w:szCs w:val="28"/>
          <w:lang w:eastAsia="ar-SA"/>
        </w:rPr>
        <w:t>Предложения  реконструкции</w:t>
      </w:r>
      <w:proofErr w:type="gramEnd"/>
      <w:r w:rsidRPr="00B80328">
        <w:rPr>
          <w:b/>
          <w:sz w:val="28"/>
          <w:szCs w:val="28"/>
          <w:lang w:eastAsia="ar-SA"/>
        </w:rPr>
        <w:t xml:space="preserve"> и технического перевооружения источников   водоснабжения</w:t>
      </w:r>
    </w:p>
    <w:p w:rsidR="00B80328" w:rsidRPr="00B80328" w:rsidRDefault="00B80328" w:rsidP="00B80328">
      <w:pPr>
        <w:suppressAutoHyphens/>
        <w:autoSpaceDE w:val="0"/>
        <w:ind w:firstLine="709"/>
        <w:jc w:val="both"/>
        <w:rPr>
          <w:b/>
          <w:iCs/>
          <w:sz w:val="28"/>
          <w:szCs w:val="28"/>
          <w:lang w:eastAsia="ar-SA"/>
        </w:rPr>
      </w:pPr>
    </w:p>
    <w:p w:rsidR="00B80328" w:rsidRPr="00B80328" w:rsidRDefault="00B80328" w:rsidP="00B80328">
      <w:pPr>
        <w:shd w:val="clear" w:color="auto" w:fill="FFFFFF"/>
        <w:suppressAutoHyphens/>
        <w:ind w:firstLine="709"/>
        <w:jc w:val="both"/>
        <w:rPr>
          <w:spacing w:val="1"/>
          <w:sz w:val="28"/>
          <w:szCs w:val="28"/>
          <w:lang w:eastAsia="ar-SA"/>
        </w:rPr>
      </w:pPr>
      <w:r w:rsidRPr="00B80328">
        <w:rPr>
          <w:spacing w:val="18"/>
          <w:sz w:val="28"/>
          <w:szCs w:val="28"/>
          <w:lang w:eastAsia="ar-SA"/>
        </w:rPr>
        <w:t xml:space="preserve">Средний износ трубопроводов теплосетей в поселении составляет 75%. Для решения данной задачи необходима модернизация сетей </w:t>
      </w:r>
      <w:r w:rsidRPr="00B80328">
        <w:rPr>
          <w:b/>
          <w:spacing w:val="18"/>
          <w:sz w:val="28"/>
          <w:szCs w:val="28"/>
          <w:lang w:eastAsia="ar-SA"/>
        </w:rPr>
        <w:t>–</w:t>
      </w:r>
      <w:r w:rsidRPr="00B80328">
        <w:rPr>
          <w:spacing w:val="18"/>
          <w:sz w:val="28"/>
          <w:szCs w:val="28"/>
          <w:lang w:eastAsia="ar-SA"/>
        </w:rPr>
        <w:t xml:space="preserve"> замена </w:t>
      </w:r>
      <w:r w:rsidRPr="00B80328">
        <w:rPr>
          <w:sz w:val="28"/>
          <w:szCs w:val="28"/>
          <w:lang w:eastAsia="ar-SA"/>
        </w:rPr>
        <w:t xml:space="preserve">ветхих стальных труб на трубы в пенополиуретановой изоляции (далее – ППУ изоляция). Всего в </w:t>
      </w:r>
      <w:proofErr w:type="spellStart"/>
      <w:r w:rsidRPr="00B80328">
        <w:rPr>
          <w:sz w:val="28"/>
          <w:szCs w:val="28"/>
          <w:lang w:eastAsia="ar-SA"/>
        </w:rPr>
        <w:t>д</w:t>
      </w:r>
      <w:proofErr w:type="gramStart"/>
      <w:r w:rsidRPr="00B80328">
        <w:rPr>
          <w:sz w:val="28"/>
          <w:szCs w:val="28"/>
          <w:lang w:eastAsia="ar-SA"/>
        </w:rPr>
        <w:t>.Б</w:t>
      </w:r>
      <w:proofErr w:type="gramEnd"/>
      <w:r w:rsidRPr="00B80328">
        <w:rPr>
          <w:sz w:val="28"/>
          <w:szCs w:val="28"/>
          <w:lang w:eastAsia="ar-SA"/>
        </w:rPr>
        <w:t>елый</w:t>
      </w:r>
      <w:proofErr w:type="spellEnd"/>
      <w:r w:rsidRPr="00B80328">
        <w:rPr>
          <w:sz w:val="28"/>
          <w:szCs w:val="28"/>
          <w:lang w:eastAsia="ar-SA"/>
        </w:rPr>
        <w:t xml:space="preserve"> Яр протяженность водопроводных сетей составляет  58 м. Изношенность труб является причиной недопоставки воды  потребителям.</w:t>
      </w:r>
    </w:p>
    <w:p w:rsidR="00B80328" w:rsidRPr="00B80328" w:rsidRDefault="00B80328" w:rsidP="00B80328">
      <w:pPr>
        <w:shd w:val="clear" w:color="auto" w:fill="FFFFFF"/>
        <w:suppressAutoHyphens/>
        <w:ind w:firstLine="709"/>
        <w:jc w:val="both"/>
        <w:rPr>
          <w:spacing w:val="18"/>
          <w:sz w:val="28"/>
          <w:szCs w:val="28"/>
          <w:lang w:eastAsia="ar-SA"/>
        </w:rPr>
      </w:pPr>
      <w:r w:rsidRPr="00B80328">
        <w:rPr>
          <w:spacing w:val="1"/>
          <w:sz w:val="28"/>
          <w:szCs w:val="28"/>
          <w:lang w:eastAsia="ar-SA"/>
        </w:rPr>
        <w:t xml:space="preserve">Принятие Инвестиционной программы позволит решить указанные </w:t>
      </w:r>
      <w:r w:rsidRPr="00B80328">
        <w:rPr>
          <w:spacing w:val="8"/>
          <w:sz w:val="28"/>
          <w:szCs w:val="28"/>
          <w:lang w:eastAsia="ar-SA"/>
        </w:rPr>
        <w:t xml:space="preserve">проблемы, обеспечить потребителей качественными услугами </w:t>
      </w:r>
      <w:r w:rsidRPr="00B80328">
        <w:rPr>
          <w:spacing w:val="8"/>
          <w:sz w:val="28"/>
          <w:szCs w:val="28"/>
          <w:lang w:eastAsia="ar-SA"/>
        </w:rPr>
        <w:lastRenderedPageBreak/>
        <w:t>водоснабжения</w:t>
      </w:r>
      <w:r w:rsidRPr="00B80328">
        <w:rPr>
          <w:sz w:val="28"/>
          <w:szCs w:val="28"/>
          <w:lang w:eastAsia="ar-SA"/>
        </w:rPr>
        <w:t>, разработать схему постепенной замены стальных труб, осуществить замену ветхих трасс на трубы в пенополиуретановой изоляции.</w:t>
      </w:r>
    </w:p>
    <w:p w:rsidR="00B80328" w:rsidRPr="00B80328" w:rsidRDefault="00B80328" w:rsidP="00B80328">
      <w:pPr>
        <w:suppressAutoHyphens/>
        <w:ind w:firstLine="709"/>
        <w:jc w:val="both"/>
        <w:rPr>
          <w:sz w:val="28"/>
          <w:szCs w:val="28"/>
          <w:lang w:eastAsia="ar-SA"/>
        </w:rPr>
      </w:pPr>
      <w:r w:rsidRPr="00B80328">
        <w:rPr>
          <w:spacing w:val="18"/>
          <w:sz w:val="28"/>
          <w:szCs w:val="28"/>
          <w:lang w:eastAsia="ar-SA"/>
        </w:rPr>
        <w:t xml:space="preserve">В 2024-2033 годах  в рамках комплексной программы развития коммунальной инфраструктуры поселения планируется замена </w:t>
      </w:r>
      <w:r w:rsidRPr="00B80328">
        <w:rPr>
          <w:sz w:val="28"/>
          <w:szCs w:val="28"/>
          <w:lang w:eastAsia="ar-SA"/>
        </w:rPr>
        <w:t>ветхих стальных труб на трубы в пенополиуретановой изоляции.</w:t>
      </w:r>
    </w:p>
    <w:p w:rsidR="00B80328" w:rsidRPr="00B80328" w:rsidRDefault="00B80328" w:rsidP="00B80328">
      <w:pPr>
        <w:suppressAutoHyphens/>
        <w:ind w:firstLine="709"/>
        <w:jc w:val="both"/>
        <w:rPr>
          <w:sz w:val="28"/>
          <w:szCs w:val="28"/>
          <w:lang w:eastAsia="ar-SA"/>
        </w:rPr>
      </w:pPr>
      <w:r w:rsidRPr="00B80328">
        <w:rPr>
          <w:sz w:val="28"/>
          <w:szCs w:val="28"/>
          <w:lang w:eastAsia="ar-SA"/>
        </w:rPr>
        <w:t>Планируется реконструкция водопроводных сетей  и  водозаборных сооружений, требующих замены. Предполагается установка приборов учета и регулирования расходования воды.</w:t>
      </w:r>
    </w:p>
    <w:p w:rsidR="00B80328" w:rsidRPr="00B80328" w:rsidRDefault="00B80328" w:rsidP="00B80328">
      <w:pPr>
        <w:suppressAutoHyphens/>
        <w:ind w:firstLine="709"/>
        <w:jc w:val="both"/>
        <w:rPr>
          <w:sz w:val="28"/>
          <w:szCs w:val="28"/>
          <w:lang w:eastAsia="ar-SA"/>
        </w:rPr>
      </w:pPr>
      <w:r w:rsidRPr="00B80328">
        <w:rPr>
          <w:sz w:val="28"/>
          <w:szCs w:val="28"/>
          <w:lang w:eastAsia="ar-SA"/>
        </w:rPr>
        <w:t xml:space="preserve">Для </w:t>
      </w:r>
      <w:r w:rsidRPr="00B80328">
        <w:rPr>
          <w:bCs/>
          <w:sz w:val="28"/>
          <w:szCs w:val="28"/>
          <w:lang w:eastAsia="ar-SA"/>
        </w:rPr>
        <w:t>энергосбережения и повышения энергетической эффективности системы водоснабжения необходима установка импульсных преобразователей тока.</w:t>
      </w:r>
    </w:p>
    <w:p w:rsidR="00B80328" w:rsidRPr="00B80328" w:rsidRDefault="00B80328" w:rsidP="00B80328">
      <w:pPr>
        <w:suppressAutoHyphens/>
        <w:ind w:firstLine="709"/>
        <w:jc w:val="both"/>
        <w:rPr>
          <w:sz w:val="28"/>
          <w:szCs w:val="28"/>
          <w:lang w:eastAsia="ar-SA"/>
        </w:rPr>
      </w:pPr>
    </w:p>
    <w:p w:rsidR="00B80328" w:rsidRPr="00B80328" w:rsidRDefault="00B80328" w:rsidP="00B80328">
      <w:pPr>
        <w:suppressAutoHyphens/>
        <w:ind w:firstLine="709"/>
        <w:jc w:val="both"/>
        <w:rPr>
          <w:b/>
          <w:sz w:val="28"/>
          <w:szCs w:val="28"/>
          <w:lang w:eastAsia="ar-SA"/>
        </w:rPr>
      </w:pPr>
      <w:r w:rsidRPr="00B80328">
        <w:rPr>
          <w:sz w:val="28"/>
          <w:szCs w:val="28"/>
          <w:lang w:val="en-US" w:eastAsia="ar-SA"/>
        </w:rPr>
        <w:t>VIII</w:t>
      </w:r>
      <w:proofErr w:type="gramStart"/>
      <w:r w:rsidRPr="00B80328">
        <w:rPr>
          <w:b/>
          <w:sz w:val="28"/>
          <w:szCs w:val="28"/>
          <w:lang w:eastAsia="ar-SA"/>
        </w:rPr>
        <w:t>.  Перспективное</w:t>
      </w:r>
      <w:proofErr w:type="gramEnd"/>
      <w:r w:rsidRPr="00B80328">
        <w:rPr>
          <w:b/>
          <w:sz w:val="28"/>
          <w:szCs w:val="28"/>
          <w:lang w:eastAsia="ar-SA"/>
        </w:rPr>
        <w:t xml:space="preserve">  потребление  ресурсов в сфере  водопотребления в административных границах  поселения</w:t>
      </w:r>
    </w:p>
    <w:p w:rsidR="00B80328" w:rsidRPr="00B80328" w:rsidRDefault="00B80328" w:rsidP="00B80328">
      <w:pPr>
        <w:suppressAutoHyphens/>
        <w:ind w:firstLine="709"/>
        <w:jc w:val="both"/>
        <w:rPr>
          <w:b/>
          <w:sz w:val="28"/>
          <w:szCs w:val="28"/>
          <w:lang w:eastAsia="ar-SA"/>
        </w:rPr>
      </w:pPr>
    </w:p>
    <w:p w:rsidR="00B80328" w:rsidRPr="00B80328" w:rsidRDefault="00B80328" w:rsidP="00B80328">
      <w:pPr>
        <w:suppressAutoHyphens/>
        <w:ind w:firstLine="709"/>
        <w:jc w:val="both"/>
        <w:rPr>
          <w:sz w:val="28"/>
          <w:szCs w:val="28"/>
          <w:lang w:eastAsia="ar-SA"/>
        </w:rPr>
      </w:pPr>
      <w:r w:rsidRPr="00B80328">
        <w:rPr>
          <w:sz w:val="28"/>
          <w:szCs w:val="28"/>
          <w:lang w:eastAsia="ar-SA"/>
        </w:rPr>
        <w:t xml:space="preserve">За счет градообразующего предприятия АО «Березовское», идет прирост численности населения. Соответственно есть перспективы строительства нового Дома культуры  в </w:t>
      </w:r>
      <w:proofErr w:type="spellStart"/>
      <w:r w:rsidRPr="00B80328">
        <w:rPr>
          <w:sz w:val="28"/>
          <w:szCs w:val="28"/>
          <w:lang w:eastAsia="ar-SA"/>
        </w:rPr>
        <w:t>д</w:t>
      </w:r>
      <w:proofErr w:type="gramStart"/>
      <w:r w:rsidRPr="00B80328">
        <w:rPr>
          <w:sz w:val="28"/>
          <w:szCs w:val="28"/>
          <w:lang w:eastAsia="ar-SA"/>
        </w:rPr>
        <w:t>.Б</w:t>
      </w:r>
      <w:proofErr w:type="gramEnd"/>
      <w:r w:rsidRPr="00B80328">
        <w:rPr>
          <w:sz w:val="28"/>
          <w:szCs w:val="28"/>
          <w:lang w:eastAsia="ar-SA"/>
        </w:rPr>
        <w:t>елый</w:t>
      </w:r>
      <w:proofErr w:type="spellEnd"/>
      <w:r w:rsidRPr="00B80328">
        <w:rPr>
          <w:sz w:val="28"/>
          <w:szCs w:val="28"/>
          <w:lang w:eastAsia="ar-SA"/>
        </w:rPr>
        <w:t xml:space="preserve"> Яр, фактически уже идет строительство жилого фонда. Поэтому нужно сохранить  и обновить социальную инфраструктуру.</w:t>
      </w:r>
    </w:p>
    <w:p w:rsidR="00B80328" w:rsidRPr="00B80328" w:rsidRDefault="00B80328" w:rsidP="00B80328">
      <w:pPr>
        <w:suppressAutoHyphens/>
        <w:ind w:firstLine="709"/>
        <w:jc w:val="both"/>
        <w:rPr>
          <w:rFonts w:ascii="Arial" w:hAnsi="Arial" w:cs="Arial"/>
          <w:lang w:eastAsia="ar-SA"/>
        </w:rPr>
      </w:pPr>
      <w:r w:rsidRPr="00B80328">
        <w:rPr>
          <w:sz w:val="28"/>
          <w:szCs w:val="28"/>
          <w:lang w:eastAsia="ar-SA"/>
        </w:rPr>
        <w:t>Застройщики   индивидуального  жилищного фонда  используют автономные источники теплоснабжения. В связи с этим  потребностей в строительства тепловых сетей,  для целей отопления и горячего водоснабжения жилых домов нет. Строительство централизованной системы канализации не предусматрив</w:t>
      </w:r>
      <w:r w:rsidRPr="00B80328">
        <w:rPr>
          <w:rFonts w:ascii="Arial" w:hAnsi="Arial" w:cs="Arial"/>
          <w:color w:val="000000"/>
          <w:lang w:eastAsia="ar-SA"/>
        </w:rPr>
        <w:t>ается.</w:t>
      </w:r>
    </w:p>
    <w:p w:rsidR="00DF409E" w:rsidRDefault="00DF409E" w:rsidP="00DF409E">
      <w:pPr>
        <w:suppressAutoHyphens/>
        <w:autoSpaceDN w:val="0"/>
        <w:ind w:firstLine="709"/>
        <w:jc w:val="both"/>
        <w:textAlignment w:val="baseline"/>
        <w:rPr>
          <w:rFonts w:eastAsia="NSimSun"/>
          <w:kern w:val="3"/>
          <w:sz w:val="28"/>
          <w:szCs w:val="28"/>
          <w:lang w:eastAsia="zh-CN" w:bidi="hi-IN"/>
        </w:rPr>
      </w:pPr>
    </w:p>
    <w:p w:rsidR="00B80328" w:rsidRDefault="00B80328" w:rsidP="00DF409E">
      <w:pPr>
        <w:suppressAutoHyphens/>
        <w:autoSpaceDN w:val="0"/>
        <w:ind w:firstLine="709"/>
        <w:jc w:val="both"/>
        <w:textAlignment w:val="baseline"/>
        <w:rPr>
          <w:rFonts w:eastAsia="NSimSun"/>
          <w:kern w:val="3"/>
          <w:sz w:val="28"/>
          <w:szCs w:val="28"/>
          <w:lang w:eastAsia="zh-CN" w:bidi="hi-IN"/>
        </w:rPr>
      </w:pPr>
    </w:p>
    <w:p w:rsidR="00551219" w:rsidRPr="00551219" w:rsidRDefault="00551219" w:rsidP="00551219">
      <w:pPr>
        <w:ind w:firstLine="709"/>
        <w:contextualSpacing/>
        <w:jc w:val="center"/>
        <w:rPr>
          <w:noProof/>
          <w:szCs w:val="22"/>
        </w:rPr>
      </w:pPr>
      <w:r>
        <w:rPr>
          <w:noProof/>
          <w:szCs w:val="22"/>
        </w:rPr>
        <w:drawing>
          <wp:inline distT="0" distB="0" distL="0" distR="0">
            <wp:extent cx="548640" cy="687705"/>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687705"/>
                    </a:xfrm>
                    <a:prstGeom prst="rect">
                      <a:avLst/>
                    </a:prstGeom>
                    <a:noFill/>
                    <a:ln>
                      <a:noFill/>
                    </a:ln>
                  </pic:spPr>
                </pic:pic>
              </a:graphicData>
            </a:graphic>
          </wp:inline>
        </w:drawing>
      </w:r>
    </w:p>
    <w:p w:rsidR="00551219" w:rsidRPr="00551219" w:rsidRDefault="00551219" w:rsidP="00551219">
      <w:pPr>
        <w:ind w:firstLine="709"/>
        <w:contextualSpacing/>
        <w:jc w:val="center"/>
        <w:rPr>
          <w:b/>
          <w:lang w:eastAsia="en-US"/>
        </w:rPr>
      </w:pPr>
    </w:p>
    <w:p w:rsidR="00551219" w:rsidRPr="00551219" w:rsidRDefault="00551219" w:rsidP="00551219">
      <w:pPr>
        <w:ind w:firstLine="709"/>
        <w:contextualSpacing/>
        <w:jc w:val="center"/>
        <w:rPr>
          <w:b/>
          <w:sz w:val="28"/>
          <w:szCs w:val="28"/>
          <w:lang w:eastAsia="en-US"/>
        </w:rPr>
      </w:pPr>
      <w:r w:rsidRPr="00551219">
        <w:rPr>
          <w:b/>
          <w:sz w:val="28"/>
          <w:szCs w:val="28"/>
          <w:lang w:eastAsia="en-US"/>
        </w:rPr>
        <w:t>АДМИНИСТРАЦИЯ МУРИНСКОГО СЕЛЬСОВЕТА</w:t>
      </w:r>
    </w:p>
    <w:p w:rsidR="00551219" w:rsidRPr="00551219" w:rsidRDefault="00551219" w:rsidP="00551219">
      <w:pPr>
        <w:ind w:firstLine="709"/>
        <w:contextualSpacing/>
        <w:jc w:val="center"/>
        <w:rPr>
          <w:sz w:val="28"/>
          <w:szCs w:val="28"/>
          <w:lang w:eastAsia="en-US"/>
        </w:rPr>
      </w:pPr>
    </w:p>
    <w:p w:rsidR="00551219" w:rsidRPr="00551219" w:rsidRDefault="00551219" w:rsidP="00551219">
      <w:pPr>
        <w:ind w:firstLine="709"/>
        <w:contextualSpacing/>
        <w:jc w:val="center"/>
        <w:rPr>
          <w:b/>
          <w:sz w:val="28"/>
          <w:szCs w:val="28"/>
          <w:lang w:eastAsia="en-US"/>
        </w:rPr>
      </w:pPr>
      <w:r w:rsidRPr="00551219">
        <w:rPr>
          <w:b/>
          <w:sz w:val="28"/>
          <w:szCs w:val="28"/>
          <w:lang w:eastAsia="en-US"/>
        </w:rPr>
        <w:t>КУРАГИНСКОГО РАЙОНА  КРАСНОЯРСКОГО КРАЯ</w:t>
      </w:r>
    </w:p>
    <w:p w:rsidR="00551219" w:rsidRPr="00551219" w:rsidRDefault="00551219" w:rsidP="00551219">
      <w:pPr>
        <w:ind w:firstLine="709"/>
        <w:contextualSpacing/>
        <w:jc w:val="center"/>
        <w:rPr>
          <w:sz w:val="28"/>
          <w:szCs w:val="28"/>
          <w:lang w:eastAsia="en-US"/>
        </w:rPr>
      </w:pPr>
    </w:p>
    <w:p w:rsidR="00551219" w:rsidRPr="00551219" w:rsidRDefault="00551219" w:rsidP="00551219">
      <w:pPr>
        <w:ind w:firstLine="709"/>
        <w:contextualSpacing/>
        <w:jc w:val="center"/>
        <w:rPr>
          <w:b/>
          <w:sz w:val="28"/>
          <w:szCs w:val="28"/>
          <w:lang w:eastAsia="en-US"/>
        </w:rPr>
      </w:pPr>
      <w:r w:rsidRPr="00551219">
        <w:rPr>
          <w:b/>
          <w:sz w:val="28"/>
          <w:szCs w:val="28"/>
          <w:lang w:eastAsia="en-US"/>
        </w:rPr>
        <w:t>ПОСТАНОВЛЕНИЕ</w:t>
      </w:r>
    </w:p>
    <w:p w:rsidR="00551219" w:rsidRPr="00551219" w:rsidRDefault="00551219" w:rsidP="00551219">
      <w:pPr>
        <w:ind w:firstLine="709"/>
        <w:contextualSpacing/>
        <w:jc w:val="both"/>
        <w:rPr>
          <w:b/>
          <w:sz w:val="28"/>
          <w:szCs w:val="28"/>
          <w:lang w:eastAsia="en-US"/>
        </w:rPr>
      </w:pPr>
    </w:p>
    <w:p w:rsidR="00551219" w:rsidRPr="00551219" w:rsidRDefault="00551219" w:rsidP="00551219">
      <w:pPr>
        <w:ind w:firstLine="709"/>
        <w:contextualSpacing/>
        <w:jc w:val="both"/>
        <w:rPr>
          <w:b/>
          <w:sz w:val="28"/>
          <w:szCs w:val="28"/>
          <w:lang w:eastAsia="en-US"/>
        </w:rPr>
      </w:pPr>
    </w:p>
    <w:p w:rsidR="00551219" w:rsidRPr="00551219" w:rsidRDefault="00551219" w:rsidP="00551219">
      <w:pPr>
        <w:contextualSpacing/>
        <w:jc w:val="both"/>
        <w:rPr>
          <w:b/>
          <w:sz w:val="28"/>
          <w:szCs w:val="28"/>
          <w:lang w:eastAsia="en-US"/>
        </w:rPr>
      </w:pPr>
      <w:r w:rsidRPr="00551219">
        <w:rPr>
          <w:b/>
          <w:sz w:val="28"/>
          <w:szCs w:val="28"/>
          <w:lang w:eastAsia="en-US"/>
        </w:rPr>
        <w:t>28.06.2024                                       с. Мурино                                  № 30-п</w:t>
      </w:r>
    </w:p>
    <w:p w:rsidR="00551219" w:rsidRPr="00551219" w:rsidRDefault="00551219" w:rsidP="00551219">
      <w:pPr>
        <w:contextualSpacing/>
        <w:jc w:val="both"/>
        <w:rPr>
          <w:b/>
          <w:sz w:val="28"/>
          <w:szCs w:val="28"/>
          <w:lang w:eastAsia="en-US"/>
        </w:rPr>
      </w:pPr>
    </w:p>
    <w:p w:rsidR="00551219" w:rsidRPr="00551219" w:rsidRDefault="00551219" w:rsidP="00551219">
      <w:pPr>
        <w:contextualSpacing/>
        <w:jc w:val="both"/>
        <w:rPr>
          <w:sz w:val="28"/>
          <w:szCs w:val="28"/>
          <w:lang w:eastAsia="en-US"/>
        </w:rPr>
      </w:pPr>
    </w:p>
    <w:p w:rsidR="00551219" w:rsidRPr="00551219" w:rsidRDefault="00551219" w:rsidP="00551219">
      <w:pPr>
        <w:contextualSpacing/>
        <w:jc w:val="both"/>
        <w:rPr>
          <w:b/>
          <w:sz w:val="28"/>
          <w:szCs w:val="28"/>
          <w:lang w:eastAsia="en-US"/>
        </w:rPr>
      </w:pPr>
      <w:r w:rsidRPr="00551219">
        <w:rPr>
          <w:b/>
          <w:sz w:val="28"/>
          <w:szCs w:val="28"/>
          <w:lang w:eastAsia="en-US"/>
        </w:rPr>
        <w:t xml:space="preserve">Об утверждении  актуализированной  схемы теплоснабжения  </w:t>
      </w:r>
    </w:p>
    <w:p w:rsidR="00551219" w:rsidRPr="00551219" w:rsidRDefault="00551219" w:rsidP="00551219">
      <w:pPr>
        <w:contextualSpacing/>
        <w:jc w:val="both"/>
        <w:rPr>
          <w:b/>
          <w:sz w:val="28"/>
          <w:szCs w:val="28"/>
          <w:lang w:eastAsia="en-US"/>
        </w:rPr>
      </w:pPr>
      <w:r w:rsidRPr="00551219">
        <w:rPr>
          <w:b/>
          <w:sz w:val="28"/>
          <w:szCs w:val="28"/>
          <w:lang w:eastAsia="en-US"/>
        </w:rPr>
        <w:t xml:space="preserve">на территории д. Белый Яр на период с 2024 по 2033 годы </w:t>
      </w:r>
    </w:p>
    <w:p w:rsidR="00551219" w:rsidRPr="00551219" w:rsidRDefault="00551219" w:rsidP="00551219">
      <w:pPr>
        <w:contextualSpacing/>
        <w:jc w:val="both"/>
        <w:rPr>
          <w:sz w:val="28"/>
          <w:szCs w:val="28"/>
          <w:lang w:eastAsia="en-US"/>
        </w:rPr>
      </w:pPr>
    </w:p>
    <w:p w:rsidR="00551219" w:rsidRPr="00551219" w:rsidRDefault="00551219" w:rsidP="00551219">
      <w:pPr>
        <w:ind w:firstLine="709"/>
        <w:contextualSpacing/>
        <w:jc w:val="both"/>
        <w:rPr>
          <w:sz w:val="28"/>
          <w:szCs w:val="28"/>
          <w:lang w:eastAsia="en-US"/>
        </w:rPr>
      </w:pPr>
    </w:p>
    <w:p w:rsidR="00551219" w:rsidRPr="00551219" w:rsidRDefault="00551219" w:rsidP="00551219">
      <w:pPr>
        <w:ind w:firstLine="709"/>
        <w:contextualSpacing/>
        <w:jc w:val="both"/>
        <w:rPr>
          <w:sz w:val="28"/>
          <w:szCs w:val="28"/>
          <w:lang w:eastAsia="en-US"/>
        </w:rPr>
      </w:pPr>
    </w:p>
    <w:p w:rsidR="00551219" w:rsidRPr="00551219" w:rsidRDefault="00551219" w:rsidP="00551219">
      <w:pPr>
        <w:ind w:firstLine="709"/>
        <w:contextualSpacing/>
        <w:jc w:val="both"/>
        <w:rPr>
          <w:sz w:val="28"/>
          <w:szCs w:val="28"/>
          <w:lang w:eastAsia="en-US"/>
        </w:rPr>
      </w:pPr>
      <w:r w:rsidRPr="00551219">
        <w:rPr>
          <w:sz w:val="28"/>
          <w:szCs w:val="28"/>
          <w:lang w:eastAsia="en-US"/>
        </w:rPr>
        <w:t>В соответствии с пунктом 3 постановления Правительства   РФ от 22.02.2012 № 154, ст. 20 Устава МО Муринский сельсовет</w:t>
      </w:r>
    </w:p>
    <w:p w:rsidR="00551219" w:rsidRPr="00551219" w:rsidRDefault="00551219" w:rsidP="00551219">
      <w:pPr>
        <w:ind w:firstLine="709"/>
        <w:contextualSpacing/>
        <w:jc w:val="both"/>
        <w:rPr>
          <w:b/>
          <w:sz w:val="28"/>
          <w:szCs w:val="28"/>
          <w:lang w:eastAsia="en-US"/>
        </w:rPr>
      </w:pPr>
      <w:r w:rsidRPr="00551219">
        <w:rPr>
          <w:b/>
          <w:sz w:val="28"/>
          <w:szCs w:val="28"/>
          <w:lang w:eastAsia="en-US"/>
        </w:rPr>
        <w:t>ПОСТАНОВЛЯЮ:</w:t>
      </w:r>
    </w:p>
    <w:p w:rsidR="00551219" w:rsidRPr="00551219" w:rsidRDefault="00551219" w:rsidP="00551219">
      <w:pPr>
        <w:ind w:firstLine="709"/>
        <w:contextualSpacing/>
        <w:jc w:val="both"/>
        <w:rPr>
          <w:sz w:val="28"/>
          <w:szCs w:val="28"/>
          <w:lang w:eastAsia="en-US"/>
        </w:rPr>
      </w:pPr>
      <w:r w:rsidRPr="00551219">
        <w:rPr>
          <w:sz w:val="28"/>
          <w:szCs w:val="28"/>
          <w:lang w:eastAsia="en-US"/>
        </w:rPr>
        <w:t>1. Утвердить актуализированную схему теплоснабжения на территории д. Белый Яр на период с 2024  по 2033 год.</w:t>
      </w:r>
    </w:p>
    <w:p w:rsidR="00551219" w:rsidRPr="00551219" w:rsidRDefault="00551219" w:rsidP="00551219">
      <w:pPr>
        <w:ind w:firstLine="709"/>
        <w:contextualSpacing/>
        <w:jc w:val="both"/>
        <w:rPr>
          <w:sz w:val="28"/>
          <w:szCs w:val="28"/>
          <w:lang w:eastAsia="en-US"/>
        </w:rPr>
      </w:pPr>
      <w:r w:rsidRPr="00551219">
        <w:rPr>
          <w:sz w:val="28"/>
          <w:szCs w:val="28"/>
          <w:lang w:eastAsia="en-US"/>
        </w:rPr>
        <w:t xml:space="preserve">2. Считать утратившим силу Постановление от 30.06.2023 № 29-п «Об утверждении  актуализированной  схемы теплоснабжения  на территории д. Белый Яр на период с 2023 по 2032 годы». </w:t>
      </w:r>
    </w:p>
    <w:p w:rsidR="00551219" w:rsidRPr="00551219" w:rsidRDefault="00551219" w:rsidP="00551219">
      <w:pPr>
        <w:ind w:firstLine="709"/>
        <w:contextualSpacing/>
        <w:jc w:val="both"/>
        <w:rPr>
          <w:sz w:val="28"/>
          <w:szCs w:val="28"/>
        </w:rPr>
      </w:pPr>
      <w:r w:rsidRPr="00551219">
        <w:rPr>
          <w:sz w:val="28"/>
          <w:szCs w:val="28"/>
          <w:lang w:eastAsia="en-US"/>
        </w:rPr>
        <w:t xml:space="preserve">3. </w:t>
      </w:r>
      <w:proofErr w:type="gramStart"/>
      <w:r w:rsidRPr="00551219">
        <w:rPr>
          <w:sz w:val="28"/>
          <w:szCs w:val="28"/>
        </w:rPr>
        <w:t>Контроль за</w:t>
      </w:r>
      <w:proofErr w:type="gramEnd"/>
      <w:r w:rsidRPr="00551219">
        <w:rPr>
          <w:sz w:val="28"/>
          <w:szCs w:val="28"/>
        </w:rPr>
        <w:t xml:space="preserve"> исполнением настоящего постановления оставляю за собой.</w:t>
      </w:r>
    </w:p>
    <w:p w:rsidR="00551219" w:rsidRPr="00551219" w:rsidRDefault="00551219" w:rsidP="00551219">
      <w:pPr>
        <w:ind w:firstLine="709"/>
        <w:contextualSpacing/>
        <w:jc w:val="both"/>
        <w:rPr>
          <w:sz w:val="28"/>
          <w:szCs w:val="28"/>
        </w:rPr>
      </w:pPr>
      <w:r w:rsidRPr="00551219">
        <w:rPr>
          <w:sz w:val="28"/>
          <w:szCs w:val="28"/>
        </w:rPr>
        <w:t>4. Постановление вступает в силу со дня, следующего за днем официального опубликования в газете «Муринский вестник».</w:t>
      </w:r>
    </w:p>
    <w:p w:rsidR="00551219" w:rsidRPr="00551219" w:rsidRDefault="00551219" w:rsidP="00551219">
      <w:pPr>
        <w:contextualSpacing/>
        <w:jc w:val="both"/>
        <w:rPr>
          <w:sz w:val="28"/>
          <w:szCs w:val="28"/>
        </w:rPr>
      </w:pPr>
    </w:p>
    <w:p w:rsidR="00551219" w:rsidRPr="00551219" w:rsidRDefault="00551219" w:rsidP="00551219">
      <w:pPr>
        <w:ind w:firstLine="709"/>
        <w:contextualSpacing/>
        <w:jc w:val="both"/>
        <w:rPr>
          <w:sz w:val="28"/>
          <w:szCs w:val="28"/>
        </w:rPr>
      </w:pPr>
    </w:p>
    <w:p w:rsidR="00551219" w:rsidRPr="00551219" w:rsidRDefault="00551219" w:rsidP="00551219">
      <w:pPr>
        <w:ind w:firstLine="709"/>
        <w:contextualSpacing/>
        <w:jc w:val="both"/>
        <w:rPr>
          <w:sz w:val="28"/>
          <w:szCs w:val="28"/>
        </w:rPr>
      </w:pPr>
      <w:r w:rsidRPr="00551219">
        <w:rPr>
          <w:sz w:val="28"/>
          <w:szCs w:val="28"/>
        </w:rPr>
        <w:t>Глава Муринского сельсовета                                               Е.В. Вазисова</w:t>
      </w:r>
    </w:p>
    <w:p w:rsidR="00551219" w:rsidRPr="00551219" w:rsidRDefault="00551219" w:rsidP="00551219">
      <w:pPr>
        <w:ind w:firstLine="709"/>
        <w:contextualSpacing/>
        <w:jc w:val="both"/>
        <w:rPr>
          <w:sz w:val="28"/>
          <w:szCs w:val="28"/>
        </w:rPr>
      </w:pPr>
    </w:p>
    <w:p w:rsidR="00551219" w:rsidRPr="00551219" w:rsidRDefault="00551219" w:rsidP="00551219">
      <w:pPr>
        <w:jc w:val="both"/>
        <w:rPr>
          <w:szCs w:val="22"/>
          <w:lang w:eastAsia="en-US"/>
        </w:rPr>
        <w:sectPr w:rsidR="00551219" w:rsidRPr="00551219" w:rsidSect="00551219">
          <w:headerReference w:type="first" r:id="rId14"/>
          <w:type w:val="continuous"/>
          <w:pgSz w:w="11906" w:h="16838"/>
          <w:pgMar w:top="1134" w:right="850" w:bottom="1134" w:left="1701" w:header="283" w:footer="312" w:gutter="0"/>
          <w:cols w:space="708"/>
          <w:docGrid w:linePitch="360"/>
        </w:sectPr>
      </w:pPr>
    </w:p>
    <w:p w:rsidR="00551219" w:rsidRPr="00551219" w:rsidRDefault="00551219" w:rsidP="00551219">
      <w:pPr>
        <w:keepNext/>
        <w:widowControl w:val="0"/>
        <w:suppressAutoHyphens/>
        <w:spacing w:before="360" w:after="360"/>
        <w:jc w:val="center"/>
        <w:rPr>
          <w:b/>
          <w:caps/>
          <w:sz w:val="28"/>
          <w:szCs w:val="28"/>
        </w:rPr>
      </w:pPr>
      <w:r w:rsidRPr="00551219">
        <w:rPr>
          <w:b/>
          <w:caps/>
          <w:sz w:val="28"/>
          <w:szCs w:val="28"/>
        </w:rPr>
        <w:lastRenderedPageBreak/>
        <w:t>Состав проектной документации</w:t>
      </w:r>
    </w:p>
    <w:tbl>
      <w:tblPr>
        <w:tblW w:w="10375"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567"/>
        <w:gridCol w:w="3402"/>
        <w:gridCol w:w="5272"/>
        <w:gridCol w:w="1134"/>
      </w:tblGrid>
      <w:tr w:rsidR="00551219" w:rsidRPr="00551219" w:rsidTr="008A15BA">
        <w:trPr>
          <w:trHeight w:val="851"/>
          <w:tblHeader/>
        </w:trPr>
        <w:tc>
          <w:tcPr>
            <w:tcW w:w="567" w:type="dxa"/>
            <w:vAlign w:val="center"/>
          </w:tcPr>
          <w:p w:rsidR="00551219" w:rsidRPr="00551219" w:rsidRDefault="00551219" w:rsidP="00551219">
            <w:pPr>
              <w:keepNext/>
              <w:suppressAutoHyphens/>
              <w:spacing w:before="120" w:after="120"/>
              <w:jc w:val="center"/>
              <w:rPr>
                <w:b/>
                <w:spacing w:val="-18"/>
                <w:sz w:val="20"/>
                <w:szCs w:val="20"/>
              </w:rPr>
            </w:pPr>
            <w:r w:rsidRPr="00551219">
              <w:rPr>
                <w:b/>
                <w:spacing w:val="-18"/>
                <w:sz w:val="20"/>
                <w:szCs w:val="20"/>
              </w:rPr>
              <w:t>Номер тома</w:t>
            </w:r>
          </w:p>
        </w:tc>
        <w:tc>
          <w:tcPr>
            <w:tcW w:w="3402" w:type="dxa"/>
            <w:vAlign w:val="center"/>
          </w:tcPr>
          <w:p w:rsidR="00551219" w:rsidRPr="00551219" w:rsidRDefault="00551219" w:rsidP="00551219">
            <w:pPr>
              <w:keepNext/>
              <w:suppressAutoHyphens/>
              <w:spacing w:before="120" w:after="120"/>
              <w:jc w:val="center"/>
              <w:rPr>
                <w:b/>
                <w:sz w:val="20"/>
                <w:szCs w:val="20"/>
              </w:rPr>
            </w:pPr>
            <w:r w:rsidRPr="00551219">
              <w:rPr>
                <w:b/>
                <w:sz w:val="20"/>
                <w:szCs w:val="20"/>
              </w:rPr>
              <w:t>Обозначение</w:t>
            </w:r>
          </w:p>
        </w:tc>
        <w:tc>
          <w:tcPr>
            <w:tcW w:w="5272" w:type="dxa"/>
            <w:vAlign w:val="center"/>
          </w:tcPr>
          <w:p w:rsidR="00551219" w:rsidRPr="00551219" w:rsidRDefault="00551219" w:rsidP="00551219">
            <w:pPr>
              <w:keepNext/>
              <w:suppressAutoHyphens/>
              <w:spacing w:before="120" w:after="120"/>
              <w:jc w:val="center"/>
              <w:rPr>
                <w:b/>
                <w:sz w:val="20"/>
                <w:szCs w:val="20"/>
              </w:rPr>
            </w:pPr>
            <w:r w:rsidRPr="00551219">
              <w:rPr>
                <w:b/>
                <w:sz w:val="20"/>
                <w:szCs w:val="20"/>
              </w:rPr>
              <w:t>Наименование</w:t>
            </w:r>
          </w:p>
        </w:tc>
        <w:tc>
          <w:tcPr>
            <w:tcW w:w="1134" w:type="dxa"/>
            <w:vAlign w:val="center"/>
          </w:tcPr>
          <w:p w:rsidR="00551219" w:rsidRPr="00551219" w:rsidRDefault="00551219" w:rsidP="00551219">
            <w:pPr>
              <w:keepNext/>
              <w:suppressAutoHyphens/>
              <w:spacing w:before="120" w:after="120"/>
              <w:jc w:val="center"/>
              <w:rPr>
                <w:b/>
                <w:spacing w:val="-12"/>
                <w:sz w:val="20"/>
                <w:szCs w:val="20"/>
              </w:rPr>
            </w:pPr>
            <w:r w:rsidRPr="00551219">
              <w:rPr>
                <w:b/>
                <w:spacing w:val="-12"/>
                <w:sz w:val="20"/>
                <w:szCs w:val="20"/>
              </w:rPr>
              <w:t>Примечание</w:t>
            </w:r>
          </w:p>
        </w:tc>
      </w:tr>
      <w:tr w:rsidR="00551219" w:rsidRPr="00551219" w:rsidTr="008A15BA">
        <w:trPr>
          <w:trHeight w:val="454"/>
        </w:trPr>
        <w:tc>
          <w:tcPr>
            <w:tcW w:w="567" w:type="dxa"/>
            <w:vAlign w:val="center"/>
          </w:tcPr>
          <w:p w:rsidR="00551219" w:rsidRPr="00551219" w:rsidRDefault="00551219" w:rsidP="00551219">
            <w:pPr>
              <w:suppressAutoHyphens/>
              <w:jc w:val="center"/>
              <w:rPr>
                <w:b/>
                <w:sz w:val="20"/>
                <w:szCs w:val="20"/>
              </w:rPr>
            </w:pPr>
            <w:r w:rsidRPr="00551219">
              <w:rPr>
                <w:b/>
                <w:sz w:val="20"/>
                <w:szCs w:val="20"/>
              </w:rPr>
              <w:t>1</w:t>
            </w:r>
          </w:p>
        </w:tc>
        <w:tc>
          <w:tcPr>
            <w:tcW w:w="3402" w:type="dxa"/>
            <w:vAlign w:val="center"/>
          </w:tcPr>
          <w:p w:rsidR="00551219" w:rsidRPr="00551219" w:rsidRDefault="00551219" w:rsidP="00551219">
            <w:pPr>
              <w:suppressAutoHyphens/>
              <w:rPr>
                <w:b/>
                <w:sz w:val="20"/>
                <w:szCs w:val="20"/>
              </w:rPr>
            </w:pPr>
            <w:r w:rsidRPr="00551219">
              <w:rPr>
                <w:sz w:val="20"/>
                <w:szCs w:val="20"/>
              </w:rPr>
              <w:fldChar w:fldCharType="begin"/>
            </w:r>
            <w:r w:rsidRPr="00551219">
              <w:rPr>
                <w:sz w:val="20"/>
                <w:szCs w:val="20"/>
              </w:rPr>
              <w:instrText xml:space="preserve"> DOCPROPERTY  "Базовое обозначение"  \* MERGEFORMAT </w:instrText>
            </w:r>
            <w:r w:rsidRPr="00551219">
              <w:rPr>
                <w:sz w:val="20"/>
                <w:szCs w:val="20"/>
              </w:rPr>
              <w:fldChar w:fldCharType="separate"/>
            </w:r>
            <w:r w:rsidRPr="00551219">
              <w:rPr>
                <w:b/>
                <w:sz w:val="20"/>
                <w:szCs w:val="20"/>
              </w:rPr>
              <w:t>ЕТС-03.ПП13-</w:t>
            </w:r>
            <w:r w:rsidRPr="00551219">
              <w:rPr>
                <w:sz w:val="20"/>
                <w:szCs w:val="20"/>
              </w:rPr>
              <w:fldChar w:fldCharType="end"/>
            </w:r>
            <w:r w:rsidRPr="00551219">
              <w:rPr>
                <w:b/>
                <w:sz w:val="20"/>
                <w:szCs w:val="20"/>
              </w:rPr>
              <w:t>01.П.00.00-ОСТ</w:t>
            </w:r>
          </w:p>
        </w:tc>
        <w:tc>
          <w:tcPr>
            <w:tcW w:w="5272" w:type="dxa"/>
            <w:vAlign w:val="center"/>
          </w:tcPr>
          <w:p w:rsidR="00551219" w:rsidRPr="00551219" w:rsidRDefault="00551219" w:rsidP="00551219">
            <w:pPr>
              <w:suppressAutoHyphens/>
              <w:rPr>
                <w:b/>
                <w:sz w:val="20"/>
                <w:szCs w:val="20"/>
              </w:rPr>
            </w:pPr>
            <w:r w:rsidRPr="00551219">
              <w:rPr>
                <w:b/>
                <w:sz w:val="20"/>
                <w:szCs w:val="20"/>
              </w:rPr>
              <w:t>Обосновывающие материалы к схеме теплоснабжения. Существующее положение в сфере производства, передачи и потребления тепловой энергии.</w:t>
            </w:r>
          </w:p>
        </w:tc>
        <w:tc>
          <w:tcPr>
            <w:tcW w:w="1134" w:type="dxa"/>
            <w:vAlign w:val="center"/>
          </w:tcPr>
          <w:p w:rsidR="00551219" w:rsidRPr="00551219" w:rsidRDefault="00551219" w:rsidP="00551219">
            <w:pPr>
              <w:suppressAutoHyphens/>
              <w:rPr>
                <w:b/>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b/>
                <w:sz w:val="20"/>
                <w:szCs w:val="20"/>
              </w:rPr>
            </w:pPr>
            <w:r w:rsidRPr="00551219">
              <w:rPr>
                <w:b/>
                <w:sz w:val="20"/>
                <w:szCs w:val="20"/>
              </w:rPr>
              <w:t>2</w:t>
            </w:r>
          </w:p>
        </w:tc>
        <w:tc>
          <w:tcPr>
            <w:tcW w:w="3402" w:type="dxa"/>
            <w:vAlign w:val="center"/>
          </w:tcPr>
          <w:p w:rsidR="00551219" w:rsidRPr="00551219" w:rsidRDefault="00551219" w:rsidP="00551219">
            <w:pPr>
              <w:suppressAutoHyphens/>
              <w:rPr>
                <w:b/>
                <w:sz w:val="20"/>
                <w:szCs w:val="20"/>
              </w:rPr>
            </w:pPr>
            <w:r w:rsidRPr="00551219">
              <w:rPr>
                <w:sz w:val="20"/>
                <w:szCs w:val="20"/>
              </w:rPr>
              <w:fldChar w:fldCharType="begin"/>
            </w:r>
            <w:r w:rsidRPr="00551219">
              <w:rPr>
                <w:sz w:val="20"/>
                <w:szCs w:val="20"/>
              </w:rPr>
              <w:instrText xml:space="preserve"> DOCPROPERTY  "Базовое обозначение"  \* MERGEFORMAT </w:instrText>
            </w:r>
            <w:r w:rsidRPr="00551219">
              <w:rPr>
                <w:sz w:val="20"/>
                <w:szCs w:val="20"/>
              </w:rPr>
              <w:fldChar w:fldCharType="separate"/>
            </w:r>
            <w:r w:rsidRPr="00551219">
              <w:rPr>
                <w:b/>
                <w:sz w:val="20"/>
                <w:szCs w:val="20"/>
              </w:rPr>
              <w:t>ЕТС-03.ПП13-</w:t>
            </w:r>
            <w:r w:rsidRPr="00551219">
              <w:rPr>
                <w:sz w:val="20"/>
                <w:szCs w:val="20"/>
              </w:rPr>
              <w:fldChar w:fldCharType="end"/>
            </w:r>
            <w:r w:rsidRPr="00551219">
              <w:rPr>
                <w:b/>
                <w:sz w:val="20"/>
                <w:szCs w:val="20"/>
              </w:rPr>
              <w:t>01.П.00.00-СТП</w:t>
            </w:r>
          </w:p>
        </w:tc>
        <w:tc>
          <w:tcPr>
            <w:tcW w:w="5272" w:type="dxa"/>
            <w:vAlign w:val="center"/>
          </w:tcPr>
          <w:p w:rsidR="00551219" w:rsidRPr="00551219" w:rsidRDefault="00551219" w:rsidP="00551219">
            <w:pPr>
              <w:suppressAutoHyphens/>
              <w:rPr>
                <w:b/>
                <w:sz w:val="20"/>
                <w:szCs w:val="20"/>
              </w:rPr>
            </w:pPr>
            <w:r w:rsidRPr="00551219">
              <w:rPr>
                <w:b/>
                <w:sz w:val="20"/>
                <w:szCs w:val="20"/>
              </w:rPr>
              <w:t>Схема теплоснабжения. Перспективное потребление тепловой энергии</w:t>
            </w:r>
          </w:p>
        </w:tc>
        <w:tc>
          <w:tcPr>
            <w:tcW w:w="1134" w:type="dxa"/>
            <w:vAlign w:val="center"/>
          </w:tcPr>
          <w:p w:rsidR="00551219" w:rsidRPr="00551219" w:rsidRDefault="00551219" w:rsidP="00551219">
            <w:pPr>
              <w:suppressAutoHyphens/>
              <w:rPr>
                <w:b/>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b/>
                <w:sz w:val="20"/>
                <w:szCs w:val="20"/>
              </w:rPr>
            </w:pPr>
          </w:p>
        </w:tc>
        <w:tc>
          <w:tcPr>
            <w:tcW w:w="3402" w:type="dxa"/>
            <w:vAlign w:val="center"/>
          </w:tcPr>
          <w:p w:rsidR="00551219" w:rsidRPr="00551219" w:rsidRDefault="00551219" w:rsidP="00551219">
            <w:pPr>
              <w:suppressAutoHyphens/>
              <w:rPr>
                <w:b/>
                <w:sz w:val="20"/>
                <w:szCs w:val="20"/>
              </w:rPr>
            </w:pPr>
          </w:p>
        </w:tc>
        <w:tc>
          <w:tcPr>
            <w:tcW w:w="5272" w:type="dxa"/>
            <w:vAlign w:val="center"/>
          </w:tcPr>
          <w:p w:rsidR="00551219" w:rsidRPr="00551219" w:rsidRDefault="00551219" w:rsidP="00551219">
            <w:pPr>
              <w:suppressAutoHyphens/>
              <w:rPr>
                <w:b/>
                <w:sz w:val="20"/>
                <w:szCs w:val="20"/>
              </w:rPr>
            </w:pPr>
          </w:p>
        </w:tc>
        <w:tc>
          <w:tcPr>
            <w:tcW w:w="1134" w:type="dxa"/>
            <w:vAlign w:val="center"/>
          </w:tcPr>
          <w:p w:rsidR="00551219" w:rsidRPr="00551219" w:rsidRDefault="00551219" w:rsidP="00551219">
            <w:pPr>
              <w:suppressAutoHyphens/>
              <w:rPr>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b/>
                <w:sz w:val="20"/>
                <w:szCs w:val="20"/>
              </w:rPr>
            </w:pPr>
          </w:p>
        </w:tc>
        <w:tc>
          <w:tcPr>
            <w:tcW w:w="3402" w:type="dxa"/>
            <w:vAlign w:val="center"/>
          </w:tcPr>
          <w:p w:rsidR="00551219" w:rsidRPr="00551219" w:rsidRDefault="00551219" w:rsidP="00551219">
            <w:pPr>
              <w:suppressAutoHyphens/>
              <w:rPr>
                <w:b/>
                <w:sz w:val="20"/>
                <w:szCs w:val="20"/>
              </w:rPr>
            </w:pPr>
          </w:p>
        </w:tc>
        <w:tc>
          <w:tcPr>
            <w:tcW w:w="5272" w:type="dxa"/>
            <w:vAlign w:val="center"/>
          </w:tcPr>
          <w:p w:rsidR="00551219" w:rsidRPr="00551219" w:rsidRDefault="00551219" w:rsidP="00551219">
            <w:pPr>
              <w:suppressAutoHyphens/>
              <w:rPr>
                <w:b/>
                <w:sz w:val="20"/>
                <w:szCs w:val="20"/>
              </w:rPr>
            </w:pPr>
          </w:p>
        </w:tc>
        <w:tc>
          <w:tcPr>
            <w:tcW w:w="1134" w:type="dxa"/>
            <w:vAlign w:val="center"/>
          </w:tcPr>
          <w:p w:rsidR="00551219" w:rsidRPr="00551219" w:rsidRDefault="00551219" w:rsidP="00551219">
            <w:pPr>
              <w:suppressAutoHyphens/>
              <w:rPr>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sz w:val="20"/>
                <w:szCs w:val="20"/>
              </w:rPr>
            </w:pPr>
          </w:p>
        </w:tc>
        <w:tc>
          <w:tcPr>
            <w:tcW w:w="3402" w:type="dxa"/>
            <w:vAlign w:val="center"/>
          </w:tcPr>
          <w:p w:rsidR="00551219" w:rsidRPr="00551219" w:rsidRDefault="00551219" w:rsidP="00551219">
            <w:pPr>
              <w:suppressAutoHyphens/>
              <w:rPr>
                <w:sz w:val="20"/>
                <w:szCs w:val="20"/>
              </w:rPr>
            </w:pPr>
          </w:p>
        </w:tc>
        <w:tc>
          <w:tcPr>
            <w:tcW w:w="5272" w:type="dxa"/>
            <w:vAlign w:val="center"/>
          </w:tcPr>
          <w:p w:rsidR="00551219" w:rsidRPr="00551219" w:rsidRDefault="00551219" w:rsidP="00551219">
            <w:pPr>
              <w:suppressAutoHyphens/>
              <w:rPr>
                <w:sz w:val="20"/>
                <w:szCs w:val="20"/>
              </w:rPr>
            </w:pPr>
          </w:p>
        </w:tc>
        <w:tc>
          <w:tcPr>
            <w:tcW w:w="1134" w:type="dxa"/>
            <w:vAlign w:val="center"/>
          </w:tcPr>
          <w:p w:rsidR="00551219" w:rsidRPr="00551219" w:rsidRDefault="00551219" w:rsidP="00551219">
            <w:pPr>
              <w:suppressAutoHyphens/>
              <w:rPr>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sz w:val="20"/>
                <w:szCs w:val="20"/>
              </w:rPr>
            </w:pPr>
          </w:p>
        </w:tc>
        <w:tc>
          <w:tcPr>
            <w:tcW w:w="3402" w:type="dxa"/>
            <w:vAlign w:val="center"/>
          </w:tcPr>
          <w:p w:rsidR="00551219" w:rsidRPr="00551219" w:rsidRDefault="00551219" w:rsidP="00551219">
            <w:pPr>
              <w:suppressAutoHyphens/>
              <w:rPr>
                <w:sz w:val="20"/>
                <w:szCs w:val="20"/>
              </w:rPr>
            </w:pPr>
          </w:p>
        </w:tc>
        <w:tc>
          <w:tcPr>
            <w:tcW w:w="5272" w:type="dxa"/>
            <w:vAlign w:val="center"/>
          </w:tcPr>
          <w:p w:rsidR="00551219" w:rsidRPr="00551219" w:rsidRDefault="00551219" w:rsidP="00551219">
            <w:pPr>
              <w:suppressAutoHyphens/>
              <w:rPr>
                <w:sz w:val="20"/>
                <w:szCs w:val="20"/>
              </w:rPr>
            </w:pPr>
          </w:p>
        </w:tc>
        <w:tc>
          <w:tcPr>
            <w:tcW w:w="1134" w:type="dxa"/>
            <w:vAlign w:val="center"/>
          </w:tcPr>
          <w:p w:rsidR="00551219" w:rsidRPr="00551219" w:rsidRDefault="00551219" w:rsidP="00551219">
            <w:pPr>
              <w:suppressAutoHyphens/>
              <w:rPr>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sz w:val="20"/>
                <w:szCs w:val="20"/>
              </w:rPr>
            </w:pPr>
          </w:p>
        </w:tc>
        <w:tc>
          <w:tcPr>
            <w:tcW w:w="3402" w:type="dxa"/>
            <w:vAlign w:val="center"/>
          </w:tcPr>
          <w:p w:rsidR="00551219" w:rsidRPr="00551219" w:rsidRDefault="00551219" w:rsidP="00551219">
            <w:pPr>
              <w:suppressAutoHyphens/>
              <w:rPr>
                <w:sz w:val="20"/>
                <w:szCs w:val="20"/>
              </w:rPr>
            </w:pPr>
          </w:p>
        </w:tc>
        <w:tc>
          <w:tcPr>
            <w:tcW w:w="5272" w:type="dxa"/>
            <w:vAlign w:val="center"/>
          </w:tcPr>
          <w:p w:rsidR="00551219" w:rsidRPr="00551219" w:rsidRDefault="00551219" w:rsidP="00551219">
            <w:pPr>
              <w:suppressAutoHyphens/>
              <w:rPr>
                <w:sz w:val="20"/>
                <w:szCs w:val="20"/>
              </w:rPr>
            </w:pPr>
          </w:p>
        </w:tc>
        <w:tc>
          <w:tcPr>
            <w:tcW w:w="1134" w:type="dxa"/>
            <w:vAlign w:val="center"/>
          </w:tcPr>
          <w:p w:rsidR="00551219" w:rsidRPr="00551219" w:rsidRDefault="00551219" w:rsidP="00551219">
            <w:pPr>
              <w:suppressAutoHyphens/>
              <w:rPr>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sz w:val="20"/>
                <w:szCs w:val="20"/>
              </w:rPr>
            </w:pPr>
          </w:p>
        </w:tc>
        <w:tc>
          <w:tcPr>
            <w:tcW w:w="3402" w:type="dxa"/>
            <w:vAlign w:val="center"/>
          </w:tcPr>
          <w:p w:rsidR="00551219" w:rsidRPr="00551219" w:rsidRDefault="00551219" w:rsidP="00551219">
            <w:pPr>
              <w:suppressAutoHyphens/>
              <w:rPr>
                <w:sz w:val="20"/>
                <w:szCs w:val="20"/>
              </w:rPr>
            </w:pPr>
          </w:p>
        </w:tc>
        <w:tc>
          <w:tcPr>
            <w:tcW w:w="5272" w:type="dxa"/>
            <w:vAlign w:val="center"/>
          </w:tcPr>
          <w:p w:rsidR="00551219" w:rsidRPr="00551219" w:rsidRDefault="00551219" w:rsidP="00551219">
            <w:pPr>
              <w:suppressAutoHyphens/>
              <w:rPr>
                <w:sz w:val="20"/>
                <w:szCs w:val="20"/>
              </w:rPr>
            </w:pPr>
          </w:p>
        </w:tc>
        <w:tc>
          <w:tcPr>
            <w:tcW w:w="1134" w:type="dxa"/>
            <w:vAlign w:val="center"/>
          </w:tcPr>
          <w:p w:rsidR="00551219" w:rsidRPr="00551219" w:rsidRDefault="00551219" w:rsidP="00551219">
            <w:pPr>
              <w:suppressAutoHyphens/>
              <w:rPr>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sz w:val="20"/>
                <w:szCs w:val="20"/>
              </w:rPr>
            </w:pPr>
          </w:p>
        </w:tc>
        <w:tc>
          <w:tcPr>
            <w:tcW w:w="3402" w:type="dxa"/>
            <w:vAlign w:val="center"/>
          </w:tcPr>
          <w:p w:rsidR="00551219" w:rsidRPr="00551219" w:rsidRDefault="00551219" w:rsidP="00551219">
            <w:pPr>
              <w:suppressAutoHyphens/>
              <w:rPr>
                <w:sz w:val="20"/>
                <w:szCs w:val="20"/>
              </w:rPr>
            </w:pPr>
          </w:p>
        </w:tc>
        <w:tc>
          <w:tcPr>
            <w:tcW w:w="5272" w:type="dxa"/>
            <w:vAlign w:val="center"/>
          </w:tcPr>
          <w:p w:rsidR="00551219" w:rsidRPr="00551219" w:rsidRDefault="00551219" w:rsidP="00551219">
            <w:pPr>
              <w:suppressAutoHyphens/>
              <w:rPr>
                <w:sz w:val="20"/>
                <w:szCs w:val="20"/>
              </w:rPr>
            </w:pPr>
          </w:p>
        </w:tc>
        <w:tc>
          <w:tcPr>
            <w:tcW w:w="1134" w:type="dxa"/>
            <w:vAlign w:val="center"/>
          </w:tcPr>
          <w:p w:rsidR="00551219" w:rsidRPr="00551219" w:rsidRDefault="00551219" w:rsidP="00551219">
            <w:pPr>
              <w:suppressAutoHyphens/>
              <w:rPr>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sz w:val="20"/>
                <w:szCs w:val="20"/>
              </w:rPr>
            </w:pPr>
          </w:p>
        </w:tc>
        <w:tc>
          <w:tcPr>
            <w:tcW w:w="3402" w:type="dxa"/>
            <w:vAlign w:val="center"/>
          </w:tcPr>
          <w:p w:rsidR="00551219" w:rsidRPr="00551219" w:rsidRDefault="00551219" w:rsidP="00551219">
            <w:pPr>
              <w:suppressAutoHyphens/>
              <w:rPr>
                <w:sz w:val="20"/>
                <w:szCs w:val="20"/>
              </w:rPr>
            </w:pPr>
          </w:p>
        </w:tc>
        <w:tc>
          <w:tcPr>
            <w:tcW w:w="5272" w:type="dxa"/>
            <w:vAlign w:val="center"/>
          </w:tcPr>
          <w:p w:rsidR="00551219" w:rsidRPr="00551219" w:rsidRDefault="00551219" w:rsidP="00551219">
            <w:pPr>
              <w:suppressAutoHyphens/>
              <w:rPr>
                <w:sz w:val="20"/>
                <w:szCs w:val="20"/>
              </w:rPr>
            </w:pPr>
          </w:p>
        </w:tc>
        <w:tc>
          <w:tcPr>
            <w:tcW w:w="1134" w:type="dxa"/>
            <w:vAlign w:val="center"/>
          </w:tcPr>
          <w:p w:rsidR="00551219" w:rsidRPr="00551219" w:rsidRDefault="00551219" w:rsidP="00551219">
            <w:pPr>
              <w:suppressAutoHyphens/>
              <w:rPr>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sz w:val="20"/>
                <w:szCs w:val="20"/>
              </w:rPr>
            </w:pPr>
          </w:p>
        </w:tc>
        <w:tc>
          <w:tcPr>
            <w:tcW w:w="3402" w:type="dxa"/>
            <w:vAlign w:val="center"/>
          </w:tcPr>
          <w:p w:rsidR="00551219" w:rsidRPr="00551219" w:rsidRDefault="00551219" w:rsidP="00551219">
            <w:pPr>
              <w:suppressAutoHyphens/>
              <w:rPr>
                <w:sz w:val="20"/>
                <w:szCs w:val="20"/>
              </w:rPr>
            </w:pPr>
          </w:p>
        </w:tc>
        <w:tc>
          <w:tcPr>
            <w:tcW w:w="5272" w:type="dxa"/>
            <w:vAlign w:val="center"/>
          </w:tcPr>
          <w:p w:rsidR="00551219" w:rsidRPr="00551219" w:rsidRDefault="00551219" w:rsidP="00551219">
            <w:pPr>
              <w:suppressAutoHyphens/>
              <w:rPr>
                <w:sz w:val="20"/>
                <w:szCs w:val="20"/>
              </w:rPr>
            </w:pPr>
          </w:p>
        </w:tc>
        <w:tc>
          <w:tcPr>
            <w:tcW w:w="1134" w:type="dxa"/>
            <w:vAlign w:val="center"/>
          </w:tcPr>
          <w:p w:rsidR="00551219" w:rsidRPr="00551219" w:rsidRDefault="00551219" w:rsidP="00551219">
            <w:pPr>
              <w:suppressAutoHyphens/>
              <w:rPr>
                <w:sz w:val="20"/>
                <w:szCs w:val="20"/>
              </w:rPr>
            </w:pPr>
          </w:p>
        </w:tc>
      </w:tr>
      <w:tr w:rsidR="00551219" w:rsidRPr="00551219" w:rsidTr="008A15BA">
        <w:trPr>
          <w:trHeight w:val="454"/>
        </w:trPr>
        <w:tc>
          <w:tcPr>
            <w:tcW w:w="567" w:type="dxa"/>
            <w:vAlign w:val="center"/>
          </w:tcPr>
          <w:p w:rsidR="00551219" w:rsidRPr="00551219" w:rsidRDefault="00551219" w:rsidP="00551219">
            <w:pPr>
              <w:suppressAutoHyphens/>
              <w:jc w:val="center"/>
              <w:rPr>
                <w:sz w:val="20"/>
                <w:szCs w:val="20"/>
              </w:rPr>
            </w:pPr>
          </w:p>
        </w:tc>
        <w:tc>
          <w:tcPr>
            <w:tcW w:w="3402" w:type="dxa"/>
            <w:vAlign w:val="center"/>
          </w:tcPr>
          <w:p w:rsidR="00551219" w:rsidRPr="00551219" w:rsidRDefault="00551219" w:rsidP="00551219">
            <w:pPr>
              <w:suppressAutoHyphens/>
              <w:rPr>
                <w:sz w:val="20"/>
                <w:szCs w:val="20"/>
              </w:rPr>
            </w:pPr>
          </w:p>
        </w:tc>
        <w:tc>
          <w:tcPr>
            <w:tcW w:w="5272" w:type="dxa"/>
            <w:vAlign w:val="center"/>
          </w:tcPr>
          <w:p w:rsidR="00551219" w:rsidRPr="00551219" w:rsidRDefault="00551219" w:rsidP="00551219">
            <w:pPr>
              <w:suppressAutoHyphens/>
              <w:rPr>
                <w:sz w:val="20"/>
                <w:szCs w:val="20"/>
              </w:rPr>
            </w:pPr>
          </w:p>
        </w:tc>
        <w:tc>
          <w:tcPr>
            <w:tcW w:w="1134" w:type="dxa"/>
            <w:vAlign w:val="center"/>
          </w:tcPr>
          <w:p w:rsidR="00551219" w:rsidRPr="00551219" w:rsidRDefault="00551219" w:rsidP="00551219">
            <w:pPr>
              <w:suppressAutoHyphens/>
              <w:rPr>
                <w:sz w:val="20"/>
                <w:szCs w:val="20"/>
              </w:rPr>
            </w:pPr>
          </w:p>
        </w:tc>
      </w:tr>
    </w:tbl>
    <w:p w:rsidR="00551219" w:rsidRPr="00551219" w:rsidRDefault="00551219" w:rsidP="00551219">
      <w:pPr>
        <w:keepLines/>
        <w:spacing w:before="120"/>
        <w:ind w:firstLine="709"/>
        <w:jc w:val="center"/>
        <w:rPr>
          <w:b/>
        </w:rPr>
      </w:pPr>
    </w:p>
    <w:p w:rsidR="00551219" w:rsidRPr="00551219" w:rsidRDefault="00551219" w:rsidP="00551219">
      <w:pPr>
        <w:jc w:val="both"/>
        <w:rPr>
          <w:szCs w:val="22"/>
          <w:lang w:eastAsia="en-US"/>
        </w:rPr>
      </w:pPr>
    </w:p>
    <w:p w:rsidR="00551219" w:rsidRPr="00551219" w:rsidRDefault="00551219" w:rsidP="00551219">
      <w:pPr>
        <w:jc w:val="both"/>
        <w:rPr>
          <w:szCs w:val="22"/>
          <w:lang w:eastAsia="en-US"/>
        </w:rPr>
      </w:pPr>
    </w:p>
    <w:p w:rsidR="00551219" w:rsidRPr="00551219" w:rsidRDefault="00551219" w:rsidP="00551219">
      <w:pPr>
        <w:jc w:val="both"/>
        <w:rPr>
          <w:szCs w:val="22"/>
          <w:lang w:eastAsia="en-US"/>
        </w:rPr>
      </w:pPr>
    </w:p>
    <w:p w:rsidR="00551219" w:rsidRPr="00551219" w:rsidRDefault="00551219" w:rsidP="00551219">
      <w:pPr>
        <w:jc w:val="both"/>
        <w:rPr>
          <w:szCs w:val="22"/>
          <w:lang w:eastAsia="en-US"/>
        </w:rPr>
      </w:pPr>
    </w:p>
    <w:p w:rsidR="00551219" w:rsidRPr="00551219" w:rsidRDefault="00551219" w:rsidP="00551219">
      <w:pPr>
        <w:jc w:val="both"/>
        <w:rPr>
          <w:szCs w:val="22"/>
          <w:lang w:eastAsia="en-US"/>
        </w:rPr>
      </w:pPr>
    </w:p>
    <w:p w:rsidR="00551219" w:rsidRPr="00551219" w:rsidRDefault="00551219" w:rsidP="00551219">
      <w:pPr>
        <w:jc w:val="both"/>
        <w:rPr>
          <w:szCs w:val="22"/>
          <w:lang w:eastAsia="en-US"/>
        </w:rPr>
      </w:pPr>
    </w:p>
    <w:p w:rsidR="00551219" w:rsidRPr="00551219" w:rsidRDefault="00551219" w:rsidP="00551219">
      <w:pPr>
        <w:jc w:val="center"/>
        <w:rPr>
          <w:szCs w:val="22"/>
          <w:lang w:eastAsia="en-US"/>
        </w:rPr>
      </w:pPr>
    </w:p>
    <w:p w:rsidR="00551219" w:rsidRPr="00551219" w:rsidRDefault="00551219" w:rsidP="00551219">
      <w:pPr>
        <w:jc w:val="both"/>
        <w:rPr>
          <w:szCs w:val="22"/>
          <w:lang w:eastAsia="en-US"/>
        </w:rPr>
      </w:pPr>
    </w:p>
    <w:p w:rsidR="00551219" w:rsidRPr="00551219" w:rsidRDefault="00551219" w:rsidP="00551219">
      <w:pPr>
        <w:jc w:val="both"/>
        <w:rPr>
          <w:szCs w:val="22"/>
          <w:lang w:eastAsia="en-US"/>
        </w:rPr>
        <w:sectPr w:rsidR="00551219" w:rsidRPr="00551219" w:rsidSect="001A3C8A">
          <w:headerReference w:type="default" r:id="rId15"/>
          <w:footerReference w:type="default" r:id="rId16"/>
          <w:headerReference w:type="first" r:id="rId17"/>
          <w:pgSz w:w="11906" w:h="16838"/>
          <w:pgMar w:top="624" w:right="652" w:bottom="1418" w:left="1418" w:header="283" w:footer="312" w:gutter="0"/>
          <w:pgBorders>
            <w:top w:val="single" w:sz="8" w:space="14" w:color="auto"/>
            <w:left w:val="single" w:sz="8" w:space="10" w:color="auto"/>
            <w:bottom w:val="single" w:sz="8" w:space="0" w:color="auto"/>
            <w:right w:val="single" w:sz="8" w:space="17" w:color="auto"/>
          </w:pgBorders>
          <w:pgNumType w:start="2"/>
          <w:cols w:space="708"/>
          <w:titlePg/>
          <w:docGrid w:linePitch="360"/>
        </w:sectPr>
      </w:pPr>
    </w:p>
    <w:p w:rsidR="00551219" w:rsidRPr="00551219" w:rsidRDefault="00551219" w:rsidP="00551219">
      <w:pPr>
        <w:widowControl w:val="0"/>
        <w:suppressAutoHyphens/>
        <w:ind w:firstLine="709"/>
        <w:contextualSpacing/>
        <w:jc w:val="center"/>
        <w:rPr>
          <w:b/>
          <w:caps/>
        </w:rPr>
      </w:pPr>
      <w:r w:rsidRPr="00551219">
        <w:rPr>
          <w:b/>
          <w:caps/>
        </w:rPr>
        <w:lastRenderedPageBreak/>
        <w:fldChar w:fldCharType="begin"/>
      </w:r>
      <w:r w:rsidRPr="00551219">
        <w:rPr>
          <w:b/>
          <w:caps/>
        </w:rPr>
        <w:instrText xml:space="preserve"> DOCPROPERTY "Наименование проекта"</w:instrText>
      </w:r>
      <w:r w:rsidRPr="00551219">
        <w:rPr>
          <w:b/>
          <w:caps/>
        </w:rPr>
        <w:fldChar w:fldCharType="separate"/>
      </w:r>
      <w:r w:rsidRPr="00551219">
        <w:rPr>
          <w:b/>
          <w:caps/>
        </w:rPr>
        <w:t xml:space="preserve">Схема теплоснабженИЯ Д. БЕЛЫЙ ЯР КУРАГИНСКОГО района </w:t>
      </w:r>
    </w:p>
    <w:p w:rsidR="00551219" w:rsidRPr="00551219" w:rsidRDefault="00551219" w:rsidP="00551219">
      <w:pPr>
        <w:widowControl w:val="0"/>
        <w:suppressAutoHyphens/>
        <w:ind w:firstLine="709"/>
        <w:contextualSpacing/>
        <w:jc w:val="center"/>
        <w:rPr>
          <w:b/>
          <w:caps/>
        </w:rPr>
      </w:pPr>
      <w:r w:rsidRPr="00551219">
        <w:rPr>
          <w:b/>
          <w:caps/>
        </w:rPr>
        <w:t>на период с 2024 по 2033 годов</w:t>
      </w:r>
      <w:r w:rsidRPr="00551219">
        <w:rPr>
          <w:b/>
          <w:caps/>
        </w:rPr>
        <w:fldChar w:fldCharType="end"/>
      </w:r>
    </w:p>
    <w:p w:rsidR="00551219" w:rsidRPr="00551219" w:rsidRDefault="00551219" w:rsidP="00551219">
      <w:pPr>
        <w:keepNext/>
        <w:widowControl w:val="0"/>
        <w:suppressAutoHyphens/>
        <w:spacing w:before="360" w:after="360"/>
        <w:jc w:val="center"/>
        <w:rPr>
          <w:b/>
          <w:caps/>
          <w:sz w:val="28"/>
          <w:szCs w:val="28"/>
        </w:rPr>
      </w:pPr>
      <w:r w:rsidRPr="00551219">
        <w:rPr>
          <w:b/>
          <w:caps/>
          <w:sz w:val="28"/>
          <w:szCs w:val="28"/>
        </w:rPr>
        <w:t>Содержание</w:t>
      </w:r>
      <w:bookmarkStart w:id="0" w:name="zk2"/>
      <w:bookmarkEnd w:id="0"/>
    </w:p>
    <w:p w:rsidR="00551219" w:rsidRPr="00551219" w:rsidRDefault="00551219" w:rsidP="00551219">
      <w:pPr>
        <w:tabs>
          <w:tab w:val="left" w:pos="1134"/>
          <w:tab w:val="left" w:pos="1247"/>
          <w:tab w:val="right" w:leader="dot" w:pos="9809"/>
        </w:tabs>
        <w:spacing w:before="120"/>
        <w:ind w:left="1134" w:right="454" w:hanging="1134"/>
        <w:jc w:val="both"/>
        <w:rPr>
          <w:rFonts w:ascii="Calibri" w:hAnsi="Calibri"/>
          <w:noProof/>
          <w:sz w:val="22"/>
          <w:szCs w:val="22"/>
        </w:rPr>
      </w:pPr>
      <w:r w:rsidRPr="00551219">
        <w:rPr>
          <w:szCs w:val="28"/>
        </w:rPr>
        <w:fldChar w:fldCharType="begin"/>
      </w:r>
      <w:r w:rsidRPr="00551219">
        <w:rPr>
          <w:szCs w:val="28"/>
        </w:rPr>
        <w:instrText xml:space="preserve"> TOC \o "1-2" \h \z \u </w:instrText>
      </w:r>
      <w:r w:rsidRPr="00551219">
        <w:rPr>
          <w:szCs w:val="28"/>
        </w:rPr>
        <w:fldChar w:fldCharType="separate"/>
      </w:r>
      <w:hyperlink w:anchor="_Toc74906098" w:history="1">
        <w:r w:rsidRPr="00551219">
          <w:rPr>
            <w:bCs/>
            <w:noProof/>
            <w:color w:val="0000FF"/>
            <w:szCs w:val="28"/>
            <w:u w:val="single"/>
          </w:rPr>
          <w:t>ГЛАВА 1.</w:t>
        </w:r>
        <w:r w:rsidRPr="00551219">
          <w:rPr>
            <w:rFonts w:ascii="Calibri" w:hAnsi="Calibri"/>
            <w:noProof/>
            <w:sz w:val="22"/>
            <w:szCs w:val="22"/>
          </w:rPr>
          <w:tab/>
        </w:r>
        <w:r w:rsidRPr="00551219">
          <w:rPr>
            <w:bCs/>
            <w:noProof/>
            <w:color w:val="0000FF"/>
            <w:szCs w:val="28"/>
            <w:u w:val="single"/>
          </w:rPr>
          <w:t>Существующее положение в сфере производства, передачи и потребления тепловой энергии для целей теплоснабжения</w:t>
        </w:r>
        <w:r w:rsidRPr="00551219">
          <w:rPr>
            <w:bCs/>
            <w:noProof/>
            <w:webHidden/>
            <w:szCs w:val="28"/>
          </w:rPr>
          <w:tab/>
        </w:r>
        <w:r w:rsidRPr="00551219">
          <w:rPr>
            <w:bCs/>
            <w:noProof/>
            <w:webHidden/>
            <w:szCs w:val="28"/>
          </w:rPr>
          <w:fldChar w:fldCharType="begin"/>
        </w:r>
        <w:r w:rsidRPr="00551219">
          <w:rPr>
            <w:bCs/>
            <w:noProof/>
            <w:webHidden/>
            <w:szCs w:val="28"/>
          </w:rPr>
          <w:instrText xml:space="preserve"> PAGEREF _Toc74906098 \h </w:instrText>
        </w:r>
        <w:r w:rsidRPr="00551219">
          <w:rPr>
            <w:bCs/>
            <w:noProof/>
            <w:webHidden/>
            <w:szCs w:val="28"/>
          </w:rPr>
        </w:r>
        <w:r w:rsidRPr="00551219">
          <w:rPr>
            <w:bCs/>
            <w:noProof/>
            <w:webHidden/>
            <w:szCs w:val="28"/>
          </w:rPr>
          <w:fldChar w:fldCharType="separate"/>
        </w:r>
        <w:r w:rsidRPr="00551219">
          <w:rPr>
            <w:bCs/>
            <w:noProof/>
            <w:webHidden/>
            <w:szCs w:val="28"/>
          </w:rPr>
          <w:t>5</w:t>
        </w:r>
        <w:r w:rsidRPr="00551219">
          <w:rPr>
            <w:bCs/>
            <w:noProof/>
            <w:webHidden/>
            <w:szCs w:val="28"/>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099" w:history="1">
        <w:r w:rsidRPr="00551219">
          <w:rPr>
            <w:bCs/>
            <w:noProof/>
            <w:color w:val="0000FF"/>
            <w:u w:val="single"/>
          </w:rPr>
          <w:t>Часть 1.</w:t>
        </w:r>
        <w:r w:rsidRPr="00551219">
          <w:rPr>
            <w:rFonts w:ascii="Calibri" w:hAnsi="Calibri"/>
            <w:noProof/>
            <w:sz w:val="22"/>
            <w:szCs w:val="22"/>
          </w:rPr>
          <w:tab/>
        </w:r>
        <w:r w:rsidRPr="00551219">
          <w:rPr>
            <w:bCs/>
            <w:noProof/>
            <w:color w:val="0000FF"/>
            <w:u w:val="single"/>
          </w:rPr>
          <w:t>Функциональная структура теплоснабжения</w:t>
        </w:r>
        <w:r w:rsidRPr="00551219">
          <w:rPr>
            <w:bCs/>
            <w:noProof/>
            <w:webHidden/>
          </w:rPr>
          <w:tab/>
        </w:r>
        <w:r w:rsidRPr="00551219">
          <w:rPr>
            <w:bCs/>
            <w:noProof/>
            <w:webHidden/>
          </w:rPr>
          <w:fldChar w:fldCharType="begin"/>
        </w:r>
        <w:r w:rsidRPr="00551219">
          <w:rPr>
            <w:bCs/>
            <w:noProof/>
            <w:webHidden/>
          </w:rPr>
          <w:instrText xml:space="preserve"> PAGEREF _Toc74906099 \h </w:instrText>
        </w:r>
        <w:r w:rsidRPr="00551219">
          <w:rPr>
            <w:bCs/>
            <w:noProof/>
            <w:webHidden/>
          </w:rPr>
        </w:r>
        <w:r w:rsidRPr="00551219">
          <w:rPr>
            <w:bCs/>
            <w:noProof/>
            <w:webHidden/>
          </w:rPr>
          <w:fldChar w:fldCharType="separate"/>
        </w:r>
        <w:r w:rsidRPr="00551219">
          <w:rPr>
            <w:bCs/>
            <w:noProof/>
            <w:webHidden/>
          </w:rPr>
          <w:t>5</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00" w:history="1">
        <w:r w:rsidRPr="00551219">
          <w:rPr>
            <w:bCs/>
            <w:noProof/>
            <w:color w:val="0000FF"/>
            <w:u w:val="single"/>
          </w:rPr>
          <w:t>Часть 2.</w:t>
        </w:r>
        <w:r w:rsidRPr="00551219">
          <w:rPr>
            <w:rFonts w:ascii="Calibri" w:hAnsi="Calibri"/>
            <w:noProof/>
            <w:sz w:val="22"/>
            <w:szCs w:val="22"/>
          </w:rPr>
          <w:tab/>
        </w:r>
        <w:r w:rsidRPr="00551219">
          <w:rPr>
            <w:bCs/>
            <w:noProof/>
            <w:color w:val="0000FF"/>
            <w:u w:val="single"/>
          </w:rPr>
          <w:t>Источник тепловой энергии</w:t>
        </w:r>
        <w:r w:rsidRPr="00551219">
          <w:rPr>
            <w:bCs/>
            <w:noProof/>
            <w:webHidden/>
          </w:rPr>
          <w:tab/>
        </w:r>
        <w:r w:rsidRPr="00551219">
          <w:rPr>
            <w:bCs/>
            <w:noProof/>
            <w:webHidden/>
          </w:rPr>
          <w:fldChar w:fldCharType="begin"/>
        </w:r>
        <w:r w:rsidRPr="00551219">
          <w:rPr>
            <w:bCs/>
            <w:noProof/>
            <w:webHidden/>
          </w:rPr>
          <w:instrText xml:space="preserve"> PAGEREF _Toc74906100 \h </w:instrText>
        </w:r>
        <w:r w:rsidRPr="00551219">
          <w:rPr>
            <w:bCs/>
            <w:noProof/>
            <w:webHidden/>
          </w:rPr>
        </w:r>
        <w:r w:rsidRPr="00551219">
          <w:rPr>
            <w:bCs/>
            <w:noProof/>
            <w:webHidden/>
          </w:rPr>
          <w:fldChar w:fldCharType="separate"/>
        </w:r>
        <w:r w:rsidRPr="00551219">
          <w:rPr>
            <w:bCs/>
            <w:noProof/>
            <w:webHidden/>
          </w:rPr>
          <w:t>5</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01" w:history="1">
        <w:r w:rsidRPr="00551219">
          <w:rPr>
            <w:bCs/>
            <w:noProof/>
            <w:color w:val="0000FF"/>
            <w:u w:val="single"/>
          </w:rPr>
          <w:t>Часть 3.</w:t>
        </w:r>
        <w:r w:rsidRPr="00551219">
          <w:rPr>
            <w:rFonts w:ascii="Calibri" w:hAnsi="Calibri"/>
            <w:noProof/>
            <w:sz w:val="22"/>
            <w:szCs w:val="22"/>
          </w:rPr>
          <w:tab/>
        </w:r>
        <w:r w:rsidRPr="00551219">
          <w:rPr>
            <w:bCs/>
            <w:noProof/>
            <w:color w:val="0000FF"/>
            <w:u w:val="single"/>
          </w:rPr>
          <w:t>Тепловые сети, сооружения на них и тепловые пункты</w:t>
        </w:r>
        <w:r w:rsidRPr="00551219">
          <w:rPr>
            <w:bCs/>
            <w:noProof/>
            <w:webHidden/>
          </w:rPr>
          <w:tab/>
        </w:r>
        <w:r w:rsidRPr="00551219">
          <w:rPr>
            <w:bCs/>
            <w:noProof/>
            <w:webHidden/>
          </w:rPr>
          <w:fldChar w:fldCharType="begin"/>
        </w:r>
        <w:r w:rsidRPr="00551219">
          <w:rPr>
            <w:bCs/>
            <w:noProof/>
            <w:webHidden/>
          </w:rPr>
          <w:instrText xml:space="preserve"> PAGEREF _Toc74906101 \h </w:instrText>
        </w:r>
        <w:r w:rsidRPr="00551219">
          <w:rPr>
            <w:bCs/>
            <w:noProof/>
            <w:webHidden/>
          </w:rPr>
        </w:r>
        <w:r w:rsidRPr="00551219">
          <w:rPr>
            <w:bCs/>
            <w:noProof/>
            <w:webHidden/>
          </w:rPr>
          <w:fldChar w:fldCharType="separate"/>
        </w:r>
        <w:r w:rsidRPr="00551219">
          <w:rPr>
            <w:bCs/>
            <w:noProof/>
            <w:webHidden/>
          </w:rPr>
          <w:t>7</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02" w:history="1">
        <w:r w:rsidRPr="00551219">
          <w:rPr>
            <w:bCs/>
            <w:noProof/>
            <w:color w:val="0000FF"/>
            <w:u w:val="single"/>
          </w:rPr>
          <w:t>Часть 4.</w:t>
        </w:r>
        <w:r w:rsidRPr="00551219">
          <w:rPr>
            <w:rFonts w:ascii="Calibri" w:hAnsi="Calibri"/>
            <w:noProof/>
            <w:sz w:val="22"/>
            <w:szCs w:val="22"/>
          </w:rPr>
          <w:tab/>
        </w:r>
        <w:r w:rsidRPr="00551219">
          <w:rPr>
            <w:bCs/>
            <w:noProof/>
            <w:color w:val="0000FF"/>
            <w:u w:val="single"/>
          </w:rPr>
          <w:t>Зоны действия источников тепловой энергии</w:t>
        </w:r>
        <w:r w:rsidRPr="00551219">
          <w:rPr>
            <w:bCs/>
            <w:noProof/>
            <w:webHidden/>
          </w:rPr>
          <w:tab/>
        </w:r>
        <w:r w:rsidRPr="00551219">
          <w:rPr>
            <w:bCs/>
            <w:noProof/>
            <w:webHidden/>
          </w:rPr>
          <w:fldChar w:fldCharType="begin"/>
        </w:r>
        <w:r w:rsidRPr="00551219">
          <w:rPr>
            <w:bCs/>
            <w:noProof/>
            <w:webHidden/>
          </w:rPr>
          <w:instrText xml:space="preserve"> PAGEREF _Toc74906102 \h </w:instrText>
        </w:r>
        <w:r w:rsidRPr="00551219">
          <w:rPr>
            <w:bCs/>
            <w:noProof/>
            <w:webHidden/>
          </w:rPr>
        </w:r>
        <w:r w:rsidRPr="00551219">
          <w:rPr>
            <w:bCs/>
            <w:noProof/>
            <w:webHidden/>
          </w:rPr>
          <w:fldChar w:fldCharType="separate"/>
        </w:r>
        <w:r w:rsidRPr="00551219">
          <w:rPr>
            <w:bCs/>
            <w:noProof/>
            <w:webHidden/>
          </w:rPr>
          <w:t>9</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03" w:history="1">
        <w:r w:rsidRPr="00551219">
          <w:rPr>
            <w:bCs/>
            <w:noProof/>
            <w:color w:val="0000FF"/>
            <w:u w:val="single"/>
          </w:rPr>
          <w:t>Часть 5.</w:t>
        </w:r>
        <w:r w:rsidRPr="00551219">
          <w:rPr>
            <w:rFonts w:ascii="Calibri" w:hAnsi="Calibri"/>
            <w:noProof/>
            <w:sz w:val="22"/>
            <w:szCs w:val="22"/>
          </w:rPr>
          <w:tab/>
        </w:r>
        <w:r w:rsidRPr="00551219">
          <w:rPr>
            <w:bCs/>
            <w:noProof/>
            <w:color w:val="0000FF"/>
            <w:u w:val="single"/>
          </w:rPr>
          <w:t>Тепловые нагрузки потребителей тепловой энергии, групп потребителей</w:t>
        </w:r>
        <w:r w:rsidRPr="00551219">
          <w:rPr>
            <w:bCs/>
            <w:noProof/>
            <w:webHidden/>
          </w:rPr>
          <w:tab/>
        </w:r>
        <w:r w:rsidRPr="00551219">
          <w:rPr>
            <w:bCs/>
            <w:noProof/>
            <w:webHidden/>
          </w:rPr>
          <w:fldChar w:fldCharType="begin"/>
        </w:r>
        <w:r w:rsidRPr="00551219">
          <w:rPr>
            <w:bCs/>
            <w:noProof/>
            <w:webHidden/>
          </w:rPr>
          <w:instrText xml:space="preserve"> PAGEREF _Toc74906103 \h </w:instrText>
        </w:r>
        <w:r w:rsidRPr="00551219">
          <w:rPr>
            <w:bCs/>
            <w:noProof/>
            <w:webHidden/>
          </w:rPr>
        </w:r>
        <w:r w:rsidRPr="00551219">
          <w:rPr>
            <w:bCs/>
            <w:noProof/>
            <w:webHidden/>
          </w:rPr>
          <w:fldChar w:fldCharType="separate"/>
        </w:r>
        <w:r w:rsidRPr="00551219">
          <w:rPr>
            <w:bCs/>
            <w:noProof/>
            <w:webHidden/>
          </w:rPr>
          <w:t>10</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04" w:history="1">
        <w:r w:rsidRPr="00551219">
          <w:rPr>
            <w:bCs/>
            <w:noProof/>
            <w:color w:val="0000FF"/>
            <w:u w:val="single"/>
          </w:rPr>
          <w:t>Часть 6.</w:t>
        </w:r>
        <w:r w:rsidRPr="00551219">
          <w:rPr>
            <w:rFonts w:ascii="Calibri" w:hAnsi="Calibri"/>
            <w:noProof/>
            <w:sz w:val="22"/>
            <w:szCs w:val="22"/>
          </w:rPr>
          <w:tab/>
        </w:r>
        <w:r w:rsidRPr="00551219">
          <w:rPr>
            <w:bCs/>
            <w:noProof/>
            <w:color w:val="0000FF"/>
            <w:u w:val="single"/>
          </w:rPr>
          <w:t>Балансы тепловой мощности и тепловой нагрузки в зонах действия источников тепловой энергии</w:t>
        </w:r>
        <w:r w:rsidRPr="00551219">
          <w:rPr>
            <w:bCs/>
            <w:noProof/>
            <w:webHidden/>
          </w:rPr>
          <w:tab/>
        </w:r>
        <w:r w:rsidRPr="00551219">
          <w:rPr>
            <w:bCs/>
            <w:noProof/>
            <w:webHidden/>
          </w:rPr>
          <w:fldChar w:fldCharType="begin"/>
        </w:r>
        <w:r w:rsidRPr="00551219">
          <w:rPr>
            <w:bCs/>
            <w:noProof/>
            <w:webHidden/>
          </w:rPr>
          <w:instrText xml:space="preserve"> PAGEREF _Toc74906104 \h </w:instrText>
        </w:r>
        <w:r w:rsidRPr="00551219">
          <w:rPr>
            <w:bCs/>
            <w:noProof/>
            <w:webHidden/>
          </w:rPr>
        </w:r>
        <w:r w:rsidRPr="00551219">
          <w:rPr>
            <w:bCs/>
            <w:noProof/>
            <w:webHidden/>
          </w:rPr>
          <w:fldChar w:fldCharType="separate"/>
        </w:r>
        <w:r w:rsidRPr="00551219">
          <w:rPr>
            <w:bCs/>
            <w:noProof/>
            <w:webHidden/>
          </w:rPr>
          <w:t>10</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05" w:history="1">
        <w:r w:rsidRPr="00551219">
          <w:rPr>
            <w:bCs/>
            <w:noProof/>
            <w:color w:val="0000FF"/>
            <w:u w:val="single"/>
          </w:rPr>
          <w:t>Часть 7.</w:t>
        </w:r>
        <w:r w:rsidRPr="00551219">
          <w:rPr>
            <w:rFonts w:ascii="Calibri" w:hAnsi="Calibri"/>
            <w:noProof/>
            <w:sz w:val="22"/>
            <w:szCs w:val="22"/>
          </w:rPr>
          <w:tab/>
        </w:r>
        <w:r w:rsidRPr="00551219">
          <w:rPr>
            <w:bCs/>
            <w:noProof/>
            <w:color w:val="0000FF"/>
            <w:u w:val="single"/>
          </w:rPr>
          <w:t>Балансы теплоносителя</w:t>
        </w:r>
        <w:r w:rsidRPr="00551219">
          <w:rPr>
            <w:bCs/>
            <w:noProof/>
            <w:webHidden/>
          </w:rPr>
          <w:tab/>
        </w:r>
        <w:r w:rsidRPr="00551219">
          <w:rPr>
            <w:bCs/>
            <w:noProof/>
            <w:webHidden/>
          </w:rPr>
          <w:fldChar w:fldCharType="begin"/>
        </w:r>
        <w:r w:rsidRPr="00551219">
          <w:rPr>
            <w:bCs/>
            <w:noProof/>
            <w:webHidden/>
          </w:rPr>
          <w:instrText xml:space="preserve"> PAGEREF _Toc74906105 \h </w:instrText>
        </w:r>
        <w:r w:rsidRPr="00551219">
          <w:rPr>
            <w:bCs/>
            <w:noProof/>
            <w:webHidden/>
          </w:rPr>
        </w:r>
        <w:r w:rsidRPr="00551219">
          <w:rPr>
            <w:bCs/>
            <w:noProof/>
            <w:webHidden/>
          </w:rPr>
          <w:fldChar w:fldCharType="separate"/>
        </w:r>
        <w:r w:rsidRPr="00551219">
          <w:rPr>
            <w:bCs/>
            <w:noProof/>
            <w:webHidden/>
          </w:rPr>
          <w:t>11</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06" w:history="1">
        <w:r w:rsidRPr="00551219">
          <w:rPr>
            <w:bCs/>
            <w:noProof/>
            <w:color w:val="0000FF"/>
            <w:u w:val="single"/>
          </w:rPr>
          <w:t>Часть 8.</w:t>
        </w:r>
        <w:r w:rsidRPr="00551219">
          <w:rPr>
            <w:rFonts w:ascii="Calibri" w:hAnsi="Calibri"/>
            <w:noProof/>
            <w:sz w:val="22"/>
            <w:szCs w:val="22"/>
          </w:rPr>
          <w:tab/>
        </w:r>
        <w:r w:rsidRPr="00551219">
          <w:rPr>
            <w:bCs/>
            <w:noProof/>
            <w:color w:val="0000FF"/>
            <w:u w:val="single"/>
          </w:rPr>
          <w:t>Топливные балансы источников тепловой энергии и система обеспечения топливом</w:t>
        </w:r>
        <w:r w:rsidRPr="00551219">
          <w:rPr>
            <w:bCs/>
            <w:noProof/>
            <w:webHidden/>
          </w:rPr>
          <w:tab/>
        </w:r>
        <w:r w:rsidRPr="00551219">
          <w:rPr>
            <w:bCs/>
            <w:noProof/>
            <w:webHidden/>
          </w:rPr>
          <w:fldChar w:fldCharType="begin"/>
        </w:r>
        <w:r w:rsidRPr="00551219">
          <w:rPr>
            <w:bCs/>
            <w:noProof/>
            <w:webHidden/>
          </w:rPr>
          <w:instrText xml:space="preserve"> PAGEREF _Toc74906106 \h </w:instrText>
        </w:r>
        <w:r w:rsidRPr="00551219">
          <w:rPr>
            <w:bCs/>
            <w:noProof/>
            <w:webHidden/>
          </w:rPr>
        </w:r>
        <w:r w:rsidRPr="00551219">
          <w:rPr>
            <w:bCs/>
            <w:noProof/>
            <w:webHidden/>
          </w:rPr>
          <w:fldChar w:fldCharType="separate"/>
        </w:r>
        <w:r w:rsidRPr="00551219">
          <w:rPr>
            <w:bCs/>
            <w:noProof/>
            <w:webHidden/>
          </w:rPr>
          <w:t>11</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07" w:history="1">
        <w:r w:rsidRPr="00551219">
          <w:rPr>
            <w:bCs/>
            <w:noProof/>
            <w:color w:val="0000FF"/>
            <w:u w:val="single"/>
          </w:rPr>
          <w:t>Часть 9.</w:t>
        </w:r>
        <w:r w:rsidRPr="00551219">
          <w:rPr>
            <w:rFonts w:ascii="Calibri" w:hAnsi="Calibri"/>
            <w:noProof/>
            <w:sz w:val="22"/>
            <w:szCs w:val="22"/>
          </w:rPr>
          <w:tab/>
        </w:r>
        <w:r w:rsidRPr="00551219">
          <w:rPr>
            <w:bCs/>
            <w:noProof/>
            <w:color w:val="0000FF"/>
            <w:u w:val="single"/>
          </w:rPr>
          <w:t>Предложения по строительству, реконструкции и(или) модернизации тепловых сетей.</w:t>
        </w:r>
        <w:r w:rsidRPr="00551219">
          <w:rPr>
            <w:bCs/>
            <w:noProof/>
            <w:webHidden/>
          </w:rPr>
          <w:tab/>
        </w:r>
        <w:r w:rsidRPr="00551219">
          <w:rPr>
            <w:bCs/>
            <w:noProof/>
            <w:webHidden/>
          </w:rPr>
          <w:fldChar w:fldCharType="begin"/>
        </w:r>
        <w:r w:rsidRPr="00551219">
          <w:rPr>
            <w:bCs/>
            <w:noProof/>
            <w:webHidden/>
          </w:rPr>
          <w:instrText xml:space="preserve"> PAGEREF _Toc74906107 \h </w:instrText>
        </w:r>
        <w:r w:rsidRPr="00551219">
          <w:rPr>
            <w:bCs/>
            <w:noProof/>
            <w:webHidden/>
          </w:rPr>
        </w:r>
        <w:r w:rsidRPr="00551219">
          <w:rPr>
            <w:bCs/>
            <w:noProof/>
            <w:webHidden/>
          </w:rPr>
          <w:fldChar w:fldCharType="separate"/>
        </w:r>
        <w:r w:rsidRPr="00551219">
          <w:rPr>
            <w:bCs/>
            <w:noProof/>
            <w:webHidden/>
          </w:rPr>
          <w:t>12</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08" w:history="1">
        <w:r w:rsidRPr="00551219">
          <w:rPr>
            <w:bCs/>
            <w:noProof/>
            <w:color w:val="0000FF"/>
            <w:u w:val="single"/>
          </w:rPr>
          <w:t>Часть 9.1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551219">
          <w:rPr>
            <w:bCs/>
            <w:noProof/>
            <w:webHidden/>
          </w:rPr>
          <w:tab/>
        </w:r>
        <w:r w:rsidRPr="00551219">
          <w:rPr>
            <w:bCs/>
            <w:noProof/>
            <w:webHidden/>
          </w:rPr>
          <w:fldChar w:fldCharType="begin"/>
        </w:r>
        <w:r w:rsidRPr="00551219">
          <w:rPr>
            <w:bCs/>
            <w:noProof/>
            <w:webHidden/>
          </w:rPr>
          <w:instrText xml:space="preserve"> PAGEREF _Toc74906108 \h </w:instrText>
        </w:r>
        <w:r w:rsidRPr="00551219">
          <w:rPr>
            <w:bCs/>
            <w:noProof/>
            <w:webHidden/>
          </w:rPr>
        </w:r>
        <w:r w:rsidRPr="00551219">
          <w:rPr>
            <w:bCs/>
            <w:noProof/>
            <w:webHidden/>
          </w:rPr>
          <w:fldChar w:fldCharType="separate"/>
        </w:r>
        <w:r w:rsidRPr="00551219">
          <w:rPr>
            <w:bCs/>
            <w:noProof/>
            <w:webHidden/>
          </w:rPr>
          <w:t>12</w:t>
        </w:r>
        <w:r w:rsidRPr="00551219">
          <w:rPr>
            <w:bCs/>
            <w:noProof/>
            <w:webHidden/>
          </w:rPr>
          <w:fldChar w:fldCharType="end"/>
        </w:r>
      </w:hyperlink>
    </w:p>
    <w:p w:rsidR="00551219" w:rsidRPr="00551219" w:rsidRDefault="00551219" w:rsidP="00551219">
      <w:pPr>
        <w:tabs>
          <w:tab w:val="left" w:pos="1134"/>
          <w:tab w:val="left" w:pos="1247"/>
          <w:tab w:val="left" w:pos="1361"/>
          <w:tab w:val="left" w:pos="1760"/>
          <w:tab w:val="right" w:leader="dot" w:pos="9809"/>
        </w:tabs>
        <w:spacing w:before="120"/>
        <w:ind w:left="1248" w:right="454" w:hanging="1021"/>
        <w:jc w:val="both"/>
        <w:rPr>
          <w:rFonts w:ascii="Calibri" w:hAnsi="Calibri"/>
          <w:noProof/>
          <w:sz w:val="22"/>
          <w:szCs w:val="22"/>
        </w:rPr>
      </w:pPr>
      <w:hyperlink w:anchor="_Toc74906109" w:history="1">
        <w:r w:rsidRPr="00551219">
          <w:rPr>
            <w:bCs/>
            <w:noProof/>
            <w:color w:val="0000FF"/>
            <w:u w:val="single"/>
          </w:rPr>
          <w:t>Часть 10.</w:t>
        </w:r>
        <w:r w:rsidRPr="00551219">
          <w:rPr>
            <w:rFonts w:ascii="Calibri" w:hAnsi="Calibri"/>
            <w:noProof/>
            <w:sz w:val="22"/>
            <w:szCs w:val="22"/>
          </w:rPr>
          <w:tab/>
        </w:r>
        <w:r w:rsidRPr="00551219">
          <w:rPr>
            <w:bCs/>
            <w:noProof/>
            <w:color w:val="0000FF"/>
            <w:u w:val="single"/>
          </w:rPr>
          <w:t>Инвестиции в строительство, реконструкцию, техническое перевооружение и модернизацию.</w:t>
        </w:r>
        <w:r w:rsidRPr="00551219">
          <w:rPr>
            <w:bCs/>
            <w:noProof/>
            <w:webHidden/>
          </w:rPr>
          <w:tab/>
        </w:r>
        <w:r w:rsidRPr="00551219">
          <w:rPr>
            <w:bCs/>
            <w:noProof/>
            <w:webHidden/>
          </w:rPr>
          <w:fldChar w:fldCharType="begin"/>
        </w:r>
        <w:r w:rsidRPr="00551219">
          <w:rPr>
            <w:bCs/>
            <w:noProof/>
            <w:webHidden/>
          </w:rPr>
          <w:instrText xml:space="preserve"> PAGEREF _Toc74906109 \h </w:instrText>
        </w:r>
        <w:r w:rsidRPr="00551219">
          <w:rPr>
            <w:bCs/>
            <w:noProof/>
            <w:webHidden/>
          </w:rPr>
        </w:r>
        <w:r w:rsidRPr="00551219">
          <w:rPr>
            <w:bCs/>
            <w:noProof/>
            <w:webHidden/>
          </w:rPr>
          <w:fldChar w:fldCharType="separate"/>
        </w:r>
        <w:r w:rsidRPr="00551219">
          <w:rPr>
            <w:bCs/>
            <w:noProof/>
            <w:webHidden/>
          </w:rPr>
          <w:t>13</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10" w:history="1">
        <w:r w:rsidRPr="00551219">
          <w:rPr>
            <w:bCs/>
            <w:noProof/>
            <w:color w:val="0000FF"/>
            <w:u w:val="single"/>
          </w:rPr>
          <w:t>Часть 10.1.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Pr="00551219">
          <w:rPr>
            <w:bCs/>
            <w:noProof/>
            <w:webHidden/>
          </w:rPr>
          <w:tab/>
        </w:r>
        <w:r w:rsidRPr="00551219">
          <w:rPr>
            <w:bCs/>
            <w:noProof/>
            <w:webHidden/>
          </w:rPr>
          <w:fldChar w:fldCharType="begin"/>
        </w:r>
        <w:r w:rsidRPr="00551219">
          <w:rPr>
            <w:bCs/>
            <w:noProof/>
            <w:webHidden/>
          </w:rPr>
          <w:instrText xml:space="preserve"> PAGEREF _Toc74906110 \h </w:instrText>
        </w:r>
        <w:r w:rsidRPr="00551219">
          <w:rPr>
            <w:bCs/>
            <w:noProof/>
            <w:webHidden/>
          </w:rPr>
        </w:r>
        <w:r w:rsidRPr="00551219">
          <w:rPr>
            <w:bCs/>
            <w:noProof/>
            <w:webHidden/>
          </w:rPr>
          <w:fldChar w:fldCharType="separate"/>
        </w:r>
        <w:r w:rsidRPr="00551219">
          <w:rPr>
            <w:bCs/>
            <w:noProof/>
            <w:webHidden/>
          </w:rPr>
          <w:t>13</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11" w:history="1">
        <w:r w:rsidRPr="00551219">
          <w:rPr>
            <w:bCs/>
            <w:noProof/>
            <w:color w:val="0000FF"/>
            <w:u w:val="single"/>
          </w:rPr>
          <w:t>Часть 11.</w:t>
        </w:r>
        <w:r w:rsidRPr="00551219">
          <w:rPr>
            <w:rFonts w:ascii="Calibri" w:hAnsi="Calibri"/>
            <w:noProof/>
            <w:sz w:val="22"/>
            <w:szCs w:val="22"/>
          </w:rPr>
          <w:tab/>
        </w:r>
        <w:r w:rsidRPr="00551219">
          <w:rPr>
            <w:bCs/>
            <w:noProof/>
            <w:color w:val="0000FF"/>
            <w:u w:val="single"/>
          </w:rPr>
          <w:t>Индикаторы развития систем теплоснабжения населения</w:t>
        </w:r>
        <w:r w:rsidRPr="00551219">
          <w:rPr>
            <w:bCs/>
            <w:noProof/>
            <w:webHidden/>
          </w:rPr>
          <w:tab/>
        </w:r>
        <w:r w:rsidRPr="00551219">
          <w:rPr>
            <w:bCs/>
            <w:noProof/>
            <w:webHidden/>
          </w:rPr>
          <w:fldChar w:fldCharType="begin"/>
        </w:r>
        <w:r w:rsidRPr="00551219">
          <w:rPr>
            <w:bCs/>
            <w:noProof/>
            <w:webHidden/>
          </w:rPr>
          <w:instrText xml:space="preserve"> PAGEREF _Toc74906111 \h </w:instrText>
        </w:r>
        <w:r w:rsidRPr="00551219">
          <w:rPr>
            <w:bCs/>
            <w:noProof/>
            <w:webHidden/>
          </w:rPr>
        </w:r>
        <w:r w:rsidRPr="00551219">
          <w:rPr>
            <w:bCs/>
            <w:noProof/>
            <w:webHidden/>
          </w:rPr>
          <w:fldChar w:fldCharType="separate"/>
        </w:r>
        <w:r w:rsidRPr="00551219">
          <w:rPr>
            <w:bCs/>
            <w:noProof/>
            <w:webHidden/>
          </w:rPr>
          <w:t>14</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12" w:history="1">
        <w:r w:rsidRPr="00551219">
          <w:rPr>
            <w:bCs/>
            <w:noProof/>
            <w:color w:val="0000FF"/>
            <w:u w:val="single"/>
          </w:rPr>
          <w:t>Часть 12.</w:t>
        </w:r>
        <w:r w:rsidRPr="00551219">
          <w:rPr>
            <w:rFonts w:ascii="Calibri" w:hAnsi="Calibri"/>
            <w:noProof/>
            <w:sz w:val="22"/>
            <w:szCs w:val="22"/>
          </w:rPr>
          <w:tab/>
        </w:r>
        <w:r w:rsidRPr="00551219">
          <w:rPr>
            <w:bCs/>
            <w:noProof/>
            <w:color w:val="0000FF"/>
            <w:u w:val="single"/>
          </w:rPr>
          <w:t>Надежность теплоснабжения</w:t>
        </w:r>
        <w:r w:rsidRPr="00551219">
          <w:rPr>
            <w:bCs/>
            <w:noProof/>
            <w:webHidden/>
          </w:rPr>
          <w:tab/>
        </w:r>
        <w:r w:rsidRPr="00551219">
          <w:rPr>
            <w:bCs/>
            <w:noProof/>
            <w:webHidden/>
          </w:rPr>
          <w:fldChar w:fldCharType="begin"/>
        </w:r>
        <w:r w:rsidRPr="00551219">
          <w:rPr>
            <w:bCs/>
            <w:noProof/>
            <w:webHidden/>
          </w:rPr>
          <w:instrText xml:space="preserve"> PAGEREF _Toc74906112 \h </w:instrText>
        </w:r>
        <w:r w:rsidRPr="00551219">
          <w:rPr>
            <w:bCs/>
            <w:noProof/>
            <w:webHidden/>
          </w:rPr>
        </w:r>
        <w:r w:rsidRPr="00551219">
          <w:rPr>
            <w:bCs/>
            <w:noProof/>
            <w:webHidden/>
          </w:rPr>
          <w:fldChar w:fldCharType="separate"/>
        </w:r>
        <w:r w:rsidRPr="00551219">
          <w:rPr>
            <w:bCs/>
            <w:noProof/>
            <w:webHidden/>
          </w:rPr>
          <w:t>15</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13" w:history="1">
        <w:r w:rsidRPr="00551219">
          <w:rPr>
            <w:bCs/>
            <w:noProof/>
            <w:color w:val="0000FF"/>
            <w:u w:val="single"/>
          </w:rPr>
          <w:t>Часть 13.</w:t>
        </w:r>
        <w:r w:rsidRPr="00551219">
          <w:rPr>
            <w:rFonts w:ascii="Calibri" w:hAnsi="Calibri"/>
            <w:noProof/>
            <w:sz w:val="22"/>
            <w:szCs w:val="22"/>
          </w:rPr>
          <w:tab/>
        </w:r>
        <w:r w:rsidRPr="00551219">
          <w:rPr>
            <w:bCs/>
            <w:noProof/>
            <w:color w:val="0000FF"/>
            <w:u w:val="single"/>
          </w:rPr>
          <w:t>Цены (тарифы) в сфере теплоснабжения</w:t>
        </w:r>
        <w:r w:rsidRPr="00551219">
          <w:rPr>
            <w:bCs/>
            <w:noProof/>
            <w:webHidden/>
          </w:rPr>
          <w:tab/>
        </w:r>
        <w:r w:rsidRPr="00551219">
          <w:rPr>
            <w:bCs/>
            <w:noProof/>
            <w:webHidden/>
          </w:rPr>
          <w:fldChar w:fldCharType="begin"/>
        </w:r>
        <w:r w:rsidRPr="00551219">
          <w:rPr>
            <w:bCs/>
            <w:noProof/>
            <w:webHidden/>
          </w:rPr>
          <w:instrText xml:space="preserve"> PAGEREF _Toc74906113 \h </w:instrText>
        </w:r>
        <w:r w:rsidRPr="00551219">
          <w:rPr>
            <w:bCs/>
            <w:noProof/>
            <w:webHidden/>
          </w:rPr>
        </w:r>
        <w:r w:rsidRPr="00551219">
          <w:rPr>
            <w:bCs/>
            <w:noProof/>
            <w:webHidden/>
          </w:rPr>
          <w:fldChar w:fldCharType="separate"/>
        </w:r>
        <w:r w:rsidRPr="00551219">
          <w:rPr>
            <w:bCs/>
            <w:noProof/>
            <w:webHidden/>
          </w:rPr>
          <w:t>18</w:t>
        </w:r>
        <w:r w:rsidRPr="00551219">
          <w:rPr>
            <w:bCs/>
            <w:noProof/>
            <w:webHidden/>
          </w:rPr>
          <w:fldChar w:fldCharType="end"/>
        </w:r>
      </w:hyperlink>
    </w:p>
    <w:p w:rsidR="00551219" w:rsidRPr="00551219" w:rsidRDefault="00551219" w:rsidP="00551219">
      <w:pPr>
        <w:tabs>
          <w:tab w:val="left" w:pos="1134"/>
          <w:tab w:val="left" w:pos="1247"/>
          <w:tab w:val="left" w:pos="1361"/>
          <w:tab w:val="right" w:leader="dot" w:pos="9809"/>
        </w:tabs>
        <w:spacing w:before="120"/>
        <w:ind w:left="1248" w:right="454" w:hanging="1021"/>
        <w:jc w:val="both"/>
        <w:rPr>
          <w:rFonts w:ascii="Calibri" w:hAnsi="Calibri"/>
          <w:noProof/>
          <w:sz w:val="22"/>
          <w:szCs w:val="22"/>
        </w:rPr>
      </w:pPr>
      <w:hyperlink w:anchor="_Toc74906114" w:history="1">
        <w:r w:rsidRPr="00551219">
          <w:rPr>
            <w:bCs/>
            <w:noProof/>
            <w:color w:val="0000FF"/>
            <w:u w:val="single"/>
          </w:rPr>
          <w:t>Часть 14.</w:t>
        </w:r>
        <w:r w:rsidRPr="00551219">
          <w:rPr>
            <w:rFonts w:ascii="Calibri" w:hAnsi="Calibri"/>
            <w:noProof/>
            <w:sz w:val="22"/>
            <w:szCs w:val="22"/>
          </w:rPr>
          <w:tab/>
        </w:r>
        <w:r w:rsidRPr="00551219">
          <w:rPr>
            <w:bCs/>
            <w:noProof/>
            <w:color w:val="0000FF"/>
            <w:u w:val="single"/>
          </w:rPr>
          <w:t>Описание существующих технических и технологических проблем в системах теплоснабжения поселения.</w:t>
        </w:r>
        <w:r w:rsidRPr="00551219">
          <w:rPr>
            <w:bCs/>
            <w:noProof/>
            <w:webHidden/>
          </w:rPr>
          <w:tab/>
        </w:r>
        <w:r w:rsidRPr="00551219">
          <w:rPr>
            <w:bCs/>
            <w:noProof/>
            <w:webHidden/>
          </w:rPr>
          <w:fldChar w:fldCharType="begin"/>
        </w:r>
        <w:r w:rsidRPr="00551219">
          <w:rPr>
            <w:bCs/>
            <w:noProof/>
            <w:webHidden/>
          </w:rPr>
          <w:instrText xml:space="preserve"> PAGEREF _Toc74906114 \h </w:instrText>
        </w:r>
        <w:r w:rsidRPr="00551219">
          <w:rPr>
            <w:bCs/>
            <w:noProof/>
            <w:webHidden/>
          </w:rPr>
        </w:r>
        <w:r w:rsidRPr="00551219">
          <w:rPr>
            <w:bCs/>
            <w:noProof/>
            <w:webHidden/>
          </w:rPr>
          <w:fldChar w:fldCharType="separate"/>
        </w:r>
        <w:r w:rsidRPr="00551219">
          <w:rPr>
            <w:bCs/>
            <w:noProof/>
            <w:webHidden/>
          </w:rPr>
          <w:t>18</w:t>
        </w:r>
        <w:r w:rsidRPr="00551219">
          <w:rPr>
            <w:bCs/>
            <w:noProof/>
            <w:webHidden/>
          </w:rPr>
          <w:fldChar w:fldCharType="end"/>
        </w:r>
      </w:hyperlink>
    </w:p>
    <w:p w:rsidR="00551219" w:rsidRPr="00551219" w:rsidRDefault="00551219" w:rsidP="00551219">
      <w:pPr>
        <w:tabs>
          <w:tab w:val="left" w:pos="1134"/>
          <w:tab w:val="left" w:pos="1247"/>
          <w:tab w:val="right" w:leader="dot" w:pos="9809"/>
        </w:tabs>
        <w:spacing w:before="120"/>
        <w:ind w:left="1134" w:right="454" w:hanging="1134"/>
        <w:jc w:val="both"/>
        <w:rPr>
          <w:rFonts w:ascii="Calibri" w:hAnsi="Calibri"/>
          <w:noProof/>
          <w:sz w:val="22"/>
          <w:szCs w:val="22"/>
        </w:rPr>
      </w:pPr>
      <w:hyperlink w:anchor="_Toc74906115" w:history="1">
        <w:r w:rsidRPr="00551219">
          <w:rPr>
            <w:bCs/>
            <w:noProof/>
            <w:color w:val="0000FF"/>
            <w:szCs w:val="28"/>
            <w:u w:val="single"/>
          </w:rPr>
          <w:t>Нормативно-техническая (ссылочная) литература</w:t>
        </w:r>
        <w:r w:rsidRPr="00551219">
          <w:rPr>
            <w:bCs/>
            <w:noProof/>
            <w:webHidden/>
            <w:szCs w:val="28"/>
          </w:rPr>
          <w:tab/>
        </w:r>
        <w:r w:rsidRPr="00551219">
          <w:rPr>
            <w:bCs/>
            <w:noProof/>
            <w:webHidden/>
            <w:szCs w:val="28"/>
          </w:rPr>
          <w:fldChar w:fldCharType="begin"/>
        </w:r>
        <w:r w:rsidRPr="00551219">
          <w:rPr>
            <w:bCs/>
            <w:noProof/>
            <w:webHidden/>
            <w:szCs w:val="28"/>
          </w:rPr>
          <w:instrText xml:space="preserve"> PAGEREF _Toc74906115 \h </w:instrText>
        </w:r>
        <w:r w:rsidRPr="00551219">
          <w:rPr>
            <w:bCs/>
            <w:noProof/>
            <w:webHidden/>
            <w:szCs w:val="28"/>
          </w:rPr>
        </w:r>
        <w:r w:rsidRPr="00551219">
          <w:rPr>
            <w:bCs/>
            <w:noProof/>
            <w:webHidden/>
            <w:szCs w:val="28"/>
          </w:rPr>
          <w:fldChar w:fldCharType="separate"/>
        </w:r>
        <w:r w:rsidRPr="00551219">
          <w:rPr>
            <w:bCs/>
            <w:noProof/>
            <w:webHidden/>
            <w:szCs w:val="28"/>
          </w:rPr>
          <w:t>19</w:t>
        </w:r>
        <w:r w:rsidRPr="00551219">
          <w:rPr>
            <w:bCs/>
            <w:noProof/>
            <w:webHidden/>
            <w:szCs w:val="28"/>
          </w:rPr>
          <w:fldChar w:fldCharType="end"/>
        </w:r>
      </w:hyperlink>
    </w:p>
    <w:p w:rsidR="00551219" w:rsidRPr="00551219" w:rsidRDefault="00551219" w:rsidP="00551219">
      <w:pPr>
        <w:tabs>
          <w:tab w:val="left" w:pos="1134"/>
          <w:tab w:val="left" w:pos="1247"/>
          <w:tab w:val="right" w:leader="dot" w:pos="9809"/>
        </w:tabs>
        <w:spacing w:before="120"/>
        <w:ind w:left="1134" w:right="454" w:hanging="1134"/>
        <w:jc w:val="both"/>
        <w:rPr>
          <w:rFonts w:ascii="Calibri" w:hAnsi="Calibri"/>
          <w:noProof/>
          <w:sz w:val="22"/>
          <w:szCs w:val="22"/>
        </w:rPr>
      </w:pPr>
      <w:hyperlink w:anchor="_Toc74906116" w:history="1">
        <w:r w:rsidRPr="00551219">
          <w:rPr>
            <w:bCs/>
            <w:noProof/>
            <w:color w:val="0000FF"/>
            <w:szCs w:val="28"/>
            <w:u w:val="single"/>
          </w:rPr>
          <w:t>Приложение А. Температурный график котельной ООО «Профессиональный сервис» на отопительный сезон 2024-2025 года</w:t>
        </w:r>
        <w:r w:rsidRPr="00551219">
          <w:rPr>
            <w:bCs/>
            <w:noProof/>
            <w:webHidden/>
            <w:szCs w:val="28"/>
          </w:rPr>
          <w:tab/>
        </w:r>
        <w:r w:rsidRPr="00551219">
          <w:rPr>
            <w:bCs/>
            <w:noProof/>
            <w:webHidden/>
            <w:szCs w:val="28"/>
          </w:rPr>
          <w:fldChar w:fldCharType="begin"/>
        </w:r>
        <w:r w:rsidRPr="00551219">
          <w:rPr>
            <w:bCs/>
            <w:noProof/>
            <w:webHidden/>
            <w:szCs w:val="28"/>
          </w:rPr>
          <w:instrText xml:space="preserve"> PAGEREF _Toc74906116 \h </w:instrText>
        </w:r>
        <w:r w:rsidRPr="00551219">
          <w:rPr>
            <w:bCs/>
            <w:noProof/>
            <w:webHidden/>
            <w:szCs w:val="28"/>
          </w:rPr>
        </w:r>
        <w:r w:rsidRPr="00551219">
          <w:rPr>
            <w:bCs/>
            <w:noProof/>
            <w:webHidden/>
            <w:szCs w:val="28"/>
          </w:rPr>
          <w:fldChar w:fldCharType="separate"/>
        </w:r>
        <w:r w:rsidRPr="00551219">
          <w:rPr>
            <w:bCs/>
            <w:noProof/>
            <w:webHidden/>
            <w:szCs w:val="28"/>
          </w:rPr>
          <w:t>20</w:t>
        </w:r>
        <w:r w:rsidRPr="00551219">
          <w:rPr>
            <w:bCs/>
            <w:noProof/>
            <w:webHidden/>
            <w:szCs w:val="28"/>
          </w:rPr>
          <w:fldChar w:fldCharType="end"/>
        </w:r>
      </w:hyperlink>
    </w:p>
    <w:p w:rsidR="00551219" w:rsidRPr="00551219" w:rsidRDefault="00551219" w:rsidP="00551219">
      <w:pPr>
        <w:tabs>
          <w:tab w:val="left" w:pos="1134"/>
          <w:tab w:val="left" w:pos="1247"/>
          <w:tab w:val="right" w:leader="dot" w:pos="9809"/>
        </w:tabs>
        <w:spacing w:before="120"/>
        <w:ind w:left="1134" w:right="454" w:hanging="1134"/>
        <w:jc w:val="both"/>
        <w:rPr>
          <w:rFonts w:ascii="Calibri" w:hAnsi="Calibri"/>
          <w:noProof/>
          <w:sz w:val="22"/>
          <w:szCs w:val="22"/>
        </w:rPr>
      </w:pPr>
      <w:hyperlink w:anchor="_Toc74906117" w:history="1">
        <w:r w:rsidRPr="00551219">
          <w:rPr>
            <w:bCs/>
            <w:noProof/>
            <w:color w:val="0000FF"/>
            <w:szCs w:val="28"/>
            <w:u w:val="single"/>
          </w:rPr>
          <w:t>Приложение Б. Схема системы тепловой сети от котельной</w:t>
        </w:r>
        <w:r w:rsidRPr="00551219">
          <w:rPr>
            <w:bCs/>
            <w:noProof/>
            <w:webHidden/>
            <w:szCs w:val="28"/>
          </w:rPr>
          <w:tab/>
        </w:r>
        <w:r w:rsidRPr="00551219">
          <w:rPr>
            <w:bCs/>
            <w:noProof/>
            <w:webHidden/>
            <w:szCs w:val="28"/>
          </w:rPr>
          <w:fldChar w:fldCharType="begin"/>
        </w:r>
        <w:r w:rsidRPr="00551219">
          <w:rPr>
            <w:bCs/>
            <w:noProof/>
            <w:webHidden/>
            <w:szCs w:val="28"/>
          </w:rPr>
          <w:instrText xml:space="preserve"> PAGEREF _Toc74906117 \h </w:instrText>
        </w:r>
        <w:r w:rsidRPr="00551219">
          <w:rPr>
            <w:bCs/>
            <w:noProof/>
            <w:webHidden/>
            <w:szCs w:val="28"/>
          </w:rPr>
        </w:r>
        <w:r w:rsidRPr="00551219">
          <w:rPr>
            <w:bCs/>
            <w:noProof/>
            <w:webHidden/>
            <w:szCs w:val="28"/>
          </w:rPr>
          <w:fldChar w:fldCharType="separate"/>
        </w:r>
        <w:r w:rsidRPr="00551219">
          <w:rPr>
            <w:bCs/>
            <w:noProof/>
            <w:webHidden/>
            <w:szCs w:val="28"/>
          </w:rPr>
          <w:t>21</w:t>
        </w:r>
        <w:r w:rsidRPr="00551219">
          <w:rPr>
            <w:bCs/>
            <w:noProof/>
            <w:webHidden/>
            <w:szCs w:val="28"/>
          </w:rPr>
          <w:fldChar w:fldCharType="end"/>
        </w:r>
      </w:hyperlink>
    </w:p>
    <w:p w:rsidR="00551219" w:rsidRPr="00551219" w:rsidRDefault="00551219" w:rsidP="00551219">
      <w:pPr>
        <w:tabs>
          <w:tab w:val="left" w:pos="1134"/>
          <w:tab w:val="left" w:pos="1247"/>
          <w:tab w:val="right" w:leader="dot" w:pos="9809"/>
        </w:tabs>
        <w:spacing w:before="120"/>
        <w:ind w:left="1134" w:right="454" w:hanging="1134"/>
        <w:jc w:val="both"/>
        <w:rPr>
          <w:bCs/>
          <w:szCs w:val="28"/>
        </w:rPr>
      </w:pPr>
      <w:r w:rsidRPr="00551219">
        <w:rPr>
          <w:bCs/>
          <w:szCs w:val="28"/>
        </w:rPr>
        <w:fldChar w:fldCharType="end"/>
      </w:r>
    </w:p>
    <w:p w:rsidR="00551219" w:rsidRPr="00551219" w:rsidRDefault="00551219" w:rsidP="00551219">
      <w:pPr>
        <w:tabs>
          <w:tab w:val="left" w:pos="1134"/>
          <w:tab w:val="left" w:pos="1247"/>
          <w:tab w:val="left" w:pos="1361"/>
          <w:tab w:val="right" w:leader="dot" w:pos="9809"/>
        </w:tabs>
        <w:spacing w:before="120"/>
        <w:ind w:left="1248" w:right="454" w:hanging="1021"/>
        <w:jc w:val="both"/>
        <w:rPr>
          <w:bCs/>
          <w:noProof/>
        </w:rPr>
      </w:pPr>
    </w:p>
    <w:p w:rsidR="00551219" w:rsidRPr="00551219" w:rsidRDefault="00551219" w:rsidP="00551219">
      <w:pPr>
        <w:tabs>
          <w:tab w:val="left" w:pos="1134"/>
          <w:tab w:val="left" w:pos="1247"/>
          <w:tab w:val="left" w:pos="1361"/>
          <w:tab w:val="left" w:pos="1474"/>
          <w:tab w:val="right" w:leader="dot" w:pos="9809"/>
        </w:tabs>
        <w:spacing w:before="120"/>
        <w:ind w:left="1191" w:right="454" w:hanging="1021"/>
        <w:jc w:val="both"/>
        <w:rPr>
          <w:bCs/>
          <w:iCs/>
          <w:noProof/>
        </w:rPr>
      </w:pPr>
    </w:p>
    <w:p w:rsidR="00551219" w:rsidRPr="00551219" w:rsidRDefault="00551219" w:rsidP="00551219">
      <w:pPr>
        <w:jc w:val="both"/>
        <w:rPr>
          <w:szCs w:val="22"/>
        </w:rPr>
      </w:pPr>
    </w:p>
    <w:p w:rsidR="00551219" w:rsidRPr="00551219" w:rsidRDefault="00551219" w:rsidP="00551219">
      <w:pPr>
        <w:keepLines/>
        <w:ind w:firstLine="709"/>
        <w:contextualSpacing/>
        <w:jc w:val="both"/>
      </w:pPr>
      <w:r w:rsidRPr="00551219">
        <w:lastRenderedPageBreak/>
        <w:t>Схема теплоснабжения разработана на основании задания на проектирование по объекту «</w:t>
      </w:r>
      <w:r w:rsidRPr="00551219">
        <w:fldChar w:fldCharType="begin"/>
      </w:r>
      <w:r w:rsidRPr="00551219">
        <w:instrText xml:space="preserve"> DOCPROPERTY "Наименование проекта"</w:instrText>
      </w:r>
      <w:r w:rsidRPr="00551219">
        <w:fldChar w:fldCharType="separate"/>
      </w:r>
      <w:r w:rsidRPr="00551219">
        <w:t>Схема теплоснабжения д. Белый Яр, Курагинского района, Красноярского края на период с 2024 по 2033 годов</w:t>
      </w:r>
      <w:r w:rsidRPr="00551219">
        <w:fldChar w:fldCharType="end"/>
      </w:r>
      <w:r w:rsidRPr="00551219">
        <w:t>».</w:t>
      </w:r>
    </w:p>
    <w:p w:rsidR="00551219" w:rsidRPr="00551219" w:rsidRDefault="00551219" w:rsidP="00551219">
      <w:pPr>
        <w:autoSpaceDE w:val="0"/>
        <w:autoSpaceDN w:val="0"/>
        <w:adjustRightInd w:val="0"/>
        <w:ind w:firstLine="709"/>
        <w:contextualSpacing/>
        <w:jc w:val="both"/>
        <w:rPr>
          <w:color w:val="000000"/>
          <w:lang w:eastAsia="en-US"/>
        </w:rPr>
      </w:pPr>
      <w:r w:rsidRPr="00551219">
        <w:rPr>
          <w:color w:val="000000"/>
          <w:lang w:eastAsia="en-US"/>
        </w:rPr>
        <w:t>Объем и состав проекта соответствует «Методическим рекомендациям по разработки схем теплоснабжения» введенных в действие  в соответствии с пунктом 3 постановления Правительства РФ от 22.02.2012 № 154.</w:t>
      </w:r>
    </w:p>
    <w:p w:rsidR="00551219" w:rsidRPr="00551219" w:rsidRDefault="00551219" w:rsidP="00551219">
      <w:pPr>
        <w:autoSpaceDE w:val="0"/>
        <w:autoSpaceDN w:val="0"/>
        <w:adjustRightInd w:val="0"/>
        <w:ind w:firstLine="709"/>
        <w:contextualSpacing/>
        <w:jc w:val="both"/>
        <w:rPr>
          <w:color w:val="000000"/>
          <w:lang w:eastAsia="en-US"/>
        </w:rPr>
      </w:pPr>
      <w:r w:rsidRPr="00551219">
        <w:rPr>
          <w:color w:val="000000"/>
          <w:lang w:eastAsia="en-US"/>
        </w:rPr>
        <w:t>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551219" w:rsidRPr="00551219" w:rsidRDefault="00551219" w:rsidP="00551219">
      <w:pPr>
        <w:keepLines/>
        <w:spacing w:before="120"/>
        <w:jc w:val="both"/>
      </w:pPr>
    </w:p>
    <w:p w:rsidR="00551219" w:rsidRPr="00551219" w:rsidRDefault="00551219" w:rsidP="00551219">
      <w:pPr>
        <w:keepNext/>
        <w:pageBreakBefore/>
        <w:widowControl w:val="0"/>
        <w:tabs>
          <w:tab w:val="num" w:pos="1021"/>
          <w:tab w:val="left" w:pos="2098"/>
        </w:tabs>
        <w:suppressAutoHyphens/>
        <w:spacing w:before="360" w:after="360"/>
        <w:ind w:left="709"/>
        <w:jc w:val="center"/>
        <w:outlineLvl w:val="0"/>
        <w:rPr>
          <w:b/>
          <w:caps/>
          <w:sz w:val="28"/>
          <w:szCs w:val="28"/>
        </w:rPr>
      </w:pPr>
      <w:bookmarkStart w:id="1" w:name="_Toc74906098"/>
      <w:r w:rsidRPr="00551219">
        <w:rPr>
          <w:b/>
          <w:caps/>
          <w:sz w:val="28"/>
          <w:szCs w:val="28"/>
        </w:rPr>
        <w:lastRenderedPageBreak/>
        <w:t>Существующее положение в сфере производства, передачи и потребления тепловой энергии для целей теплоснабжения</w:t>
      </w:r>
      <w:bookmarkEnd w:id="1"/>
    </w:p>
    <w:p w:rsidR="00551219" w:rsidRPr="00551219" w:rsidRDefault="00551219" w:rsidP="00551219">
      <w:pPr>
        <w:keepNext/>
        <w:keepLines/>
        <w:widowControl w:val="0"/>
        <w:numPr>
          <w:ilvl w:val="1"/>
          <w:numId w:val="0"/>
        </w:numPr>
        <w:tabs>
          <w:tab w:val="num" w:pos="851"/>
          <w:tab w:val="left" w:pos="1701"/>
          <w:tab w:val="left" w:pos="1814"/>
        </w:tabs>
        <w:suppressAutoHyphens/>
        <w:snapToGrid w:val="0"/>
        <w:spacing w:before="360" w:after="240"/>
        <w:ind w:left="426"/>
        <w:jc w:val="both"/>
        <w:outlineLvl w:val="1"/>
        <w:rPr>
          <w:b/>
          <w:bCs/>
        </w:rPr>
      </w:pPr>
      <w:bookmarkStart w:id="2" w:name="_Toc74906099"/>
      <w:r w:rsidRPr="00551219">
        <w:rPr>
          <w:b/>
          <w:bCs/>
        </w:rPr>
        <w:t>Функциональная структура теплоснабжения</w:t>
      </w:r>
      <w:bookmarkEnd w:id="2"/>
    </w:p>
    <w:p w:rsidR="00551219" w:rsidRPr="00551219" w:rsidRDefault="00551219" w:rsidP="00551219">
      <w:pPr>
        <w:ind w:firstLine="709"/>
        <w:contextualSpacing/>
        <w:jc w:val="both"/>
        <w:rPr>
          <w:lang w:eastAsia="en-US"/>
        </w:rPr>
      </w:pPr>
      <w:r w:rsidRPr="00551219">
        <w:rPr>
          <w:lang w:eastAsia="en-US"/>
        </w:rPr>
        <w:t>Системы теплоснабжения представляют собой инженерный комплекс из источников тепловой энергии и потребителей тепла, связанных между собой тепловыми сетями различного назначения и балансовой принадлежности, имеющими характерные тепловые и гидравлические режимы с заданными параметрами теплоносителя. Величины параметров и характер их изменения определяются техническими возможностями основных структурных элементов систем теплоснабжения (источников, тепловых сетей и потребителей), экономической целесообразностью.</w:t>
      </w:r>
    </w:p>
    <w:p w:rsidR="00551219" w:rsidRPr="00551219" w:rsidRDefault="00551219" w:rsidP="00551219">
      <w:pPr>
        <w:ind w:firstLine="709"/>
        <w:contextualSpacing/>
        <w:jc w:val="both"/>
        <w:rPr>
          <w:lang w:eastAsia="en-US"/>
        </w:rPr>
      </w:pPr>
      <w:r w:rsidRPr="00551219">
        <w:rPr>
          <w:lang w:eastAsia="en-US"/>
        </w:rPr>
        <w:t xml:space="preserve">В настоящее время в ООО «Профессиональный сервис находится на обслуживании Котельной, расположенной по адресу: Красноярский край, Курагинский район, д. Белый Яр, ул. </w:t>
      </w:r>
      <w:proofErr w:type="gramStart"/>
      <w:r w:rsidRPr="00551219">
        <w:rPr>
          <w:lang w:eastAsia="en-US"/>
        </w:rPr>
        <w:t>Зеленая</w:t>
      </w:r>
      <w:proofErr w:type="gramEnd"/>
      <w:r w:rsidRPr="00551219">
        <w:rPr>
          <w:lang w:eastAsia="en-US"/>
        </w:rPr>
        <w:t>, 19.</w:t>
      </w:r>
    </w:p>
    <w:p w:rsidR="00551219" w:rsidRPr="00551219" w:rsidRDefault="00551219" w:rsidP="00551219">
      <w:pPr>
        <w:ind w:firstLine="709"/>
        <w:contextualSpacing/>
        <w:jc w:val="both"/>
        <w:rPr>
          <w:lang w:eastAsia="en-US"/>
        </w:rPr>
      </w:pPr>
      <w:r w:rsidRPr="00551219">
        <w:rPr>
          <w:lang w:eastAsia="en-US"/>
        </w:rPr>
        <w:t xml:space="preserve">Котельная общей производительностью по подключенной нагрузке 0,04624 Гкал/ч, имеет наружные тепловые сети, обслуживает  МБОУ Белоярская ООШ №24, </w:t>
      </w:r>
      <w:proofErr w:type="gramStart"/>
      <w:r w:rsidRPr="00551219">
        <w:rPr>
          <w:lang w:eastAsia="en-US"/>
        </w:rPr>
        <w:t>Белоярский</w:t>
      </w:r>
      <w:proofErr w:type="gramEnd"/>
      <w:r w:rsidRPr="00551219">
        <w:rPr>
          <w:lang w:eastAsia="en-US"/>
        </w:rPr>
        <w:t xml:space="preserve"> СК.</w:t>
      </w:r>
    </w:p>
    <w:p w:rsidR="00551219" w:rsidRPr="00551219" w:rsidRDefault="00551219" w:rsidP="00551219">
      <w:pPr>
        <w:ind w:firstLine="709"/>
        <w:contextualSpacing/>
        <w:jc w:val="both"/>
        <w:rPr>
          <w:lang w:eastAsia="en-US"/>
        </w:rPr>
      </w:pPr>
      <w:r w:rsidRPr="00551219">
        <w:rPr>
          <w:lang w:eastAsia="en-US"/>
        </w:rPr>
        <w:t>Основной жилой фонд деревни снабжается теплом от поквартирных источников тепла (печи, камины, котлы).</w:t>
      </w:r>
    </w:p>
    <w:p w:rsidR="00551219" w:rsidRPr="00551219" w:rsidRDefault="00551219" w:rsidP="00551219">
      <w:pPr>
        <w:ind w:firstLine="709"/>
        <w:contextualSpacing/>
        <w:jc w:val="both"/>
        <w:rPr>
          <w:lang w:eastAsia="en-US"/>
        </w:rPr>
      </w:pPr>
      <w:r w:rsidRPr="00551219">
        <w:rPr>
          <w:lang w:eastAsia="en-US"/>
        </w:rPr>
        <w:t>На территории села осуществляет производство и передачу тепловой энергии одна эксплуатирующая организация - ООО «Профессиональный сервис». Она выполняет производство тепловой энергии и передачу ее, обеспечивая теплоснабжением учреждения деревни Белый Яр.</w:t>
      </w:r>
    </w:p>
    <w:p w:rsidR="00551219" w:rsidRPr="00551219" w:rsidRDefault="00551219" w:rsidP="00551219">
      <w:pPr>
        <w:ind w:firstLine="709"/>
        <w:contextualSpacing/>
        <w:jc w:val="both"/>
        <w:rPr>
          <w:lang w:eastAsia="en-US"/>
        </w:rPr>
      </w:pPr>
      <w:r w:rsidRPr="00551219">
        <w:rPr>
          <w:lang w:eastAsia="en-US"/>
        </w:rPr>
        <w:t>Отношения между снабжающими и потребляющими организациями – договорные.</w:t>
      </w:r>
    </w:p>
    <w:p w:rsidR="00551219" w:rsidRPr="00551219" w:rsidRDefault="00551219" w:rsidP="00551219">
      <w:pPr>
        <w:ind w:firstLine="709"/>
        <w:contextualSpacing/>
        <w:jc w:val="both"/>
        <w:rPr>
          <w:lang w:eastAsia="en-US"/>
        </w:rPr>
      </w:pPr>
      <w:r w:rsidRPr="00551219">
        <w:rPr>
          <w:lang w:eastAsia="en-US"/>
        </w:rPr>
        <w:t>Схема расположения существующих источников тепловой энергии и зоны их действия представлена в приложении Б.</w:t>
      </w:r>
    </w:p>
    <w:p w:rsidR="00551219" w:rsidRPr="00551219" w:rsidRDefault="00551219" w:rsidP="00551219">
      <w:pPr>
        <w:keepNext/>
        <w:keepLines/>
        <w:widowControl w:val="0"/>
        <w:numPr>
          <w:ilvl w:val="1"/>
          <w:numId w:val="0"/>
        </w:numPr>
        <w:tabs>
          <w:tab w:val="num" w:pos="851"/>
          <w:tab w:val="left" w:pos="993"/>
          <w:tab w:val="left" w:pos="1814"/>
        </w:tabs>
        <w:suppressAutoHyphens/>
        <w:snapToGrid w:val="0"/>
        <w:spacing w:before="360" w:after="240"/>
        <w:ind w:left="426"/>
        <w:jc w:val="both"/>
        <w:outlineLvl w:val="1"/>
        <w:rPr>
          <w:b/>
          <w:bCs/>
        </w:rPr>
      </w:pPr>
      <w:bookmarkStart w:id="3" w:name="_Toc74906100"/>
      <w:r w:rsidRPr="00551219">
        <w:rPr>
          <w:b/>
          <w:bCs/>
        </w:rPr>
        <w:t>Источник тепловой энергии</w:t>
      </w:r>
      <w:bookmarkEnd w:id="3"/>
    </w:p>
    <w:p w:rsidR="00551219" w:rsidRPr="00551219" w:rsidRDefault="00551219" w:rsidP="00551219">
      <w:pPr>
        <w:keepLines/>
        <w:ind w:firstLine="709"/>
        <w:contextualSpacing/>
        <w:jc w:val="both"/>
      </w:pPr>
      <w:r w:rsidRPr="00551219">
        <w:rPr>
          <w:b/>
        </w:rPr>
        <w:t>Котельная д. Белый яр</w:t>
      </w:r>
      <w:r w:rsidRPr="00551219">
        <w:t xml:space="preserve"> имеет 2 </w:t>
      </w:r>
      <w:proofErr w:type="gramStart"/>
      <w:r w:rsidRPr="00551219">
        <w:t>водогрейных</w:t>
      </w:r>
      <w:proofErr w:type="gramEnd"/>
      <w:r w:rsidRPr="00551219">
        <w:t xml:space="preserve"> котла КВ-0,35 и </w:t>
      </w:r>
      <w:proofErr w:type="spellStart"/>
      <w:r w:rsidRPr="00551219">
        <w:t>КВр</w:t>
      </w:r>
      <w:proofErr w:type="spellEnd"/>
      <w:r w:rsidRPr="00551219">
        <w:t xml:space="preserve"> 0,4 обеспечивает теплом учреждение. Общая установленная мощность котельной составляет 0,8 Гкал/час, подключенная нагрузка составляет 0,04624</w:t>
      </w:r>
      <w:r w:rsidRPr="00551219">
        <w:softHyphen/>
      </w:r>
      <w:r w:rsidRPr="00551219">
        <w:softHyphen/>
        <w:t>Гкал/час. Рабочая температура теплоносителя на отопление 95-70°С.</w:t>
      </w:r>
    </w:p>
    <w:p w:rsidR="00551219" w:rsidRPr="00551219" w:rsidRDefault="00551219" w:rsidP="00551219">
      <w:pPr>
        <w:keepLines/>
        <w:ind w:firstLine="709"/>
        <w:contextualSpacing/>
        <w:jc w:val="both"/>
      </w:pPr>
      <w:r w:rsidRPr="00551219">
        <w:t xml:space="preserve">Здание </w:t>
      </w:r>
      <w:proofErr w:type="gramStart"/>
      <w:r w:rsidRPr="00551219">
        <w:t>котельной–кирпичное</w:t>
      </w:r>
      <w:proofErr w:type="gramEnd"/>
      <w:r w:rsidRPr="00551219">
        <w:t>, 1997 года постройки.</w:t>
      </w:r>
    </w:p>
    <w:p w:rsidR="00551219" w:rsidRPr="00551219" w:rsidRDefault="00551219" w:rsidP="00551219">
      <w:pPr>
        <w:keepLines/>
        <w:ind w:firstLine="709"/>
        <w:contextualSpacing/>
        <w:jc w:val="both"/>
      </w:pPr>
      <w:r w:rsidRPr="00551219">
        <w:t>Сетевая вода для систем отопления потребителей подается от котельной по 2-х трубной системе трубопроводов.</w:t>
      </w:r>
    </w:p>
    <w:p w:rsidR="00551219" w:rsidRPr="00551219" w:rsidRDefault="00551219" w:rsidP="00551219">
      <w:pPr>
        <w:keepLines/>
        <w:ind w:firstLine="709"/>
        <w:contextualSpacing/>
        <w:jc w:val="both"/>
      </w:pPr>
      <w:r w:rsidRPr="00551219">
        <w:t>Категория потребителей тепла по надежности теплоснабжения и отпуску тепла – вторая.</w:t>
      </w:r>
    </w:p>
    <w:p w:rsidR="00551219" w:rsidRPr="00551219" w:rsidRDefault="00551219" w:rsidP="00551219">
      <w:pPr>
        <w:keepLines/>
        <w:ind w:firstLine="709"/>
        <w:contextualSpacing/>
        <w:jc w:val="both"/>
      </w:pPr>
      <w:r w:rsidRPr="00551219">
        <w:t>Исходная вода поступает из хозяйственно-питьевого водопровода. Технология подготовки исходной и подпилочной воды отсутствует.</w:t>
      </w:r>
    </w:p>
    <w:p w:rsidR="00551219" w:rsidRPr="00551219" w:rsidRDefault="00551219" w:rsidP="00551219">
      <w:pPr>
        <w:keepLines/>
        <w:ind w:firstLine="709"/>
        <w:contextualSpacing/>
        <w:jc w:val="both"/>
      </w:pPr>
      <w:r w:rsidRPr="00551219">
        <w:t xml:space="preserve">Регулирование температуры сетевой воды, поступающей в теплосеть, в зависимости от температуры наружного воздуха, происходит изменением расхода топлива. Эксплуатация котельной осуществляется только вручную, визуальным контролем параметров работы всего оборудования и измерительных приборов. Снабжение тепловой энергией осуществляется только в отопительный период. В </w:t>
      </w:r>
      <w:proofErr w:type="spellStart"/>
      <w:r w:rsidRPr="00551219">
        <w:t>межотопительный</w:t>
      </w:r>
      <w:proofErr w:type="spellEnd"/>
      <w:r w:rsidRPr="00551219">
        <w:t xml:space="preserve"> период котельная  останавливается.</w:t>
      </w:r>
    </w:p>
    <w:p w:rsidR="00551219" w:rsidRPr="00551219" w:rsidRDefault="00551219" w:rsidP="00551219">
      <w:pPr>
        <w:keepLines/>
        <w:ind w:firstLine="709"/>
        <w:contextualSpacing/>
        <w:jc w:val="both"/>
      </w:pPr>
    </w:p>
    <w:p w:rsidR="00551219" w:rsidRPr="00551219" w:rsidRDefault="00551219" w:rsidP="00551219">
      <w:pPr>
        <w:keepLines/>
        <w:ind w:firstLine="709"/>
        <w:contextualSpacing/>
        <w:jc w:val="both"/>
      </w:pPr>
    </w:p>
    <w:p w:rsidR="00551219" w:rsidRPr="00551219" w:rsidRDefault="00551219" w:rsidP="00551219">
      <w:pPr>
        <w:keepLines/>
        <w:ind w:firstLine="709"/>
        <w:contextualSpacing/>
        <w:jc w:val="both"/>
      </w:pPr>
    </w:p>
    <w:tbl>
      <w:tblPr>
        <w:tblpPr w:leftFromText="180" w:rightFromText="180" w:vertAnchor="text" w:horzAnchor="margin" w:tblpY="84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451"/>
        <w:gridCol w:w="1384"/>
        <w:gridCol w:w="1417"/>
        <w:gridCol w:w="1985"/>
      </w:tblGrid>
      <w:tr w:rsidR="00551219" w:rsidRPr="00551219" w:rsidTr="008A15BA">
        <w:trPr>
          <w:cantSplit/>
          <w:trHeight w:val="1266"/>
        </w:trPr>
        <w:tc>
          <w:tcPr>
            <w:tcW w:w="2126" w:type="dxa"/>
            <w:vAlign w:val="center"/>
          </w:tcPr>
          <w:p w:rsidR="00551219" w:rsidRPr="00551219" w:rsidRDefault="00551219" w:rsidP="00551219">
            <w:pPr>
              <w:keepLines/>
              <w:spacing w:before="120"/>
              <w:jc w:val="center"/>
            </w:pPr>
            <w:r w:rsidRPr="00551219">
              <w:lastRenderedPageBreak/>
              <w:t>Наименование котельной</w:t>
            </w:r>
          </w:p>
        </w:tc>
        <w:tc>
          <w:tcPr>
            <w:tcW w:w="1418" w:type="dxa"/>
            <w:vAlign w:val="center"/>
          </w:tcPr>
          <w:p w:rsidR="00551219" w:rsidRPr="00551219" w:rsidRDefault="00551219" w:rsidP="00551219">
            <w:pPr>
              <w:keepLines/>
              <w:spacing w:before="120"/>
              <w:jc w:val="center"/>
            </w:pPr>
            <w:r w:rsidRPr="00551219">
              <w:t>Марка  котла</w:t>
            </w:r>
          </w:p>
        </w:tc>
        <w:tc>
          <w:tcPr>
            <w:tcW w:w="1451" w:type="dxa"/>
            <w:vAlign w:val="center"/>
          </w:tcPr>
          <w:p w:rsidR="00551219" w:rsidRPr="00551219" w:rsidRDefault="00551219" w:rsidP="00551219">
            <w:pPr>
              <w:keepLines/>
              <w:spacing w:before="120"/>
              <w:jc w:val="center"/>
            </w:pPr>
            <w:r w:rsidRPr="00551219">
              <w:t>Установленная мощность, Гкал/час</w:t>
            </w:r>
          </w:p>
        </w:tc>
        <w:tc>
          <w:tcPr>
            <w:tcW w:w="1384" w:type="dxa"/>
            <w:vAlign w:val="center"/>
          </w:tcPr>
          <w:p w:rsidR="00551219" w:rsidRPr="00551219" w:rsidRDefault="00551219" w:rsidP="00551219">
            <w:pPr>
              <w:keepLines/>
              <w:spacing w:before="120"/>
              <w:jc w:val="center"/>
            </w:pPr>
            <w:r w:rsidRPr="00551219">
              <w:t>Год ввода в эксплуатацию</w:t>
            </w:r>
          </w:p>
        </w:tc>
        <w:tc>
          <w:tcPr>
            <w:tcW w:w="1417" w:type="dxa"/>
            <w:vAlign w:val="center"/>
          </w:tcPr>
          <w:p w:rsidR="00551219" w:rsidRPr="00551219" w:rsidRDefault="00551219" w:rsidP="00551219">
            <w:pPr>
              <w:keepLines/>
              <w:spacing w:before="120"/>
              <w:jc w:val="center"/>
            </w:pPr>
            <w:r w:rsidRPr="00551219">
              <w:t>Год проведения       последних наладочных работ</w:t>
            </w:r>
          </w:p>
        </w:tc>
        <w:tc>
          <w:tcPr>
            <w:tcW w:w="1985" w:type="dxa"/>
            <w:vAlign w:val="center"/>
          </w:tcPr>
          <w:p w:rsidR="00551219" w:rsidRPr="00551219" w:rsidRDefault="00551219" w:rsidP="00551219">
            <w:pPr>
              <w:keepLines/>
              <w:spacing w:before="120"/>
              <w:jc w:val="center"/>
            </w:pPr>
            <w:r w:rsidRPr="00551219">
              <w:t>Примечание</w:t>
            </w:r>
          </w:p>
        </w:tc>
      </w:tr>
      <w:tr w:rsidR="00551219" w:rsidRPr="00551219" w:rsidTr="008A15BA">
        <w:trPr>
          <w:trHeight w:val="279"/>
        </w:trPr>
        <w:tc>
          <w:tcPr>
            <w:tcW w:w="2126" w:type="dxa"/>
          </w:tcPr>
          <w:p w:rsidR="00551219" w:rsidRPr="00551219" w:rsidRDefault="00551219" w:rsidP="00551219">
            <w:pPr>
              <w:keepLines/>
              <w:spacing w:before="120"/>
              <w:jc w:val="both"/>
            </w:pPr>
          </w:p>
        </w:tc>
        <w:tc>
          <w:tcPr>
            <w:tcW w:w="1418" w:type="dxa"/>
            <w:vAlign w:val="center"/>
          </w:tcPr>
          <w:p w:rsidR="00551219" w:rsidRPr="00551219" w:rsidRDefault="00551219" w:rsidP="00551219">
            <w:pPr>
              <w:keepLines/>
              <w:spacing w:before="120"/>
              <w:jc w:val="center"/>
            </w:pPr>
            <w:r w:rsidRPr="00551219">
              <w:t>КВ-0,35</w:t>
            </w:r>
          </w:p>
        </w:tc>
        <w:tc>
          <w:tcPr>
            <w:tcW w:w="1451" w:type="dxa"/>
            <w:vAlign w:val="center"/>
          </w:tcPr>
          <w:p w:rsidR="00551219" w:rsidRPr="00551219" w:rsidRDefault="00551219" w:rsidP="00551219">
            <w:pPr>
              <w:keepLines/>
              <w:spacing w:before="120"/>
              <w:jc w:val="center"/>
            </w:pPr>
            <w:r w:rsidRPr="00551219">
              <w:t>0,4</w:t>
            </w:r>
          </w:p>
        </w:tc>
        <w:tc>
          <w:tcPr>
            <w:tcW w:w="1384" w:type="dxa"/>
            <w:vAlign w:val="center"/>
          </w:tcPr>
          <w:p w:rsidR="00551219" w:rsidRPr="00551219" w:rsidRDefault="00551219" w:rsidP="00551219">
            <w:pPr>
              <w:keepLines/>
              <w:spacing w:before="120"/>
              <w:jc w:val="center"/>
            </w:pPr>
            <w:r w:rsidRPr="00551219">
              <w:t>2002</w:t>
            </w:r>
          </w:p>
        </w:tc>
        <w:tc>
          <w:tcPr>
            <w:tcW w:w="1417" w:type="dxa"/>
            <w:vAlign w:val="center"/>
          </w:tcPr>
          <w:p w:rsidR="00551219" w:rsidRPr="00551219" w:rsidRDefault="00551219" w:rsidP="00551219">
            <w:pPr>
              <w:keepLines/>
              <w:spacing w:before="120"/>
              <w:jc w:val="center"/>
            </w:pPr>
            <w:r w:rsidRPr="00551219">
              <w:t>2021</w:t>
            </w:r>
          </w:p>
        </w:tc>
        <w:tc>
          <w:tcPr>
            <w:tcW w:w="1985" w:type="dxa"/>
            <w:vAlign w:val="center"/>
          </w:tcPr>
          <w:p w:rsidR="00551219" w:rsidRPr="00551219" w:rsidRDefault="00551219" w:rsidP="00551219">
            <w:pPr>
              <w:keepLines/>
              <w:spacing w:before="120"/>
              <w:jc w:val="center"/>
            </w:pPr>
          </w:p>
        </w:tc>
      </w:tr>
      <w:tr w:rsidR="00551219" w:rsidRPr="00551219" w:rsidTr="008A15BA">
        <w:trPr>
          <w:trHeight w:val="258"/>
        </w:trPr>
        <w:tc>
          <w:tcPr>
            <w:tcW w:w="2126" w:type="dxa"/>
          </w:tcPr>
          <w:p w:rsidR="00551219" w:rsidRPr="00551219" w:rsidRDefault="00551219" w:rsidP="00551219">
            <w:pPr>
              <w:keepLines/>
              <w:spacing w:before="120"/>
              <w:jc w:val="both"/>
            </w:pPr>
          </w:p>
        </w:tc>
        <w:tc>
          <w:tcPr>
            <w:tcW w:w="1418" w:type="dxa"/>
            <w:vAlign w:val="center"/>
          </w:tcPr>
          <w:p w:rsidR="00551219" w:rsidRPr="00551219" w:rsidRDefault="00551219" w:rsidP="00551219">
            <w:pPr>
              <w:keepLines/>
              <w:spacing w:before="120"/>
              <w:jc w:val="center"/>
            </w:pPr>
            <w:r w:rsidRPr="00551219">
              <w:t>КВр-0,4</w:t>
            </w:r>
          </w:p>
        </w:tc>
        <w:tc>
          <w:tcPr>
            <w:tcW w:w="1451" w:type="dxa"/>
            <w:vAlign w:val="center"/>
          </w:tcPr>
          <w:p w:rsidR="00551219" w:rsidRPr="00551219" w:rsidRDefault="00551219" w:rsidP="00551219">
            <w:pPr>
              <w:keepLines/>
              <w:spacing w:before="120"/>
              <w:jc w:val="center"/>
            </w:pPr>
            <w:r w:rsidRPr="00551219">
              <w:t>0,4</w:t>
            </w:r>
          </w:p>
        </w:tc>
        <w:tc>
          <w:tcPr>
            <w:tcW w:w="1384" w:type="dxa"/>
            <w:vAlign w:val="center"/>
          </w:tcPr>
          <w:p w:rsidR="00551219" w:rsidRPr="00551219" w:rsidRDefault="00551219" w:rsidP="00551219">
            <w:pPr>
              <w:keepLines/>
              <w:spacing w:before="120"/>
              <w:jc w:val="center"/>
            </w:pPr>
            <w:r w:rsidRPr="00551219">
              <w:t>2020</w:t>
            </w:r>
          </w:p>
        </w:tc>
        <w:tc>
          <w:tcPr>
            <w:tcW w:w="1417" w:type="dxa"/>
            <w:vAlign w:val="center"/>
          </w:tcPr>
          <w:p w:rsidR="00551219" w:rsidRPr="00551219" w:rsidRDefault="00551219" w:rsidP="00551219">
            <w:pPr>
              <w:keepLines/>
              <w:spacing w:before="120"/>
              <w:jc w:val="center"/>
            </w:pPr>
            <w:r w:rsidRPr="00551219">
              <w:t>2021</w:t>
            </w:r>
          </w:p>
        </w:tc>
        <w:tc>
          <w:tcPr>
            <w:tcW w:w="1985" w:type="dxa"/>
            <w:vAlign w:val="center"/>
          </w:tcPr>
          <w:p w:rsidR="00551219" w:rsidRPr="00551219" w:rsidRDefault="00551219" w:rsidP="00551219">
            <w:pPr>
              <w:keepLines/>
              <w:spacing w:before="120"/>
              <w:jc w:val="center"/>
            </w:pPr>
          </w:p>
        </w:tc>
      </w:tr>
    </w:tbl>
    <w:p w:rsidR="00551219" w:rsidRPr="00551219" w:rsidRDefault="00551219" w:rsidP="00551219">
      <w:pPr>
        <w:keepLines/>
        <w:spacing w:before="120"/>
        <w:jc w:val="right"/>
      </w:pPr>
      <w:r w:rsidRPr="00551219">
        <w:t xml:space="preserve">Структура основного (котлового) оборудования по котельной представлено в таблице 2.1 </w:t>
      </w:r>
    </w:p>
    <w:p w:rsidR="00551219" w:rsidRPr="00551219" w:rsidRDefault="00551219" w:rsidP="00551219">
      <w:pPr>
        <w:keepLines/>
        <w:spacing w:before="120"/>
        <w:jc w:val="right"/>
      </w:pPr>
      <w:r w:rsidRPr="00551219">
        <w:t>Таблица 2.1</w:t>
      </w:r>
    </w:p>
    <w:p w:rsidR="00551219" w:rsidRPr="00551219" w:rsidRDefault="00551219" w:rsidP="00551219">
      <w:pPr>
        <w:keepLines/>
        <w:spacing w:before="120"/>
        <w:jc w:val="both"/>
      </w:pPr>
    </w:p>
    <w:p w:rsidR="00551219" w:rsidRPr="00551219" w:rsidRDefault="00551219" w:rsidP="00551219">
      <w:pPr>
        <w:keepLines/>
        <w:spacing w:before="120"/>
        <w:ind w:firstLine="709"/>
        <w:jc w:val="both"/>
      </w:pPr>
      <w:r w:rsidRPr="00551219">
        <w:t>Характеристика основного оборудования по источникам тепловой энергии представлена в таблице 2.2</w:t>
      </w:r>
    </w:p>
    <w:tbl>
      <w:tblPr>
        <w:tblpPr w:leftFromText="180" w:rightFromText="180" w:vertAnchor="text" w:horzAnchor="margin" w:tblpY="5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487"/>
      </w:tblGrid>
      <w:tr w:rsidR="00551219" w:rsidRPr="00551219" w:rsidTr="008A15BA">
        <w:tc>
          <w:tcPr>
            <w:tcW w:w="1801" w:type="pct"/>
            <w:vMerge w:val="restart"/>
          </w:tcPr>
          <w:p w:rsidR="00551219" w:rsidRPr="00551219" w:rsidRDefault="00551219" w:rsidP="00551219">
            <w:pPr>
              <w:keepLines/>
              <w:spacing w:before="120"/>
              <w:jc w:val="both"/>
            </w:pPr>
          </w:p>
        </w:tc>
        <w:tc>
          <w:tcPr>
            <w:tcW w:w="3199" w:type="pct"/>
            <w:vAlign w:val="center"/>
          </w:tcPr>
          <w:p w:rsidR="00551219" w:rsidRPr="00551219" w:rsidRDefault="00551219" w:rsidP="00551219">
            <w:pPr>
              <w:keepLines/>
              <w:spacing w:before="120"/>
              <w:jc w:val="center"/>
            </w:pPr>
            <w:r w:rsidRPr="00551219">
              <w:t>Наименование источников тепловой энергии</w:t>
            </w:r>
          </w:p>
        </w:tc>
      </w:tr>
      <w:tr w:rsidR="00551219" w:rsidRPr="00551219" w:rsidTr="008A15BA">
        <w:tc>
          <w:tcPr>
            <w:tcW w:w="1801" w:type="pct"/>
            <w:vMerge/>
          </w:tcPr>
          <w:p w:rsidR="00551219" w:rsidRPr="00551219" w:rsidRDefault="00551219" w:rsidP="00551219">
            <w:pPr>
              <w:keepLines/>
              <w:spacing w:before="120"/>
              <w:jc w:val="both"/>
            </w:pPr>
          </w:p>
        </w:tc>
        <w:tc>
          <w:tcPr>
            <w:tcW w:w="3199" w:type="pct"/>
            <w:vAlign w:val="center"/>
          </w:tcPr>
          <w:p w:rsidR="00551219" w:rsidRPr="00551219" w:rsidRDefault="00551219" w:rsidP="00551219">
            <w:pPr>
              <w:keepLines/>
              <w:spacing w:before="120"/>
              <w:jc w:val="center"/>
            </w:pPr>
            <w:r w:rsidRPr="00551219">
              <w:t>Котельная</w:t>
            </w:r>
          </w:p>
        </w:tc>
      </w:tr>
      <w:tr w:rsidR="00551219" w:rsidRPr="00551219" w:rsidTr="008A15BA">
        <w:tc>
          <w:tcPr>
            <w:tcW w:w="1801" w:type="pct"/>
          </w:tcPr>
          <w:p w:rsidR="00551219" w:rsidRPr="00551219" w:rsidRDefault="00551219" w:rsidP="00551219">
            <w:pPr>
              <w:keepLines/>
              <w:spacing w:before="120"/>
            </w:pPr>
            <w:r w:rsidRPr="00551219">
              <w:t xml:space="preserve">Температурный график работы, </w:t>
            </w:r>
            <w:proofErr w:type="spellStart"/>
            <w:r w:rsidRPr="00551219">
              <w:t>Тп</w:t>
            </w:r>
            <w:proofErr w:type="spellEnd"/>
            <w:proofErr w:type="gramStart"/>
            <w:r w:rsidRPr="00551219">
              <w:t>/Т</w:t>
            </w:r>
            <w:proofErr w:type="gramEnd"/>
            <w:r w:rsidRPr="00551219">
              <w:t xml:space="preserve">о, °С </w:t>
            </w:r>
          </w:p>
        </w:tc>
        <w:tc>
          <w:tcPr>
            <w:tcW w:w="3199" w:type="pct"/>
            <w:vAlign w:val="center"/>
          </w:tcPr>
          <w:p w:rsidR="00551219" w:rsidRPr="00551219" w:rsidRDefault="00551219" w:rsidP="00551219">
            <w:pPr>
              <w:keepLines/>
              <w:spacing w:before="120"/>
              <w:jc w:val="center"/>
            </w:pPr>
            <w:r w:rsidRPr="00551219">
              <w:t>95/70</w:t>
            </w:r>
          </w:p>
        </w:tc>
      </w:tr>
      <w:tr w:rsidR="00551219" w:rsidRPr="00551219" w:rsidTr="008A15BA">
        <w:tc>
          <w:tcPr>
            <w:tcW w:w="1801" w:type="pct"/>
          </w:tcPr>
          <w:p w:rsidR="00551219" w:rsidRPr="00551219" w:rsidRDefault="00551219" w:rsidP="00551219">
            <w:pPr>
              <w:keepLines/>
              <w:spacing w:before="120"/>
            </w:pPr>
            <w:r w:rsidRPr="00551219">
              <w:t>Установленная тепловая мощность оборудования, Гкал/час</w:t>
            </w:r>
          </w:p>
        </w:tc>
        <w:tc>
          <w:tcPr>
            <w:tcW w:w="3199" w:type="pct"/>
            <w:vAlign w:val="center"/>
          </w:tcPr>
          <w:p w:rsidR="00551219" w:rsidRPr="00551219" w:rsidRDefault="00551219" w:rsidP="00551219">
            <w:pPr>
              <w:keepLines/>
              <w:spacing w:before="120"/>
              <w:jc w:val="center"/>
            </w:pPr>
            <w:r w:rsidRPr="00551219">
              <w:t>0,8</w:t>
            </w:r>
          </w:p>
        </w:tc>
      </w:tr>
      <w:tr w:rsidR="00551219" w:rsidRPr="00551219" w:rsidTr="008A15BA">
        <w:tc>
          <w:tcPr>
            <w:tcW w:w="1801" w:type="pct"/>
          </w:tcPr>
          <w:p w:rsidR="00551219" w:rsidRPr="00551219" w:rsidRDefault="00551219" w:rsidP="00551219">
            <w:pPr>
              <w:keepLines/>
              <w:spacing w:before="120"/>
            </w:pPr>
            <w:r w:rsidRPr="00551219">
              <w:t>Ограничения тепловой мощности</w:t>
            </w:r>
          </w:p>
        </w:tc>
        <w:tc>
          <w:tcPr>
            <w:tcW w:w="3199" w:type="pct"/>
          </w:tcPr>
          <w:p w:rsidR="00551219" w:rsidRPr="00551219" w:rsidRDefault="00551219" w:rsidP="00551219">
            <w:pPr>
              <w:keepLines/>
              <w:spacing w:before="120"/>
              <w:jc w:val="center"/>
            </w:pPr>
            <w:r w:rsidRPr="00551219">
              <w:t>по паспорту</w:t>
            </w:r>
          </w:p>
        </w:tc>
      </w:tr>
      <w:tr w:rsidR="00551219" w:rsidRPr="00551219" w:rsidTr="008A15BA">
        <w:tc>
          <w:tcPr>
            <w:tcW w:w="1801" w:type="pct"/>
          </w:tcPr>
          <w:p w:rsidR="00551219" w:rsidRPr="00551219" w:rsidRDefault="00551219" w:rsidP="00551219">
            <w:pPr>
              <w:keepLines/>
              <w:spacing w:before="120"/>
            </w:pPr>
            <w:r w:rsidRPr="00551219">
              <w:t>Параметры располагаемой тепловой мощности, Гкал/час</w:t>
            </w:r>
          </w:p>
        </w:tc>
        <w:tc>
          <w:tcPr>
            <w:tcW w:w="3199" w:type="pct"/>
            <w:vAlign w:val="center"/>
          </w:tcPr>
          <w:p w:rsidR="00551219" w:rsidRPr="00551219" w:rsidRDefault="00551219" w:rsidP="00551219">
            <w:pPr>
              <w:keepLines/>
              <w:spacing w:before="120"/>
              <w:jc w:val="center"/>
            </w:pPr>
            <w:r w:rsidRPr="00551219">
              <w:t>0,8</w:t>
            </w:r>
          </w:p>
        </w:tc>
      </w:tr>
      <w:tr w:rsidR="00551219" w:rsidRPr="00551219" w:rsidTr="008A15BA">
        <w:tc>
          <w:tcPr>
            <w:tcW w:w="1801" w:type="pct"/>
          </w:tcPr>
          <w:p w:rsidR="00551219" w:rsidRPr="00551219" w:rsidRDefault="00551219" w:rsidP="00551219">
            <w:pPr>
              <w:keepLines/>
              <w:spacing w:before="120"/>
            </w:pPr>
            <w:r w:rsidRPr="00551219">
              <w:t>Объем потребления тепловой энергии и теплоносителя на собственные и хозяйственные нужды, Гкал/час</w:t>
            </w:r>
          </w:p>
        </w:tc>
        <w:tc>
          <w:tcPr>
            <w:tcW w:w="3199" w:type="pct"/>
            <w:vAlign w:val="center"/>
          </w:tcPr>
          <w:p w:rsidR="00551219" w:rsidRPr="00551219" w:rsidRDefault="00551219" w:rsidP="00551219">
            <w:pPr>
              <w:keepLines/>
              <w:spacing w:before="120"/>
              <w:jc w:val="center"/>
            </w:pPr>
            <w:r w:rsidRPr="00551219">
              <w:t>0,0018</w:t>
            </w:r>
          </w:p>
        </w:tc>
      </w:tr>
      <w:tr w:rsidR="00551219" w:rsidRPr="00551219" w:rsidTr="008A15BA">
        <w:tc>
          <w:tcPr>
            <w:tcW w:w="1801" w:type="pct"/>
          </w:tcPr>
          <w:p w:rsidR="00551219" w:rsidRPr="00551219" w:rsidRDefault="00551219" w:rsidP="00551219">
            <w:pPr>
              <w:keepLines/>
              <w:spacing w:before="120"/>
            </w:pPr>
            <w:r w:rsidRPr="00551219">
              <w:t>Параметры тепловой мощности нетто, Гкал/час</w:t>
            </w:r>
          </w:p>
        </w:tc>
        <w:tc>
          <w:tcPr>
            <w:tcW w:w="3199" w:type="pct"/>
            <w:vAlign w:val="center"/>
          </w:tcPr>
          <w:p w:rsidR="00551219" w:rsidRPr="00551219" w:rsidRDefault="00551219" w:rsidP="00551219">
            <w:pPr>
              <w:keepLines/>
              <w:spacing w:before="120"/>
              <w:jc w:val="center"/>
            </w:pPr>
            <w:r w:rsidRPr="00551219">
              <w:t>0,7982</w:t>
            </w:r>
          </w:p>
        </w:tc>
      </w:tr>
      <w:tr w:rsidR="00551219" w:rsidRPr="00551219" w:rsidTr="008A15BA">
        <w:tc>
          <w:tcPr>
            <w:tcW w:w="1801" w:type="pct"/>
          </w:tcPr>
          <w:p w:rsidR="00551219" w:rsidRPr="00551219" w:rsidRDefault="00551219" w:rsidP="00551219">
            <w:pPr>
              <w:keepLines/>
              <w:spacing w:before="120"/>
            </w:pPr>
            <w:r w:rsidRPr="00551219">
              <w:t>Год последнего освидетельствования при допуске к эксплуатации после ремонтов</w:t>
            </w:r>
          </w:p>
        </w:tc>
        <w:tc>
          <w:tcPr>
            <w:tcW w:w="3199" w:type="pct"/>
            <w:vAlign w:val="center"/>
          </w:tcPr>
          <w:p w:rsidR="00551219" w:rsidRPr="00551219" w:rsidRDefault="00551219" w:rsidP="00551219">
            <w:pPr>
              <w:keepLines/>
              <w:spacing w:before="120"/>
              <w:jc w:val="center"/>
            </w:pPr>
            <w:r w:rsidRPr="00551219">
              <w:t>2002, 2022</w:t>
            </w:r>
          </w:p>
        </w:tc>
      </w:tr>
      <w:tr w:rsidR="00551219" w:rsidRPr="00551219" w:rsidTr="008A15BA">
        <w:tc>
          <w:tcPr>
            <w:tcW w:w="1801" w:type="pct"/>
          </w:tcPr>
          <w:p w:rsidR="00551219" w:rsidRPr="00551219" w:rsidRDefault="00551219" w:rsidP="00551219">
            <w:pPr>
              <w:keepLines/>
              <w:spacing w:before="120"/>
            </w:pPr>
            <w:r w:rsidRPr="00551219">
              <w:t>Среднегодовая загрузка                  оборудования</w:t>
            </w:r>
          </w:p>
        </w:tc>
        <w:tc>
          <w:tcPr>
            <w:tcW w:w="3199" w:type="pct"/>
            <w:vAlign w:val="center"/>
          </w:tcPr>
          <w:p w:rsidR="00551219" w:rsidRPr="00551219" w:rsidRDefault="00551219" w:rsidP="00551219">
            <w:pPr>
              <w:keepLines/>
              <w:spacing w:before="120"/>
              <w:jc w:val="center"/>
            </w:pPr>
            <w:r w:rsidRPr="00551219">
              <w:t>0,04624</w:t>
            </w:r>
          </w:p>
        </w:tc>
      </w:tr>
      <w:tr w:rsidR="00551219" w:rsidRPr="00551219" w:rsidTr="008A15BA">
        <w:tc>
          <w:tcPr>
            <w:tcW w:w="1801" w:type="pct"/>
          </w:tcPr>
          <w:p w:rsidR="00551219" w:rsidRPr="00551219" w:rsidRDefault="00551219" w:rsidP="00551219">
            <w:pPr>
              <w:keepLines/>
              <w:spacing w:before="120"/>
            </w:pPr>
            <w:r w:rsidRPr="00551219">
              <w:t>Способ регулирования отпуска тепловой энергии</w:t>
            </w:r>
          </w:p>
        </w:tc>
        <w:tc>
          <w:tcPr>
            <w:tcW w:w="3199" w:type="pct"/>
            <w:vAlign w:val="center"/>
          </w:tcPr>
          <w:p w:rsidR="00551219" w:rsidRPr="00551219" w:rsidRDefault="00551219" w:rsidP="00551219">
            <w:pPr>
              <w:autoSpaceDE w:val="0"/>
              <w:autoSpaceDN w:val="0"/>
              <w:adjustRightInd w:val="0"/>
              <w:ind w:firstLine="142"/>
              <w:jc w:val="center"/>
              <w:rPr>
                <w:color w:val="000000"/>
                <w:sz w:val="23"/>
                <w:szCs w:val="23"/>
                <w:lang w:eastAsia="en-US"/>
              </w:rPr>
            </w:pPr>
            <w:r w:rsidRPr="00551219">
              <w:rPr>
                <w:color w:val="000000"/>
                <w:sz w:val="23"/>
                <w:szCs w:val="23"/>
                <w:lang w:eastAsia="en-US"/>
              </w:rPr>
              <w:t xml:space="preserve">Качественный, выбор температурного графика обусловлен преобладанием отопительной нагрузки и непосредственным присоединением абонентов к тепловым сетям </w:t>
            </w:r>
          </w:p>
        </w:tc>
      </w:tr>
      <w:tr w:rsidR="00551219" w:rsidRPr="00551219" w:rsidTr="008A15BA">
        <w:tc>
          <w:tcPr>
            <w:tcW w:w="1801" w:type="pct"/>
          </w:tcPr>
          <w:p w:rsidR="00551219" w:rsidRPr="00551219" w:rsidRDefault="00551219" w:rsidP="00551219">
            <w:pPr>
              <w:keepLines/>
              <w:spacing w:before="120"/>
            </w:pPr>
            <w:r w:rsidRPr="00551219">
              <w:t>Способ учета тепла, отпущенного в тепловые сети</w:t>
            </w:r>
          </w:p>
        </w:tc>
        <w:tc>
          <w:tcPr>
            <w:tcW w:w="3199" w:type="pct"/>
            <w:vAlign w:val="center"/>
          </w:tcPr>
          <w:p w:rsidR="00551219" w:rsidRPr="00551219" w:rsidRDefault="00551219" w:rsidP="00551219">
            <w:pPr>
              <w:keepLines/>
              <w:spacing w:before="120"/>
              <w:jc w:val="center"/>
            </w:pPr>
            <w:proofErr w:type="gramStart"/>
            <w:r w:rsidRPr="00551219">
              <w:t>Расчетный</w:t>
            </w:r>
            <w:proofErr w:type="gramEnd"/>
            <w:r w:rsidRPr="00551219">
              <w:t>, в зависимости от показаний температур воды в подающем и обратном трубопроводах</w:t>
            </w:r>
          </w:p>
        </w:tc>
      </w:tr>
      <w:tr w:rsidR="00551219" w:rsidRPr="00551219" w:rsidTr="008A15BA">
        <w:trPr>
          <w:trHeight w:val="732"/>
        </w:trPr>
        <w:tc>
          <w:tcPr>
            <w:tcW w:w="1801" w:type="pct"/>
          </w:tcPr>
          <w:p w:rsidR="00551219" w:rsidRPr="00551219" w:rsidRDefault="00551219" w:rsidP="00551219">
            <w:pPr>
              <w:keepLines/>
              <w:spacing w:before="120"/>
            </w:pPr>
            <w:r w:rsidRPr="00551219">
              <w:t xml:space="preserve">Статистика отказов и восстановлений оборудования </w:t>
            </w:r>
            <w:r w:rsidRPr="00551219">
              <w:lastRenderedPageBreak/>
              <w:t>источников тепловой энергии</w:t>
            </w:r>
          </w:p>
        </w:tc>
        <w:tc>
          <w:tcPr>
            <w:tcW w:w="3199" w:type="pct"/>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lastRenderedPageBreak/>
              <w:t>Статистика отказов и  восстановлений отсутствует в связи со сменой обслуживающей организации</w:t>
            </w:r>
          </w:p>
        </w:tc>
      </w:tr>
      <w:tr w:rsidR="00551219" w:rsidRPr="00551219" w:rsidTr="008A15BA">
        <w:tc>
          <w:tcPr>
            <w:tcW w:w="1801" w:type="pct"/>
          </w:tcPr>
          <w:p w:rsidR="00551219" w:rsidRPr="00551219" w:rsidRDefault="00551219" w:rsidP="00551219">
            <w:pPr>
              <w:keepLines/>
              <w:spacing w:before="120"/>
            </w:pPr>
            <w:r w:rsidRPr="00551219">
              <w:lastRenderedPageBreak/>
              <w:t>Предписания надзорных органов по запрещению дальнейшей эксплуатации источников тепловой энергии</w:t>
            </w:r>
          </w:p>
        </w:tc>
        <w:tc>
          <w:tcPr>
            <w:tcW w:w="3199" w:type="pct"/>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Предписания надзорных органов по запрещению </w:t>
            </w:r>
            <w:proofErr w:type="gramStart"/>
            <w:r w:rsidRPr="00551219">
              <w:rPr>
                <w:color w:val="000000"/>
                <w:sz w:val="23"/>
                <w:szCs w:val="23"/>
                <w:lang w:eastAsia="en-US"/>
              </w:rPr>
              <w:t>дальнейшей</w:t>
            </w:r>
            <w:proofErr w:type="gramEnd"/>
          </w:p>
          <w:p w:rsidR="00551219" w:rsidRPr="00551219" w:rsidRDefault="00551219" w:rsidP="00551219">
            <w:pPr>
              <w:autoSpaceDE w:val="0"/>
              <w:autoSpaceDN w:val="0"/>
              <w:adjustRightInd w:val="0"/>
              <w:rPr>
                <w:sz w:val="22"/>
                <w:szCs w:val="22"/>
                <w:lang w:eastAsia="en-US"/>
              </w:rPr>
            </w:pPr>
            <w:r w:rsidRPr="00551219">
              <w:rPr>
                <w:color w:val="000000"/>
                <w:sz w:val="23"/>
                <w:szCs w:val="23"/>
                <w:lang w:eastAsia="en-US"/>
              </w:rPr>
              <w:t xml:space="preserve">эксплуатации </w:t>
            </w:r>
            <w:r w:rsidRPr="00551219">
              <w:rPr>
                <w:sz w:val="22"/>
                <w:szCs w:val="22"/>
                <w:lang w:eastAsia="en-US"/>
              </w:rPr>
              <w:t>источников тепловой энергии</w:t>
            </w:r>
            <w:r w:rsidRPr="00551219">
              <w:rPr>
                <w:color w:val="000000"/>
                <w:sz w:val="23"/>
                <w:szCs w:val="23"/>
                <w:lang w:eastAsia="en-US"/>
              </w:rPr>
              <w:t xml:space="preserve">  или участков тепловой сети не производилось.</w:t>
            </w:r>
          </w:p>
        </w:tc>
      </w:tr>
    </w:tbl>
    <w:p w:rsidR="00551219" w:rsidRPr="00551219" w:rsidRDefault="00551219" w:rsidP="00551219">
      <w:pPr>
        <w:keepLines/>
        <w:ind w:firstLine="709"/>
        <w:jc w:val="right"/>
      </w:pPr>
      <w:r w:rsidRPr="00551219">
        <w:t xml:space="preserve"> </w:t>
      </w:r>
    </w:p>
    <w:p w:rsidR="00551219" w:rsidRPr="00551219" w:rsidRDefault="00551219" w:rsidP="00551219">
      <w:pPr>
        <w:keepNext/>
        <w:keepLines/>
        <w:widowControl w:val="0"/>
        <w:numPr>
          <w:ilvl w:val="1"/>
          <w:numId w:val="0"/>
        </w:numPr>
        <w:tabs>
          <w:tab w:val="num" w:pos="851"/>
          <w:tab w:val="left" w:pos="993"/>
          <w:tab w:val="left" w:pos="1814"/>
        </w:tabs>
        <w:suppressAutoHyphens/>
        <w:snapToGrid w:val="0"/>
        <w:spacing w:before="360" w:after="240"/>
        <w:ind w:left="426"/>
        <w:jc w:val="both"/>
        <w:outlineLvl w:val="1"/>
        <w:rPr>
          <w:b/>
          <w:bCs/>
        </w:rPr>
      </w:pPr>
      <w:bookmarkStart w:id="4" w:name="_Toc74906101"/>
      <w:r w:rsidRPr="00551219">
        <w:rPr>
          <w:b/>
          <w:bCs/>
        </w:rPr>
        <w:t>Тепловые сети, сооружения на них и тепловые пункты</w:t>
      </w:r>
      <w:bookmarkEnd w:id="4"/>
    </w:p>
    <w:p w:rsidR="00551219" w:rsidRPr="00551219" w:rsidRDefault="00551219" w:rsidP="00551219">
      <w:pPr>
        <w:ind w:firstLine="709"/>
        <w:rPr>
          <w:rFonts w:eastAsia="MS Mincho"/>
          <w:szCs w:val="20"/>
        </w:rPr>
      </w:pPr>
      <w:r w:rsidRPr="00551219">
        <w:rPr>
          <w:rFonts w:eastAsia="MS Mincho"/>
          <w:szCs w:val="20"/>
        </w:rPr>
        <w:t xml:space="preserve">Описание тепловых сетей источников теплоснабжения  </w:t>
      </w:r>
      <w:r w:rsidRPr="00551219">
        <w:rPr>
          <w:lang w:eastAsia="en-US"/>
        </w:rPr>
        <w:t>д. Белый Яр</w:t>
      </w:r>
      <w:r w:rsidRPr="00551219">
        <w:rPr>
          <w:rFonts w:eastAsia="MS Mincho"/>
          <w:szCs w:val="20"/>
        </w:rPr>
        <w:t>, представлено в таблицах 3.1-3.2</w:t>
      </w:r>
    </w:p>
    <w:p w:rsidR="00551219" w:rsidRPr="00551219" w:rsidRDefault="00551219" w:rsidP="00551219">
      <w:pPr>
        <w:ind w:firstLine="709"/>
        <w:rPr>
          <w:rFonts w:eastAsia="MS Mincho"/>
          <w:szCs w:val="20"/>
        </w:rPr>
      </w:pPr>
      <w:r w:rsidRPr="00551219">
        <w:rPr>
          <w:rFonts w:eastAsia="MS Mincho"/>
          <w:szCs w:val="20"/>
        </w:rPr>
        <w:t>Описание тепловой сети котельной  представлено в таблице 3.1</w:t>
      </w:r>
    </w:p>
    <w:tbl>
      <w:tblPr>
        <w:tblpPr w:leftFromText="180" w:rightFromText="180" w:vertAnchor="text" w:horzAnchor="margin" w:tblpY="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2"/>
        <w:gridCol w:w="5691"/>
      </w:tblGrid>
      <w:tr w:rsidR="00551219" w:rsidRPr="00551219" w:rsidTr="008A15BA">
        <w:tc>
          <w:tcPr>
            <w:tcW w:w="4361" w:type="dxa"/>
            <w:gridSpan w:val="2"/>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Показатели </w:t>
            </w:r>
          </w:p>
        </w:tc>
        <w:tc>
          <w:tcPr>
            <w:tcW w:w="5691" w:type="dxa"/>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Описание, значения </w:t>
            </w:r>
          </w:p>
        </w:tc>
      </w:tr>
      <w:tr w:rsidR="00551219" w:rsidRPr="00551219" w:rsidTr="008A15BA">
        <w:tc>
          <w:tcPr>
            <w:tcW w:w="10052" w:type="dxa"/>
            <w:gridSpan w:val="3"/>
          </w:tcPr>
          <w:p w:rsidR="00551219" w:rsidRPr="00551219" w:rsidRDefault="00551219" w:rsidP="00551219">
            <w:pPr>
              <w:jc w:val="center"/>
              <w:rPr>
                <w:rFonts w:eastAsia="MS Mincho"/>
                <w:sz w:val="22"/>
                <w:szCs w:val="20"/>
              </w:rPr>
            </w:pPr>
            <w:r w:rsidRPr="00551219">
              <w:rPr>
                <w:rFonts w:eastAsia="MS Mincho"/>
                <w:b/>
                <w:sz w:val="22"/>
                <w:szCs w:val="20"/>
              </w:rPr>
              <w:t xml:space="preserve">Котельная  </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 xml:space="preserve">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w:t>
            </w:r>
          </w:p>
        </w:tc>
        <w:tc>
          <w:tcPr>
            <w:tcW w:w="5833" w:type="dxa"/>
            <w:gridSpan w:val="2"/>
          </w:tcPr>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 xml:space="preserve">Для системы теплоснабжения от котельной  принято качественное регулирование отпуска тепловой энергии в сетевой воде потребителям. Расчетный температурный график – 95/70 </w:t>
            </w:r>
            <w:r w:rsidRPr="00551219">
              <w:rPr>
                <w:color w:val="000000"/>
                <w:position w:val="8"/>
                <w:sz w:val="22"/>
                <w:szCs w:val="22"/>
                <w:vertAlign w:val="superscript"/>
                <w:lang w:eastAsia="en-US"/>
              </w:rPr>
              <w:t>о</w:t>
            </w:r>
            <w:r w:rsidRPr="00551219">
              <w:rPr>
                <w:color w:val="000000"/>
                <w:sz w:val="22"/>
                <w:szCs w:val="22"/>
                <w:lang w:eastAsia="en-US"/>
              </w:rPr>
              <w:t xml:space="preserve">С при расчетной температуре наружного воздуха -40 </w:t>
            </w:r>
            <w:r w:rsidRPr="00551219">
              <w:rPr>
                <w:color w:val="000000"/>
                <w:position w:val="8"/>
                <w:sz w:val="22"/>
                <w:szCs w:val="22"/>
                <w:vertAlign w:val="superscript"/>
                <w:lang w:eastAsia="en-US"/>
              </w:rPr>
              <w:t>о</w:t>
            </w:r>
            <w:r w:rsidRPr="00551219">
              <w:rPr>
                <w:color w:val="000000"/>
                <w:sz w:val="22"/>
                <w:szCs w:val="22"/>
                <w:lang w:eastAsia="en-US"/>
              </w:rPr>
              <w:t xml:space="preserve">С </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 xml:space="preserve">Электронные и (или) бумажные карты (схемы) тепловых сетей в зонах действия источников тепловой энергии; </w:t>
            </w:r>
          </w:p>
        </w:tc>
        <w:tc>
          <w:tcPr>
            <w:tcW w:w="5833" w:type="dxa"/>
            <w:gridSpan w:val="2"/>
          </w:tcPr>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Общий вид схемы представлен в приложении</w:t>
            </w:r>
            <w:proofErr w:type="gramStart"/>
            <w:r w:rsidRPr="00551219">
              <w:rPr>
                <w:color w:val="000000"/>
                <w:sz w:val="22"/>
                <w:szCs w:val="22"/>
                <w:lang w:eastAsia="en-US"/>
              </w:rPr>
              <w:t xml:space="preserve"> Е</w:t>
            </w:r>
            <w:proofErr w:type="gramEnd"/>
            <w:r w:rsidRPr="00551219">
              <w:rPr>
                <w:color w:val="000000"/>
                <w:sz w:val="22"/>
                <w:szCs w:val="22"/>
                <w:lang w:eastAsia="en-US"/>
              </w:rPr>
              <w:t xml:space="preserve"> к данному  р</w:t>
            </w:r>
            <w:r w:rsidRPr="00551219">
              <w:rPr>
                <w:sz w:val="22"/>
                <w:szCs w:val="22"/>
                <w:lang w:eastAsia="en-US"/>
              </w:rPr>
              <w:t>азделу.</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 xml:space="preserve">Параметры тепловых сетей, </w:t>
            </w:r>
          </w:p>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 xml:space="preserve">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 </w:t>
            </w:r>
          </w:p>
        </w:tc>
        <w:tc>
          <w:tcPr>
            <w:tcW w:w="5833" w:type="dxa"/>
            <w:gridSpan w:val="2"/>
          </w:tcPr>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 xml:space="preserve">Тепловая сеть водяная 2-х трубная, </w:t>
            </w:r>
            <w:proofErr w:type="gramStart"/>
            <w:r w:rsidRPr="00551219">
              <w:rPr>
                <w:color w:val="000000"/>
                <w:sz w:val="22"/>
                <w:szCs w:val="22"/>
                <w:lang w:eastAsia="en-US"/>
              </w:rPr>
              <w:t>без</w:t>
            </w:r>
            <w:proofErr w:type="gramEnd"/>
            <w:r w:rsidRPr="00551219">
              <w:rPr>
                <w:color w:val="000000"/>
                <w:sz w:val="22"/>
                <w:szCs w:val="22"/>
                <w:lang w:eastAsia="en-US"/>
              </w:rPr>
              <w:t xml:space="preserve"> </w:t>
            </w:r>
          </w:p>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 xml:space="preserve">обеспечения горячего водоснабжения; </w:t>
            </w:r>
          </w:p>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 xml:space="preserve">материал трубопроводов – сталь трубная; </w:t>
            </w:r>
          </w:p>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 xml:space="preserve">способ прокладки – </w:t>
            </w:r>
            <w:proofErr w:type="gramStart"/>
            <w:r w:rsidRPr="00551219">
              <w:rPr>
                <w:color w:val="000000"/>
                <w:sz w:val="22"/>
                <w:szCs w:val="22"/>
                <w:lang w:eastAsia="en-US"/>
              </w:rPr>
              <w:t>канальная</w:t>
            </w:r>
            <w:proofErr w:type="gramEnd"/>
            <w:r w:rsidRPr="00551219">
              <w:rPr>
                <w:color w:val="000000"/>
                <w:sz w:val="22"/>
                <w:szCs w:val="22"/>
                <w:lang w:eastAsia="en-US"/>
              </w:rPr>
              <w:t xml:space="preserve">; </w:t>
            </w:r>
          </w:p>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Компенсация температурных удлинений трубопроводов осуществляется за счет естественных изменений направления трассы.</w:t>
            </w:r>
          </w:p>
          <w:p w:rsidR="00551219" w:rsidRPr="00551219" w:rsidRDefault="00551219" w:rsidP="00551219">
            <w:pPr>
              <w:autoSpaceDE w:val="0"/>
              <w:autoSpaceDN w:val="0"/>
              <w:adjustRightInd w:val="0"/>
              <w:rPr>
                <w:color w:val="000000"/>
                <w:sz w:val="22"/>
                <w:szCs w:val="22"/>
                <w:lang w:eastAsia="en-US"/>
              </w:rPr>
            </w:pPr>
            <w:r w:rsidRPr="00551219">
              <w:rPr>
                <w:color w:val="000000"/>
                <w:sz w:val="22"/>
                <w:szCs w:val="22"/>
                <w:lang w:eastAsia="en-US"/>
              </w:rPr>
              <w:t xml:space="preserve">Основные параметры тепловых сетей </w:t>
            </w:r>
            <w:r w:rsidRPr="00551219">
              <w:rPr>
                <w:rFonts w:eastAsia="MS Mincho"/>
                <w:color w:val="000000"/>
                <w:sz w:val="22"/>
                <w:szCs w:val="22"/>
              </w:rPr>
              <w:t xml:space="preserve">с разбивкой </w:t>
            </w:r>
            <w:r w:rsidRPr="00551219">
              <w:rPr>
                <w:color w:val="000000"/>
                <w:sz w:val="22"/>
                <w:szCs w:val="22"/>
                <w:lang w:eastAsia="en-US"/>
              </w:rPr>
              <w:t>по длинам, диаметрам, по типу прокладки и изоляции см. таблицу 3.2</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Описание типов и количества секционирующей и регулирующей арматуры на тепловых сетях; </w:t>
            </w:r>
          </w:p>
        </w:tc>
        <w:tc>
          <w:tcPr>
            <w:tcW w:w="5833" w:type="dxa"/>
            <w:gridSpan w:val="2"/>
          </w:tcPr>
          <w:p w:rsidR="00551219" w:rsidRPr="00551219" w:rsidRDefault="00551219" w:rsidP="00551219">
            <w:pPr>
              <w:autoSpaceDE w:val="0"/>
              <w:autoSpaceDN w:val="0"/>
              <w:adjustRightInd w:val="0"/>
              <w:rPr>
                <w:rFonts w:eastAsia="MS Mincho"/>
                <w:color w:val="000000"/>
                <w:szCs w:val="20"/>
              </w:rPr>
            </w:pPr>
            <w:r w:rsidRPr="00551219">
              <w:rPr>
                <w:color w:val="000000"/>
              </w:rPr>
              <w:t xml:space="preserve">На тепловых сетях </w:t>
            </w:r>
            <w:r w:rsidRPr="00551219">
              <w:rPr>
                <w:color w:val="000000"/>
                <w:lang w:eastAsia="en-US"/>
              </w:rPr>
              <w:t xml:space="preserve"> д. Белый Яр</w:t>
            </w:r>
            <w:r w:rsidRPr="00551219">
              <w:rPr>
                <w:color w:val="000000"/>
              </w:rPr>
              <w:t xml:space="preserve"> действующих секционирующих и регулирующих задвижек и арматуры нет.</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Описание типов и строительных особенностей тепловых камер и павильонов; </w:t>
            </w:r>
          </w:p>
          <w:p w:rsidR="00551219" w:rsidRPr="00551219" w:rsidRDefault="00551219" w:rsidP="00551219">
            <w:pPr>
              <w:rPr>
                <w:rFonts w:eastAsia="MS Mincho"/>
                <w:sz w:val="22"/>
                <w:szCs w:val="20"/>
              </w:rPr>
            </w:pPr>
          </w:p>
        </w:tc>
        <w:tc>
          <w:tcPr>
            <w:tcW w:w="5833" w:type="dxa"/>
            <w:gridSpan w:val="2"/>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Строительная часть тепловых камер выполнена из бетона. Высота камеры – не менее 1,8 – </w:t>
            </w:r>
            <w:smartTag w:uri="urn:schemas-microsoft-com:office:smarttags" w:element="metricconverter">
              <w:smartTagPr>
                <w:attr w:name="ProductID" w:val="2 м"/>
              </w:smartTagPr>
              <w:r w:rsidRPr="00551219">
                <w:rPr>
                  <w:color w:val="000000"/>
                  <w:sz w:val="23"/>
                  <w:szCs w:val="23"/>
                  <w:lang w:eastAsia="en-US"/>
                </w:rPr>
                <w:t>2 м</w:t>
              </w:r>
            </w:smartTag>
            <w:r w:rsidRPr="00551219">
              <w:rPr>
                <w:color w:val="000000"/>
                <w:sz w:val="23"/>
                <w:szCs w:val="23"/>
                <w:lang w:eastAsia="en-US"/>
              </w:rPr>
              <w:t xml:space="preserve">, в перекрытиях камер – не менее двух люков. Днище выполнено с уклоном 0,02 в сторону водосборного приямка. </w:t>
            </w:r>
          </w:p>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Назначение – размещение арматуры, проведение ремонтных работ. </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Описание графиков регулирования отпуска тепла в тепловые сети с анализом их обоснованности; </w:t>
            </w:r>
          </w:p>
          <w:p w:rsidR="00551219" w:rsidRPr="00551219" w:rsidRDefault="00551219" w:rsidP="00551219">
            <w:pPr>
              <w:rPr>
                <w:rFonts w:eastAsia="MS Mincho"/>
                <w:sz w:val="22"/>
                <w:szCs w:val="20"/>
              </w:rPr>
            </w:pPr>
          </w:p>
        </w:tc>
        <w:tc>
          <w:tcPr>
            <w:tcW w:w="5833" w:type="dxa"/>
            <w:gridSpan w:val="2"/>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Регулирование отпуска теплоты осуществляется качественно по расчетному температурному графику 95/70</w:t>
            </w:r>
            <w:proofErr w:type="gramStart"/>
            <w:r w:rsidRPr="00551219">
              <w:rPr>
                <w:color w:val="000000"/>
                <w:sz w:val="23"/>
                <w:szCs w:val="23"/>
                <w:lang w:eastAsia="en-US"/>
              </w:rPr>
              <w:t>°С</w:t>
            </w:r>
            <w:proofErr w:type="gramEnd"/>
            <w:r w:rsidRPr="00551219">
              <w:rPr>
                <w:color w:val="000000"/>
                <w:sz w:val="23"/>
                <w:szCs w:val="23"/>
                <w:lang w:eastAsia="en-US"/>
              </w:rPr>
              <w:t xml:space="preserve"> по следующим причинам: </w:t>
            </w:r>
          </w:p>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 присоединение потребителей к тепловым сетям непосредственное без смешения и без регуляторов расхода на вводах; </w:t>
            </w:r>
          </w:p>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 наличие только отопительной нагрузки. </w:t>
            </w:r>
          </w:p>
          <w:p w:rsidR="00551219" w:rsidRPr="00551219" w:rsidRDefault="00551219" w:rsidP="00551219">
            <w:pPr>
              <w:autoSpaceDE w:val="0"/>
              <w:autoSpaceDN w:val="0"/>
              <w:adjustRightInd w:val="0"/>
              <w:rPr>
                <w:color w:val="000000"/>
                <w:sz w:val="23"/>
                <w:szCs w:val="23"/>
                <w:lang w:eastAsia="en-US"/>
              </w:rPr>
            </w:pPr>
          </w:p>
        </w:tc>
      </w:tr>
      <w:tr w:rsidR="00551219" w:rsidRPr="00551219" w:rsidTr="008A15BA">
        <w:trPr>
          <w:trHeight w:val="1379"/>
        </w:trPr>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lastRenderedPageBreak/>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5833" w:type="dxa"/>
            <w:gridSpan w:val="2"/>
          </w:tcPr>
          <w:p w:rsidR="00551219" w:rsidRPr="00551219" w:rsidRDefault="00551219" w:rsidP="00551219">
            <w:pPr>
              <w:rPr>
                <w:sz w:val="23"/>
                <w:szCs w:val="23"/>
                <w:lang w:eastAsia="en-US"/>
              </w:rPr>
            </w:pPr>
            <w:r w:rsidRPr="00551219">
              <w:rPr>
                <w:sz w:val="23"/>
                <w:szCs w:val="23"/>
                <w:lang w:eastAsia="en-US"/>
              </w:rPr>
              <w:t>Утвержденный график отпуск теплота  приведен в приложении Д.</w:t>
            </w:r>
          </w:p>
          <w:p w:rsidR="00551219" w:rsidRPr="00551219" w:rsidRDefault="00551219" w:rsidP="00551219">
            <w:pPr>
              <w:rPr>
                <w:sz w:val="23"/>
                <w:szCs w:val="23"/>
                <w:lang w:eastAsia="en-US"/>
              </w:rPr>
            </w:pPr>
            <w:r w:rsidRPr="00551219">
              <w:rPr>
                <w:sz w:val="23"/>
                <w:szCs w:val="23"/>
                <w:lang w:eastAsia="en-US"/>
              </w:rPr>
              <w:t>По предоставленным данным с котельной построить фактический график отпуска тепла не предоставляется возможным.</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Гидравлические режимы тепловых сетей и пьезометрические графики; </w:t>
            </w:r>
          </w:p>
          <w:p w:rsidR="00551219" w:rsidRPr="00551219" w:rsidRDefault="00551219" w:rsidP="00551219">
            <w:pPr>
              <w:rPr>
                <w:rFonts w:eastAsia="MS Mincho"/>
                <w:sz w:val="22"/>
                <w:szCs w:val="20"/>
              </w:rPr>
            </w:pPr>
          </w:p>
        </w:tc>
        <w:tc>
          <w:tcPr>
            <w:tcW w:w="5833" w:type="dxa"/>
            <w:gridSpan w:val="2"/>
          </w:tcPr>
          <w:p w:rsidR="00551219" w:rsidRPr="00551219" w:rsidRDefault="00551219" w:rsidP="00551219">
            <w:pPr>
              <w:autoSpaceDE w:val="0"/>
              <w:autoSpaceDN w:val="0"/>
              <w:adjustRightInd w:val="0"/>
              <w:rPr>
                <w:rFonts w:eastAsia="TimesNewRoman"/>
                <w:sz w:val="22"/>
                <w:szCs w:val="22"/>
                <w:lang w:eastAsia="en-US"/>
              </w:rPr>
            </w:pPr>
            <w:r w:rsidRPr="00551219">
              <w:rPr>
                <w:rFonts w:eastAsia="TimesNewRoman"/>
                <w:sz w:val="22"/>
                <w:szCs w:val="22"/>
                <w:lang w:eastAsia="en-US"/>
              </w:rPr>
              <w:t xml:space="preserve">У теплоснабжающей организации отсутствует пьезометрический график, и расчет гидравлического режима. </w:t>
            </w:r>
            <w:proofErr w:type="gramStart"/>
            <w:r w:rsidRPr="00551219">
              <w:rPr>
                <w:rFonts w:eastAsia="TimesNewRoman"/>
                <w:sz w:val="22"/>
                <w:szCs w:val="22"/>
                <w:lang w:eastAsia="en-US"/>
              </w:rPr>
              <w:t>При этом не обеспечивается рекомендуемого перепада давления, как у конечного, так и остальных потребителей.</w:t>
            </w:r>
            <w:proofErr w:type="gramEnd"/>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Статистика отказов тепловых сетей (аварий, инцидентов) за </w:t>
            </w:r>
            <w:proofErr w:type="gramStart"/>
            <w:r w:rsidRPr="00551219">
              <w:rPr>
                <w:color w:val="000000"/>
                <w:sz w:val="23"/>
                <w:szCs w:val="23"/>
                <w:lang w:eastAsia="en-US"/>
              </w:rPr>
              <w:t>последние</w:t>
            </w:r>
            <w:proofErr w:type="gramEnd"/>
            <w:r w:rsidRPr="00551219">
              <w:rPr>
                <w:color w:val="000000"/>
                <w:sz w:val="23"/>
                <w:szCs w:val="23"/>
                <w:lang w:eastAsia="en-US"/>
              </w:rPr>
              <w:t xml:space="preserve"> 5 лет;</w:t>
            </w:r>
          </w:p>
        </w:tc>
        <w:tc>
          <w:tcPr>
            <w:tcW w:w="5833" w:type="dxa"/>
            <w:gridSpan w:val="2"/>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Статистика отказов тепловых сетей (аварий, инцидентов) отсутствует. </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proofErr w:type="gramStart"/>
            <w:r w:rsidRPr="00551219">
              <w:rPr>
                <w:color w:val="000000"/>
                <w:sz w:val="23"/>
                <w:szCs w:val="23"/>
                <w:lang w:eastAsia="en-US"/>
              </w:rPr>
              <w:t xml:space="preserve">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w:t>
            </w:r>
            <w:proofErr w:type="gramEnd"/>
          </w:p>
        </w:tc>
        <w:tc>
          <w:tcPr>
            <w:tcW w:w="5833" w:type="dxa"/>
            <w:gridSpan w:val="2"/>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Статистика восстановлений (аварийно-восстановительных работ) тепловых сетей (аварий, инцидентов) отсутствует. </w:t>
            </w:r>
          </w:p>
        </w:tc>
      </w:tr>
      <w:tr w:rsidR="00551219" w:rsidRPr="00551219" w:rsidTr="008A15BA">
        <w:tc>
          <w:tcPr>
            <w:tcW w:w="4219" w:type="dxa"/>
            <w:vAlign w:val="center"/>
          </w:tcPr>
          <w:tbl>
            <w:tblPr>
              <w:tblW w:w="0" w:type="auto"/>
              <w:tblLayout w:type="fixed"/>
              <w:tblLook w:val="0000" w:firstRow="0" w:lastRow="0" w:firstColumn="0" w:lastColumn="0" w:noHBand="0" w:noVBand="0"/>
            </w:tblPr>
            <w:tblGrid>
              <w:gridCol w:w="3969"/>
            </w:tblGrid>
            <w:tr w:rsidR="00551219" w:rsidRPr="00551219" w:rsidTr="008A15BA">
              <w:trPr>
                <w:trHeight w:val="571"/>
              </w:trPr>
              <w:tc>
                <w:tcPr>
                  <w:tcW w:w="3969" w:type="dxa"/>
                  <w:tcBorders>
                    <w:top w:val="nil"/>
                    <w:left w:val="nil"/>
                    <w:bottom w:val="nil"/>
                    <w:right w:val="nil"/>
                  </w:tcBorders>
                </w:tcPr>
                <w:p w:rsidR="00551219" w:rsidRPr="00551219" w:rsidRDefault="00551219" w:rsidP="00551219">
                  <w:pPr>
                    <w:framePr w:hSpace="180" w:wrap="around" w:vAnchor="text" w:hAnchor="margin" w:y="689"/>
                    <w:autoSpaceDE w:val="0"/>
                    <w:autoSpaceDN w:val="0"/>
                    <w:adjustRightInd w:val="0"/>
                    <w:ind w:left="-108" w:right="-108"/>
                    <w:rPr>
                      <w:color w:val="000000"/>
                      <w:sz w:val="23"/>
                      <w:szCs w:val="23"/>
                      <w:lang w:eastAsia="en-US"/>
                    </w:rPr>
                  </w:pPr>
                  <w:r w:rsidRPr="00551219">
                    <w:rPr>
                      <w:color w:val="000000"/>
                      <w:sz w:val="23"/>
                      <w:szCs w:val="23"/>
                      <w:lang w:eastAsia="en-US"/>
                    </w:rPr>
                    <w:t>Описание процедур диагностики состояния тепловых сетей и планирования</w:t>
                  </w:r>
                  <w:r w:rsidRPr="00551219">
                    <w:rPr>
                      <w:color w:val="000000"/>
                      <w:sz w:val="23"/>
                      <w:szCs w:val="23"/>
                      <w:lang w:eastAsia="en-US"/>
                    </w:rPr>
                    <w:cr/>
                    <w:t xml:space="preserve">капитальных (текущих) ремонтов; </w:t>
                  </w:r>
                </w:p>
              </w:tc>
            </w:tr>
          </w:tbl>
          <w:p w:rsidR="00551219" w:rsidRPr="00551219" w:rsidRDefault="00551219" w:rsidP="00551219">
            <w:pPr>
              <w:rPr>
                <w:sz w:val="22"/>
                <w:szCs w:val="22"/>
                <w:lang w:eastAsia="en-US"/>
              </w:rPr>
            </w:pPr>
          </w:p>
        </w:tc>
        <w:tc>
          <w:tcPr>
            <w:tcW w:w="5833" w:type="dxa"/>
            <w:gridSpan w:val="2"/>
          </w:tcPr>
          <w:tbl>
            <w:tblPr>
              <w:tblW w:w="5704" w:type="dxa"/>
              <w:tblLayout w:type="fixed"/>
              <w:tblLook w:val="0000" w:firstRow="0" w:lastRow="0" w:firstColumn="0" w:lastColumn="0" w:noHBand="0" w:noVBand="0"/>
            </w:tblPr>
            <w:tblGrid>
              <w:gridCol w:w="5704"/>
            </w:tblGrid>
            <w:tr w:rsidR="00551219" w:rsidRPr="00551219" w:rsidTr="008A15BA">
              <w:trPr>
                <w:trHeight w:val="571"/>
              </w:trPr>
              <w:tc>
                <w:tcPr>
                  <w:tcW w:w="5704" w:type="dxa"/>
                  <w:tcBorders>
                    <w:top w:val="nil"/>
                    <w:left w:val="nil"/>
                    <w:bottom w:val="nil"/>
                    <w:right w:val="nil"/>
                  </w:tcBorders>
                </w:tcPr>
                <w:p w:rsidR="00551219" w:rsidRPr="00551219" w:rsidRDefault="00551219" w:rsidP="00551219">
                  <w:pPr>
                    <w:framePr w:hSpace="180" w:wrap="around" w:vAnchor="text" w:hAnchor="margin" w:y="689"/>
                    <w:autoSpaceDE w:val="0"/>
                    <w:autoSpaceDN w:val="0"/>
                    <w:adjustRightInd w:val="0"/>
                    <w:rPr>
                      <w:color w:val="000000"/>
                      <w:sz w:val="22"/>
                      <w:szCs w:val="22"/>
                      <w:lang w:eastAsia="en-US"/>
                    </w:rPr>
                  </w:pPr>
                  <w:r w:rsidRPr="00551219">
                    <w:rPr>
                      <w:color w:val="000000"/>
                      <w:sz w:val="23"/>
                      <w:szCs w:val="23"/>
                      <w:lang w:eastAsia="en-US"/>
                    </w:rPr>
                    <w:t xml:space="preserve">Гидравлические испытания выполняются раз в год, </w:t>
                  </w:r>
                  <w:r w:rsidRPr="00551219">
                    <w:rPr>
                      <w:color w:val="000000"/>
                      <w:sz w:val="22"/>
                      <w:szCs w:val="22"/>
                      <w:lang w:eastAsia="en-US"/>
                    </w:rPr>
                    <w:t xml:space="preserve">осмотры и контрольные раскопки </w:t>
                  </w:r>
                  <w:r w:rsidRPr="00551219">
                    <w:rPr>
                      <w:color w:val="000000"/>
                      <w:sz w:val="23"/>
                      <w:szCs w:val="23"/>
                      <w:lang w:eastAsia="en-US"/>
                    </w:rPr>
                    <w:t xml:space="preserve">- по мере необходимости. </w:t>
                  </w:r>
                </w:p>
                <w:p w:rsidR="00551219" w:rsidRPr="00551219" w:rsidRDefault="00551219" w:rsidP="00551219">
                  <w:pPr>
                    <w:framePr w:hSpace="180" w:wrap="around" w:vAnchor="text" w:hAnchor="margin" w:y="689"/>
                    <w:autoSpaceDE w:val="0"/>
                    <w:autoSpaceDN w:val="0"/>
                    <w:adjustRightInd w:val="0"/>
                    <w:rPr>
                      <w:color w:val="000000"/>
                      <w:sz w:val="23"/>
                      <w:szCs w:val="23"/>
                      <w:lang w:eastAsia="en-US"/>
                    </w:rPr>
                  </w:pPr>
                </w:p>
              </w:tc>
            </w:tr>
          </w:tbl>
          <w:p w:rsidR="00551219" w:rsidRPr="00551219" w:rsidRDefault="00551219" w:rsidP="00551219">
            <w:pPr>
              <w:jc w:val="both"/>
              <w:rPr>
                <w:sz w:val="22"/>
                <w:szCs w:val="22"/>
                <w:lang w:eastAsia="en-US"/>
              </w:rPr>
            </w:pP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 </w:t>
            </w:r>
          </w:p>
        </w:tc>
        <w:tc>
          <w:tcPr>
            <w:tcW w:w="5833" w:type="dxa"/>
            <w:gridSpan w:val="2"/>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Летние ремонты проводятся ежегодно.</w:t>
            </w:r>
          </w:p>
          <w:p w:rsidR="00551219" w:rsidRPr="00551219" w:rsidRDefault="00551219" w:rsidP="00551219">
            <w:pPr>
              <w:rPr>
                <w:rFonts w:eastAsia="MS Mincho"/>
                <w:sz w:val="22"/>
                <w:szCs w:val="20"/>
              </w:rPr>
            </w:pP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Предписания надзорных органов по запрещению дальнейшей эксплуатации участков тепловой сети и результаты их исполнения; </w:t>
            </w:r>
          </w:p>
        </w:tc>
        <w:tc>
          <w:tcPr>
            <w:tcW w:w="5833" w:type="dxa"/>
            <w:gridSpan w:val="2"/>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Предписания надзорных органов по запрещению дальнейшей эксплуатации участков тепловых сетей отсутствуют. </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Описание типов присоединений </w:t>
            </w:r>
            <w:proofErr w:type="spellStart"/>
            <w:r w:rsidRPr="00551219">
              <w:rPr>
                <w:color w:val="000000"/>
                <w:sz w:val="23"/>
                <w:szCs w:val="23"/>
                <w:lang w:eastAsia="en-US"/>
              </w:rPr>
              <w:t>телопотребляющих</w:t>
            </w:r>
            <w:proofErr w:type="spellEnd"/>
            <w:r w:rsidRPr="00551219">
              <w:rPr>
                <w:color w:val="000000"/>
                <w:sz w:val="23"/>
                <w:szCs w:val="23"/>
                <w:lang w:eastAsia="en-US"/>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 </w:t>
            </w:r>
          </w:p>
          <w:p w:rsidR="00551219" w:rsidRPr="00551219" w:rsidRDefault="00551219" w:rsidP="00551219">
            <w:pPr>
              <w:rPr>
                <w:rFonts w:eastAsia="MS Mincho"/>
                <w:sz w:val="22"/>
                <w:szCs w:val="20"/>
              </w:rPr>
            </w:pPr>
          </w:p>
        </w:tc>
        <w:tc>
          <w:tcPr>
            <w:tcW w:w="5833" w:type="dxa"/>
            <w:gridSpan w:val="2"/>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Тип присоединения потребителей к тепловым сетям – </w:t>
            </w:r>
            <w:proofErr w:type="gramStart"/>
            <w:r w:rsidRPr="00551219">
              <w:rPr>
                <w:color w:val="000000"/>
                <w:sz w:val="23"/>
                <w:szCs w:val="23"/>
                <w:lang w:eastAsia="en-US"/>
              </w:rPr>
              <w:t>непосредственное</w:t>
            </w:r>
            <w:proofErr w:type="gramEnd"/>
            <w:r w:rsidRPr="00551219">
              <w:rPr>
                <w:color w:val="000000"/>
                <w:sz w:val="23"/>
                <w:szCs w:val="23"/>
                <w:lang w:eastAsia="en-US"/>
              </w:rPr>
              <w:t xml:space="preserve">, без смешения, по параллельной схеме включения потребителей с качественным регулированием температуры теплоносителя по температуре наружного воздуха (температурный график 95/70°С); </w:t>
            </w:r>
          </w:p>
          <w:p w:rsidR="00551219" w:rsidRPr="00551219" w:rsidRDefault="00551219" w:rsidP="00551219">
            <w:pPr>
              <w:rPr>
                <w:rFonts w:eastAsia="MS Mincho"/>
                <w:sz w:val="22"/>
                <w:szCs w:val="20"/>
              </w:rPr>
            </w:pPr>
            <w:r w:rsidRPr="00551219">
              <w:rPr>
                <w:sz w:val="23"/>
                <w:szCs w:val="23"/>
                <w:lang w:eastAsia="en-US"/>
              </w:rPr>
              <w:t xml:space="preserve">нагрузки на горячее водоснабжение нет; имеется только отопительная нагрузка. </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 </w:t>
            </w:r>
          </w:p>
        </w:tc>
        <w:tc>
          <w:tcPr>
            <w:tcW w:w="5833" w:type="dxa"/>
            <w:gridSpan w:val="2"/>
            <w:vAlign w:val="center"/>
          </w:tcPr>
          <w:p w:rsidR="00551219" w:rsidRPr="00551219" w:rsidRDefault="00551219" w:rsidP="00551219">
            <w:pPr>
              <w:autoSpaceDE w:val="0"/>
              <w:autoSpaceDN w:val="0"/>
              <w:adjustRightInd w:val="0"/>
              <w:rPr>
                <w:rFonts w:eastAsia="TimesNewRoman"/>
                <w:sz w:val="22"/>
                <w:szCs w:val="22"/>
                <w:lang w:eastAsia="en-US"/>
              </w:rPr>
            </w:pPr>
            <w:r w:rsidRPr="00551219">
              <w:rPr>
                <w:rFonts w:eastAsia="TimesNewRoman"/>
                <w:sz w:val="22"/>
                <w:szCs w:val="22"/>
                <w:lang w:eastAsia="en-US"/>
              </w:rPr>
              <w:t>Село характеризуется неплотной застройкой</w:t>
            </w:r>
          </w:p>
          <w:p w:rsidR="00551219" w:rsidRPr="00551219" w:rsidRDefault="00551219" w:rsidP="00551219">
            <w:pPr>
              <w:autoSpaceDE w:val="0"/>
              <w:autoSpaceDN w:val="0"/>
              <w:adjustRightInd w:val="0"/>
              <w:rPr>
                <w:rFonts w:eastAsia="TimesNewRoman"/>
                <w:sz w:val="22"/>
                <w:szCs w:val="22"/>
                <w:lang w:eastAsia="en-US"/>
              </w:rPr>
            </w:pPr>
            <w:r w:rsidRPr="00551219">
              <w:rPr>
                <w:rFonts w:eastAsia="TimesNewRoman"/>
                <w:sz w:val="22"/>
                <w:szCs w:val="22"/>
                <w:lang w:eastAsia="en-US"/>
              </w:rPr>
              <w:t>малоэтажными зданиями. Основная масса этих зданий имеют потребность в тепловой энергии гораздо меньше 0,2 Гкал/ч. В соответствии с ФЗ 261 не требует наличие коммерческого узла учета тепловой энергии.</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Анализ работы диспетчерских служб теплоснабжающих (</w:t>
            </w:r>
            <w:proofErr w:type="spellStart"/>
            <w:r w:rsidRPr="00551219">
              <w:rPr>
                <w:color w:val="000000"/>
                <w:sz w:val="23"/>
                <w:szCs w:val="23"/>
                <w:lang w:eastAsia="en-US"/>
              </w:rPr>
              <w:t>теплосетевых</w:t>
            </w:r>
            <w:proofErr w:type="spellEnd"/>
            <w:r w:rsidRPr="00551219">
              <w:rPr>
                <w:color w:val="000000"/>
                <w:sz w:val="23"/>
                <w:szCs w:val="23"/>
                <w:lang w:eastAsia="en-US"/>
              </w:rPr>
              <w:t xml:space="preserve">) организаций и используемых средств автоматизации, телемеханизации и связи; </w:t>
            </w:r>
          </w:p>
        </w:tc>
        <w:tc>
          <w:tcPr>
            <w:tcW w:w="5833" w:type="dxa"/>
            <w:gridSpan w:val="2"/>
            <w:vAlign w:val="center"/>
          </w:tcPr>
          <w:p w:rsidR="00551219" w:rsidRPr="00551219" w:rsidRDefault="00551219" w:rsidP="00551219">
            <w:pPr>
              <w:autoSpaceDE w:val="0"/>
              <w:autoSpaceDN w:val="0"/>
              <w:adjustRightInd w:val="0"/>
              <w:rPr>
                <w:rFonts w:eastAsia="TimesNewRoman"/>
                <w:sz w:val="22"/>
                <w:szCs w:val="22"/>
                <w:lang w:eastAsia="en-US"/>
              </w:rPr>
            </w:pPr>
            <w:r w:rsidRPr="00551219">
              <w:rPr>
                <w:rFonts w:eastAsia="TimesNewRoman"/>
                <w:sz w:val="22"/>
                <w:szCs w:val="22"/>
                <w:lang w:eastAsia="en-US"/>
              </w:rPr>
              <w:t>В ходе проведения обследования, выявлено несоответствие</w:t>
            </w:r>
          </w:p>
          <w:p w:rsidR="00551219" w:rsidRPr="00551219" w:rsidRDefault="00551219" w:rsidP="00551219">
            <w:pPr>
              <w:autoSpaceDE w:val="0"/>
              <w:autoSpaceDN w:val="0"/>
              <w:adjustRightInd w:val="0"/>
              <w:rPr>
                <w:rFonts w:eastAsia="TimesNewRoman"/>
                <w:sz w:val="22"/>
                <w:szCs w:val="22"/>
                <w:lang w:eastAsia="en-US"/>
              </w:rPr>
            </w:pPr>
            <w:r w:rsidRPr="00551219">
              <w:rPr>
                <w:rFonts w:eastAsia="TimesNewRoman"/>
                <w:sz w:val="22"/>
                <w:szCs w:val="22"/>
                <w:lang w:eastAsia="en-US"/>
              </w:rPr>
              <w:t xml:space="preserve">состояние диспетчерской службы </w:t>
            </w:r>
            <w:proofErr w:type="gramStart"/>
            <w:r w:rsidRPr="00551219">
              <w:rPr>
                <w:rFonts w:eastAsia="TimesNewRoman"/>
                <w:sz w:val="22"/>
                <w:szCs w:val="22"/>
                <w:lang w:eastAsia="en-US"/>
              </w:rPr>
              <w:t>необходимому</w:t>
            </w:r>
            <w:proofErr w:type="gramEnd"/>
            <w:r w:rsidRPr="00551219">
              <w:rPr>
                <w:rFonts w:eastAsia="TimesNewRoman"/>
                <w:sz w:val="22"/>
                <w:szCs w:val="22"/>
                <w:lang w:eastAsia="en-US"/>
              </w:rPr>
              <w:t>.</w:t>
            </w:r>
          </w:p>
          <w:p w:rsidR="00551219" w:rsidRPr="00551219" w:rsidRDefault="00551219" w:rsidP="00551219">
            <w:pPr>
              <w:autoSpaceDE w:val="0"/>
              <w:autoSpaceDN w:val="0"/>
              <w:adjustRightInd w:val="0"/>
              <w:rPr>
                <w:rFonts w:eastAsia="TimesNewRoman"/>
                <w:sz w:val="22"/>
                <w:szCs w:val="22"/>
                <w:lang w:eastAsia="en-US"/>
              </w:rPr>
            </w:pPr>
            <w:r w:rsidRPr="00551219">
              <w:rPr>
                <w:rFonts w:eastAsia="TimesNewRoman"/>
                <w:sz w:val="22"/>
                <w:szCs w:val="22"/>
                <w:lang w:eastAsia="en-US"/>
              </w:rPr>
              <w:t xml:space="preserve">Текущие состояние диспетчерской службы, не может дать оценку происходящим процессам в тепловых сетях. Отсутствие электронных карт, пьезометрических графиков, автоматических приборов с выводом </w:t>
            </w:r>
            <w:r w:rsidRPr="00551219">
              <w:rPr>
                <w:rFonts w:eastAsia="TimesNewRoman"/>
                <w:sz w:val="22"/>
                <w:szCs w:val="22"/>
                <w:lang w:eastAsia="en-US"/>
              </w:rPr>
              <w:lastRenderedPageBreak/>
              <w:t>электрических сигналов о показаниях контрольно-измерительных  приборов подводит диспетчерскую службу к состоянию невозможности принятия оперативного решения по поддержанию качества</w:t>
            </w:r>
          </w:p>
          <w:p w:rsidR="00551219" w:rsidRPr="00551219" w:rsidRDefault="00551219" w:rsidP="00551219">
            <w:pPr>
              <w:rPr>
                <w:rFonts w:eastAsia="MS Mincho"/>
                <w:sz w:val="22"/>
                <w:szCs w:val="20"/>
              </w:rPr>
            </w:pPr>
            <w:r w:rsidRPr="00551219">
              <w:rPr>
                <w:rFonts w:eastAsia="TimesNewRoman"/>
                <w:sz w:val="22"/>
                <w:szCs w:val="22"/>
                <w:lang w:eastAsia="en-US"/>
              </w:rPr>
              <w:t>теплоснабжения.</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lastRenderedPageBreak/>
              <w:t xml:space="preserve">Уровень автоматизации и обслуживания центральных тепловых пунктов, насосных станций; </w:t>
            </w:r>
          </w:p>
        </w:tc>
        <w:tc>
          <w:tcPr>
            <w:tcW w:w="5833" w:type="dxa"/>
            <w:gridSpan w:val="2"/>
            <w:vAlign w:val="center"/>
          </w:tcPr>
          <w:p w:rsidR="00551219" w:rsidRPr="00551219" w:rsidRDefault="00551219" w:rsidP="00551219">
            <w:pPr>
              <w:autoSpaceDE w:val="0"/>
              <w:autoSpaceDN w:val="0"/>
              <w:adjustRightInd w:val="0"/>
              <w:rPr>
                <w:rFonts w:eastAsia="TimesNewRoman"/>
                <w:sz w:val="22"/>
                <w:szCs w:val="22"/>
                <w:lang w:eastAsia="en-US"/>
              </w:rPr>
            </w:pPr>
            <w:r w:rsidRPr="00551219">
              <w:rPr>
                <w:rFonts w:eastAsia="TimesNewRoman"/>
                <w:sz w:val="22"/>
                <w:szCs w:val="22"/>
                <w:lang w:eastAsia="en-US"/>
              </w:rPr>
              <w:t xml:space="preserve">Автоматизации  и обслуживания центральных тепловых пунктов, насосных станций  </w:t>
            </w:r>
            <w:r w:rsidRPr="00551219">
              <w:rPr>
                <w:lang w:eastAsia="en-US"/>
              </w:rPr>
              <w:t xml:space="preserve"> д. Белый Яр</w:t>
            </w:r>
            <w:r w:rsidRPr="00551219">
              <w:rPr>
                <w:rFonts w:eastAsia="TimesNewRoman"/>
                <w:sz w:val="22"/>
                <w:szCs w:val="22"/>
                <w:lang w:eastAsia="en-US"/>
              </w:rPr>
              <w:t xml:space="preserve"> нет.</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Сведения о наличии защиты тепловых сетей от превышения давления; </w:t>
            </w:r>
          </w:p>
        </w:tc>
        <w:tc>
          <w:tcPr>
            <w:tcW w:w="5833" w:type="dxa"/>
            <w:gridSpan w:val="2"/>
            <w:vAlign w:val="center"/>
          </w:tcPr>
          <w:p w:rsidR="00551219" w:rsidRPr="00551219" w:rsidRDefault="00551219" w:rsidP="00551219">
            <w:pPr>
              <w:rPr>
                <w:rFonts w:eastAsia="MS Mincho"/>
                <w:sz w:val="22"/>
                <w:szCs w:val="20"/>
              </w:rPr>
            </w:pPr>
            <w:r w:rsidRPr="00551219">
              <w:rPr>
                <w:rFonts w:eastAsia="TimesNewRoman"/>
                <w:sz w:val="22"/>
                <w:szCs w:val="22"/>
                <w:lang w:eastAsia="en-US"/>
              </w:rPr>
              <w:t>Автоматизации  и обслуживания центральных тепловых пунктов, насосных станций  в</w:t>
            </w:r>
            <w:r w:rsidRPr="00551219">
              <w:rPr>
                <w:lang w:eastAsia="en-US"/>
              </w:rPr>
              <w:t xml:space="preserve"> д. Белый Яр</w:t>
            </w:r>
            <w:r w:rsidRPr="00551219">
              <w:rPr>
                <w:rFonts w:eastAsia="TimesNewRoman"/>
                <w:sz w:val="22"/>
                <w:szCs w:val="22"/>
                <w:lang w:eastAsia="en-US"/>
              </w:rPr>
              <w:t xml:space="preserve"> не существует.</w:t>
            </w:r>
          </w:p>
        </w:tc>
      </w:tr>
      <w:tr w:rsidR="00551219" w:rsidRPr="00551219" w:rsidTr="008A15BA">
        <w:tc>
          <w:tcPr>
            <w:tcW w:w="4219" w:type="dxa"/>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 xml:space="preserve">Перечень выявленных бесхозяйных тепловых сетей и обоснование выбора организации, </w:t>
            </w:r>
          </w:p>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уполномоченной на их эксплуатацию.</w:t>
            </w:r>
          </w:p>
        </w:tc>
        <w:tc>
          <w:tcPr>
            <w:tcW w:w="5833" w:type="dxa"/>
            <w:gridSpan w:val="2"/>
            <w:vAlign w:val="center"/>
          </w:tcPr>
          <w:p w:rsidR="00551219" w:rsidRPr="00551219" w:rsidRDefault="00551219" w:rsidP="00551219">
            <w:pPr>
              <w:autoSpaceDE w:val="0"/>
              <w:autoSpaceDN w:val="0"/>
              <w:adjustRightInd w:val="0"/>
              <w:rPr>
                <w:color w:val="000000"/>
                <w:sz w:val="23"/>
                <w:szCs w:val="23"/>
                <w:lang w:eastAsia="en-US"/>
              </w:rPr>
            </w:pPr>
            <w:r w:rsidRPr="00551219">
              <w:rPr>
                <w:color w:val="000000"/>
                <w:sz w:val="23"/>
                <w:szCs w:val="23"/>
                <w:lang w:eastAsia="en-US"/>
              </w:rPr>
              <w:t>Бесхозяйных сетей не выявлено.</w:t>
            </w:r>
          </w:p>
          <w:p w:rsidR="00551219" w:rsidRPr="00551219" w:rsidRDefault="00551219" w:rsidP="00551219">
            <w:pPr>
              <w:rPr>
                <w:rFonts w:eastAsia="MS Mincho"/>
                <w:sz w:val="22"/>
                <w:szCs w:val="20"/>
              </w:rPr>
            </w:pPr>
          </w:p>
        </w:tc>
      </w:tr>
    </w:tbl>
    <w:p w:rsidR="00551219" w:rsidRPr="00551219" w:rsidRDefault="00551219" w:rsidP="00551219">
      <w:pPr>
        <w:ind w:firstLine="709"/>
        <w:jc w:val="right"/>
        <w:rPr>
          <w:rFonts w:eastAsia="MS Mincho"/>
          <w:szCs w:val="20"/>
        </w:rPr>
      </w:pPr>
      <w:r w:rsidRPr="00551219">
        <w:rPr>
          <w:rFonts w:eastAsia="MS Mincho"/>
          <w:szCs w:val="20"/>
        </w:rPr>
        <w:t>Таблица 3.1</w:t>
      </w:r>
    </w:p>
    <w:p w:rsidR="00551219" w:rsidRPr="00551219" w:rsidRDefault="00551219" w:rsidP="00551219">
      <w:pPr>
        <w:keepLines/>
        <w:tabs>
          <w:tab w:val="left" w:pos="3686"/>
        </w:tabs>
        <w:spacing w:before="120"/>
        <w:rPr>
          <w:noProof/>
        </w:rPr>
      </w:pPr>
    </w:p>
    <w:p w:rsidR="00551219" w:rsidRPr="00551219" w:rsidRDefault="00551219" w:rsidP="00551219">
      <w:pPr>
        <w:keepLines/>
        <w:spacing w:before="120"/>
        <w:jc w:val="both"/>
        <w:rPr>
          <w:b/>
        </w:rPr>
      </w:pPr>
      <w:r w:rsidRPr="00551219">
        <w:rPr>
          <w:b/>
        </w:rPr>
        <w:t xml:space="preserve">                 Состояние тепловых сетей по году ввода в эксплуатацию</w:t>
      </w:r>
    </w:p>
    <w:p w:rsidR="00551219" w:rsidRPr="00551219" w:rsidRDefault="00551219" w:rsidP="00551219">
      <w:pPr>
        <w:spacing w:after="120"/>
        <w:ind w:right="113" w:firstLine="708"/>
        <w:jc w:val="both"/>
        <w:rPr>
          <w:szCs w:val="22"/>
          <w:lang w:eastAsia="en-US"/>
        </w:rPr>
      </w:pPr>
      <w:r w:rsidRPr="00551219">
        <w:rPr>
          <w:spacing w:val="1"/>
          <w:szCs w:val="22"/>
          <w:lang w:eastAsia="en-US"/>
        </w:rPr>
        <w:t xml:space="preserve">Теплоснабжение потребителей тепловой энергии </w:t>
      </w:r>
      <w:r w:rsidRPr="00551219">
        <w:rPr>
          <w:rFonts w:eastAsia="MS Mincho"/>
        </w:rPr>
        <w:t xml:space="preserve">д. Белый Яр </w:t>
      </w:r>
      <w:r w:rsidRPr="00551219">
        <w:rPr>
          <w:spacing w:val="1"/>
          <w:szCs w:val="22"/>
          <w:lang w:eastAsia="en-US"/>
        </w:rPr>
        <w:t xml:space="preserve">осуществляется </w:t>
      </w:r>
      <w:proofErr w:type="gramStart"/>
      <w:r w:rsidRPr="00551219">
        <w:rPr>
          <w:spacing w:val="1"/>
          <w:szCs w:val="22"/>
          <w:lang w:eastAsia="en-US"/>
        </w:rPr>
        <w:t>от</w:t>
      </w:r>
      <w:proofErr w:type="gramEnd"/>
      <w:r w:rsidRPr="00551219">
        <w:rPr>
          <w:spacing w:val="1"/>
          <w:szCs w:val="22"/>
          <w:lang w:eastAsia="en-US"/>
        </w:rPr>
        <w:t xml:space="preserve"> Котельная № 24. Прокладка трубопроводов осуществляется как подземным, так и надземным способами. Подземная прокладка трубопроводов тепловых сетей осуществляется в непроходных каналах. Тепловая изоляция выполнена из </w:t>
      </w:r>
      <w:proofErr w:type="spellStart"/>
      <w:r w:rsidRPr="00551219">
        <w:rPr>
          <w:spacing w:val="-2"/>
          <w:szCs w:val="22"/>
          <w:lang w:eastAsia="en-US"/>
        </w:rPr>
        <w:t>изовера</w:t>
      </w:r>
      <w:proofErr w:type="spellEnd"/>
      <w:r w:rsidRPr="00551219">
        <w:rPr>
          <w:spacing w:val="1"/>
          <w:szCs w:val="22"/>
          <w:lang w:eastAsia="en-US"/>
        </w:rPr>
        <w:t xml:space="preserve">. Год ввода в эксплуатацию тепловых сетей 1997 г. Суммарная протяженность тепловых сетей составляет 170,9 м. </w:t>
      </w:r>
    </w:p>
    <w:p w:rsidR="00551219" w:rsidRPr="00551219" w:rsidRDefault="00551219" w:rsidP="00551219">
      <w:pPr>
        <w:spacing w:after="120"/>
        <w:ind w:right="113" w:firstLine="708"/>
        <w:jc w:val="right"/>
        <w:rPr>
          <w:szCs w:val="22"/>
          <w:lang w:eastAsia="en-US"/>
        </w:rPr>
      </w:pPr>
      <w:r w:rsidRPr="00551219">
        <w:rPr>
          <w:szCs w:val="22"/>
          <w:lang w:eastAsia="en-US"/>
        </w:rPr>
        <w:t>Таблица 3.2</w:t>
      </w:r>
    </w:p>
    <w:tbl>
      <w:tblPr>
        <w:tblW w:w="4605" w:type="pct"/>
        <w:jc w:val="center"/>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007"/>
        <w:gridCol w:w="1079"/>
        <w:gridCol w:w="986"/>
        <w:gridCol w:w="1386"/>
        <w:gridCol w:w="863"/>
        <w:gridCol w:w="1581"/>
      </w:tblGrid>
      <w:tr w:rsidR="00551219" w:rsidRPr="00551219" w:rsidTr="008A15BA">
        <w:trPr>
          <w:tblHeader/>
          <w:jc w:val="center"/>
        </w:trPr>
        <w:tc>
          <w:tcPr>
            <w:tcW w:w="421" w:type="dxa"/>
            <w:shd w:val="clear" w:color="auto" w:fill="F2F2F2"/>
            <w:tcMar>
              <w:top w:w="120" w:type="dxa"/>
              <w:left w:w="100" w:type="dxa"/>
              <w:bottom w:w="12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val="en-US" w:eastAsia="en-US"/>
              </w:rPr>
              <w:t>№</w:t>
            </w:r>
          </w:p>
        </w:tc>
        <w:tc>
          <w:tcPr>
            <w:tcW w:w="3007" w:type="dxa"/>
            <w:shd w:val="clear" w:color="auto" w:fill="F2F2F2"/>
            <w:tcMar>
              <w:top w:w="120" w:type="dxa"/>
              <w:left w:w="100" w:type="dxa"/>
              <w:bottom w:w="12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Обозначение</w:t>
            </w:r>
            <w:proofErr w:type="spellEnd"/>
            <w:r w:rsidRPr="00551219">
              <w:rPr>
                <w:rFonts w:eastAsia="Calibri"/>
                <w:sz w:val="22"/>
                <w:szCs w:val="22"/>
                <w:lang w:val="en-US" w:eastAsia="en-US"/>
              </w:rPr>
              <w:t xml:space="preserve"> </w:t>
            </w:r>
            <w:proofErr w:type="spellStart"/>
            <w:r w:rsidRPr="00551219">
              <w:rPr>
                <w:rFonts w:eastAsia="Calibri"/>
                <w:sz w:val="22"/>
                <w:szCs w:val="22"/>
                <w:lang w:val="en-US" w:eastAsia="en-US"/>
              </w:rPr>
              <w:t>участка</w:t>
            </w:r>
            <w:proofErr w:type="spellEnd"/>
            <w:r w:rsidRPr="00551219">
              <w:rPr>
                <w:rFonts w:eastAsia="Calibri"/>
                <w:sz w:val="22"/>
                <w:szCs w:val="22"/>
                <w:lang w:val="en-US" w:eastAsia="en-US"/>
              </w:rPr>
              <w:t xml:space="preserve"> </w:t>
            </w:r>
            <w:proofErr w:type="spellStart"/>
            <w:r w:rsidRPr="00551219">
              <w:rPr>
                <w:rFonts w:eastAsia="Calibri"/>
                <w:sz w:val="22"/>
                <w:szCs w:val="22"/>
                <w:lang w:val="en-US" w:eastAsia="en-US"/>
              </w:rPr>
              <w:t>сети</w:t>
            </w:r>
            <w:proofErr w:type="spellEnd"/>
          </w:p>
        </w:tc>
        <w:tc>
          <w:tcPr>
            <w:tcW w:w="1079" w:type="dxa"/>
            <w:shd w:val="clear" w:color="auto" w:fill="F2F2F2"/>
            <w:tcMar>
              <w:top w:w="120" w:type="dxa"/>
              <w:left w:w="100" w:type="dxa"/>
              <w:bottom w:w="12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Диаметр</w:t>
            </w:r>
            <w:proofErr w:type="spellEnd"/>
            <w:r w:rsidRPr="00551219">
              <w:rPr>
                <w:rFonts w:eastAsia="Calibri"/>
                <w:sz w:val="22"/>
                <w:szCs w:val="22"/>
                <w:lang w:val="en-US" w:eastAsia="en-US"/>
              </w:rPr>
              <w:t xml:space="preserve">, </w:t>
            </w:r>
            <w:proofErr w:type="spellStart"/>
            <w:r w:rsidRPr="00551219">
              <w:rPr>
                <w:rFonts w:eastAsia="Calibri"/>
                <w:sz w:val="22"/>
                <w:szCs w:val="22"/>
                <w:lang w:val="en-US" w:eastAsia="en-US"/>
              </w:rPr>
              <w:t>мм</w:t>
            </w:r>
            <w:proofErr w:type="spellEnd"/>
          </w:p>
        </w:tc>
        <w:tc>
          <w:tcPr>
            <w:tcW w:w="986" w:type="dxa"/>
            <w:shd w:val="clear" w:color="auto" w:fill="F2F2F2"/>
            <w:tcMar>
              <w:top w:w="120" w:type="dxa"/>
              <w:left w:w="100" w:type="dxa"/>
              <w:bottom w:w="12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eastAsia="en-US"/>
              </w:rPr>
              <w:t xml:space="preserve">Длина участка, </w:t>
            </w:r>
            <w:proofErr w:type="gramStart"/>
            <w:r w:rsidRPr="00551219">
              <w:rPr>
                <w:rFonts w:eastAsia="Calibri"/>
                <w:sz w:val="22"/>
                <w:szCs w:val="22"/>
                <w:lang w:eastAsia="en-US"/>
              </w:rPr>
              <w:t>м</w:t>
            </w:r>
            <w:proofErr w:type="gramEnd"/>
          </w:p>
        </w:tc>
        <w:tc>
          <w:tcPr>
            <w:tcW w:w="1386" w:type="dxa"/>
            <w:shd w:val="clear" w:color="auto" w:fill="F2F2F2"/>
            <w:tcMar>
              <w:top w:w="120" w:type="dxa"/>
              <w:left w:w="100" w:type="dxa"/>
              <w:bottom w:w="12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eastAsia="en-US"/>
              </w:rPr>
              <w:t>Год ввода в эксплуатацию (реконструкция)</w:t>
            </w:r>
          </w:p>
        </w:tc>
        <w:tc>
          <w:tcPr>
            <w:tcW w:w="863" w:type="dxa"/>
            <w:shd w:val="clear" w:color="auto" w:fill="F2F2F2"/>
            <w:tcMar>
              <w:top w:w="120" w:type="dxa"/>
              <w:left w:w="100" w:type="dxa"/>
              <w:bottom w:w="12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Температурный</w:t>
            </w:r>
            <w:proofErr w:type="spellEnd"/>
            <w:r w:rsidRPr="00551219">
              <w:rPr>
                <w:rFonts w:eastAsia="Calibri"/>
                <w:sz w:val="22"/>
                <w:szCs w:val="22"/>
                <w:lang w:val="en-US" w:eastAsia="en-US"/>
              </w:rPr>
              <w:t xml:space="preserve"> </w:t>
            </w:r>
            <w:proofErr w:type="spellStart"/>
            <w:r w:rsidRPr="00551219">
              <w:rPr>
                <w:rFonts w:eastAsia="Calibri"/>
                <w:sz w:val="22"/>
                <w:szCs w:val="22"/>
                <w:lang w:val="en-US" w:eastAsia="en-US"/>
              </w:rPr>
              <w:t>график</w:t>
            </w:r>
            <w:proofErr w:type="spellEnd"/>
          </w:p>
        </w:tc>
        <w:tc>
          <w:tcPr>
            <w:tcW w:w="1581" w:type="dxa"/>
            <w:shd w:val="clear" w:color="auto" w:fill="F2F2F2"/>
            <w:tcMar>
              <w:top w:w="120" w:type="dxa"/>
              <w:left w:w="100" w:type="dxa"/>
              <w:bottom w:w="12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Материальная</w:t>
            </w:r>
            <w:proofErr w:type="spellEnd"/>
            <w:r w:rsidRPr="00551219">
              <w:rPr>
                <w:rFonts w:eastAsia="Calibri"/>
                <w:sz w:val="22"/>
                <w:szCs w:val="22"/>
                <w:lang w:val="en-US" w:eastAsia="en-US"/>
              </w:rPr>
              <w:t xml:space="preserve"> </w:t>
            </w:r>
            <w:proofErr w:type="spellStart"/>
            <w:r w:rsidRPr="00551219">
              <w:rPr>
                <w:rFonts w:eastAsia="Calibri"/>
                <w:sz w:val="22"/>
                <w:szCs w:val="22"/>
                <w:lang w:val="en-US" w:eastAsia="en-US"/>
              </w:rPr>
              <w:t>характеристика</w:t>
            </w:r>
            <w:proofErr w:type="spellEnd"/>
            <w:r w:rsidRPr="00551219">
              <w:rPr>
                <w:rFonts w:eastAsia="Calibri"/>
                <w:sz w:val="22"/>
                <w:szCs w:val="22"/>
                <w:lang w:val="en-US" w:eastAsia="en-US"/>
              </w:rPr>
              <w:t xml:space="preserve"> </w:t>
            </w:r>
            <w:proofErr w:type="spellStart"/>
            <w:r w:rsidRPr="00551219">
              <w:rPr>
                <w:rFonts w:eastAsia="Calibri"/>
                <w:sz w:val="22"/>
                <w:szCs w:val="22"/>
                <w:lang w:val="en-US" w:eastAsia="en-US"/>
              </w:rPr>
              <w:t>сети</w:t>
            </w:r>
            <w:proofErr w:type="spellEnd"/>
            <w:r w:rsidRPr="00551219">
              <w:rPr>
                <w:rFonts w:eastAsia="Calibri"/>
                <w:sz w:val="22"/>
                <w:szCs w:val="22"/>
                <w:lang w:val="en-US" w:eastAsia="en-US"/>
              </w:rPr>
              <w:t>, м2</w:t>
            </w:r>
          </w:p>
        </w:tc>
      </w:tr>
      <w:tr w:rsidR="00551219" w:rsidRPr="00551219" w:rsidTr="008A15BA">
        <w:trPr>
          <w:jc w:val="center"/>
        </w:trPr>
        <w:tc>
          <w:tcPr>
            <w:tcW w:w="421" w:type="dxa"/>
            <w:shd w:val="clear" w:color="auto" w:fill="FFFFFF"/>
            <w:tcMar>
              <w:top w:w="40" w:type="dxa"/>
              <w:left w:w="20" w:type="dxa"/>
              <w:bottom w:w="40" w:type="dxa"/>
              <w:right w:w="20" w:type="dxa"/>
            </w:tcMar>
            <w:vAlign w:val="center"/>
          </w:tcPr>
          <w:p w:rsidR="00551219" w:rsidRPr="00551219" w:rsidRDefault="00551219" w:rsidP="00551219">
            <w:pPr>
              <w:jc w:val="center"/>
              <w:rPr>
                <w:szCs w:val="22"/>
                <w:lang w:eastAsia="en-US"/>
              </w:rPr>
            </w:pPr>
            <w:r w:rsidRPr="00551219">
              <w:rPr>
                <w:rFonts w:eastAsia="Calibri"/>
                <w:sz w:val="22"/>
                <w:szCs w:val="22"/>
                <w:lang w:val="en-US" w:eastAsia="en-US"/>
              </w:rPr>
              <w:t>1</w:t>
            </w:r>
          </w:p>
        </w:tc>
        <w:tc>
          <w:tcPr>
            <w:tcW w:w="3007" w:type="dxa"/>
            <w:shd w:val="clear" w:color="auto" w:fill="FFFFFF"/>
            <w:tcMar>
              <w:top w:w="40" w:type="dxa"/>
              <w:left w:w="100" w:type="dxa"/>
              <w:bottom w:w="40" w:type="dxa"/>
              <w:right w:w="100" w:type="dxa"/>
            </w:tcMar>
          </w:tcPr>
          <w:p w:rsidR="00551219" w:rsidRPr="00551219" w:rsidRDefault="00551219" w:rsidP="00551219">
            <w:pPr>
              <w:jc w:val="both"/>
              <w:rPr>
                <w:szCs w:val="22"/>
                <w:lang w:eastAsia="en-US"/>
              </w:rPr>
            </w:pPr>
            <w:r w:rsidRPr="00551219">
              <w:rPr>
                <w:szCs w:val="22"/>
                <w:lang w:eastAsia="en-US"/>
              </w:rPr>
              <w:t xml:space="preserve">ул. </w:t>
            </w:r>
            <w:proofErr w:type="gramStart"/>
            <w:r w:rsidRPr="00551219">
              <w:rPr>
                <w:szCs w:val="22"/>
                <w:lang w:eastAsia="en-US"/>
              </w:rPr>
              <w:t>Зеленая</w:t>
            </w:r>
            <w:proofErr w:type="gramEnd"/>
            <w:r w:rsidRPr="00551219">
              <w:rPr>
                <w:szCs w:val="22"/>
                <w:lang w:eastAsia="en-US"/>
              </w:rPr>
              <w:t xml:space="preserve"> от здания котельной №24 до здания Белоярская СОШ №24</w:t>
            </w:r>
          </w:p>
        </w:tc>
        <w:tc>
          <w:tcPr>
            <w:tcW w:w="1079" w:type="dxa"/>
            <w:shd w:val="clear" w:color="auto" w:fill="FFFFFF"/>
            <w:tcMar>
              <w:top w:w="40" w:type="dxa"/>
              <w:left w:w="100" w:type="dxa"/>
              <w:bottom w:w="40" w:type="dxa"/>
              <w:right w:w="100" w:type="dxa"/>
            </w:tcMar>
            <w:vAlign w:val="center"/>
          </w:tcPr>
          <w:p w:rsidR="00551219" w:rsidRPr="00551219" w:rsidRDefault="00551219" w:rsidP="00551219">
            <w:pPr>
              <w:contextualSpacing/>
              <w:jc w:val="both"/>
              <w:rPr>
                <w:lang w:eastAsia="en-US"/>
              </w:rPr>
            </w:pPr>
            <w:r w:rsidRPr="00551219">
              <w:rPr>
                <w:rFonts w:eastAsia="MS Mincho"/>
              </w:rPr>
              <w:t>76</w:t>
            </w:r>
          </w:p>
        </w:tc>
        <w:tc>
          <w:tcPr>
            <w:tcW w:w="986" w:type="dxa"/>
            <w:shd w:val="clear" w:color="auto" w:fill="FFFFFF"/>
            <w:tcMar>
              <w:top w:w="40" w:type="dxa"/>
              <w:left w:w="100" w:type="dxa"/>
              <w:bottom w:w="40" w:type="dxa"/>
              <w:right w:w="100" w:type="dxa"/>
            </w:tcMar>
            <w:vAlign w:val="center"/>
          </w:tcPr>
          <w:p w:rsidR="00551219" w:rsidRPr="00551219" w:rsidRDefault="00551219" w:rsidP="00551219">
            <w:pPr>
              <w:contextualSpacing/>
              <w:jc w:val="both"/>
              <w:rPr>
                <w:lang w:eastAsia="en-US"/>
              </w:rPr>
            </w:pPr>
            <w:r w:rsidRPr="00551219">
              <w:rPr>
                <w:rFonts w:eastAsia="MS Mincho"/>
              </w:rPr>
              <w:t>52,7</w:t>
            </w:r>
          </w:p>
        </w:tc>
        <w:tc>
          <w:tcPr>
            <w:tcW w:w="1386" w:type="dxa"/>
            <w:shd w:val="clear" w:color="auto" w:fill="FFFFFF"/>
            <w:tcMar>
              <w:top w:w="40" w:type="dxa"/>
              <w:left w:w="100" w:type="dxa"/>
              <w:bottom w:w="40" w:type="dxa"/>
              <w:right w:w="100" w:type="dxa"/>
            </w:tcMar>
            <w:vAlign w:val="center"/>
          </w:tcPr>
          <w:p w:rsidR="00551219" w:rsidRPr="00551219" w:rsidRDefault="00551219" w:rsidP="00551219">
            <w:pPr>
              <w:jc w:val="center"/>
              <w:rPr>
                <w:b/>
                <w:szCs w:val="22"/>
                <w:lang w:eastAsia="en-US"/>
              </w:rPr>
            </w:pPr>
            <w:r w:rsidRPr="00551219">
              <w:rPr>
                <w:rFonts w:eastAsia="Calibri"/>
                <w:b/>
                <w:sz w:val="22"/>
                <w:szCs w:val="22"/>
                <w:lang w:eastAsia="en-US"/>
              </w:rPr>
              <w:t>1997</w:t>
            </w:r>
          </w:p>
        </w:tc>
        <w:tc>
          <w:tcPr>
            <w:tcW w:w="863" w:type="dxa"/>
            <w:shd w:val="clear" w:color="auto" w:fill="FFFFFF"/>
            <w:tcMar>
              <w:top w:w="40" w:type="dxa"/>
              <w:left w:w="100" w:type="dxa"/>
              <w:bottom w:w="40" w:type="dxa"/>
              <w:right w:w="100" w:type="dxa"/>
            </w:tcMar>
            <w:vAlign w:val="center"/>
          </w:tcPr>
          <w:p w:rsidR="00551219" w:rsidRPr="00551219" w:rsidRDefault="00551219" w:rsidP="00551219">
            <w:pPr>
              <w:jc w:val="center"/>
              <w:rPr>
                <w:color w:val="000000"/>
              </w:rPr>
            </w:pPr>
            <w:r w:rsidRPr="00551219">
              <w:rPr>
                <w:color w:val="000000"/>
                <w:szCs w:val="22"/>
                <w:lang w:eastAsia="en-US"/>
              </w:rPr>
              <w:t>95/70</w:t>
            </w:r>
          </w:p>
        </w:tc>
        <w:tc>
          <w:tcPr>
            <w:tcW w:w="1581" w:type="dxa"/>
            <w:shd w:val="clear" w:color="auto" w:fill="FFFFFF"/>
            <w:tcMar>
              <w:top w:w="40" w:type="dxa"/>
              <w:left w:w="100" w:type="dxa"/>
              <w:bottom w:w="40" w:type="dxa"/>
              <w:right w:w="100" w:type="dxa"/>
            </w:tcMar>
            <w:vAlign w:val="center"/>
          </w:tcPr>
          <w:p w:rsidR="00551219" w:rsidRPr="00551219" w:rsidRDefault="00551219" w:rsidP="00551219">
            <w:pPr>
              <w:jc w:val="center"/>
              <w:rPr>
                <w:color w:val="000000"/>
              </w:rPr>
            </w:pPr>
            <w:r w:rsidRPr="00551219">
              <w:rPr>
                <w:color w:val="000000"/>
                <w:szCs w:val="22"/>
                <w:lang w:eastAsia="en-US"/>
              </w:rPr>
              <w:t>4,0052</w:t>
            </w:r>
          </w:p>
        </w:tc>
      </w:tr>
      <w:tr w:rsidR="00551219" w:rsidRPr="00551219" w:rsidTr="008A15BA">
        <w:trPr>
          <w:jc w:val="center"/>
        </w:trPr>
        <w:tc>
          <w:tcPr>
            <w:tcW w:w="421" w:type="dxa"/>
            <w:shd w:val="clear" w:color="auto" w:fill="FFFFFF"/>
            <w:tcMar>
              <w:top w:w="40" w:type="dxa"/>
              <w:left w:w="20" w:type="dxa"/>
              <w:bottom w:w="40" w:type="dxa"/>
              <w:right w:w="20" w:type="dxa"/>
            </w:tcMar>
            <w:vAlign w:val="center"/>
          </w:tcPr>
          <w:p w:rsidR="00551219" w:rsidRPr="00551219" w:rsidRDefault="00551219" w:rsidP="00551219">
            <w:pPr>
              <w:jc w:val="center"/>
              <w:rPr>
                <w:szCs w:val="22"/>
                <w:lang w:eastAsia="en-US"/>
              </w:rPr>
            </w:pPr>
            <w:r w:rsidRPr="00551219">
              <w:rPr>
                <w:rFonts w:eastAsia="Calibri"/>
                <w:sz w:val="22"/>
                <w:szCs w:val="22"/>
                <w:lang w:val="en-US" w:eastAsia="en-US"/>
              </w:rPr>
              <w:t>2</w:t>
            </w:r>
          </w:p>
        </w:tc>
        <w:tc>
          <w:tcPr>
            <w:tcW w:w="3007" w:type="dxa"/>
            <w:shd w:val="clear" w:color="auto" w:fill="FFFFFF"/>
            <w:tcMar>
              <w:top w:w="40" w:type="dxa"/>
              <w:left w:w="100" w:type="dxa"/>
              <w:bottom w:w="40" w:type="dxa"/>
              <w:right w:w="100" w:type="dxa"/>
            </w:tcMar>
          </w:tcPr>
          <w:p w:rsidR="00551219" w:rsidRPr="00551219" w:rsidRDefault="00551219" w:rsidP="00551219">
            <w:pPr>
              <w:jc w:val="both"/>
              <w:rPr>
                <w:szCs w:val="22"/>
                <w:lang w:eastAsia="en-US"/>
              </w:rPr>
            </w:pPr>
            <w:r w:rsidRPr="00551219">
              <w:rPr>
                <w:szCs w:val="22"/>
                <w:lang w:eastAsia="en-US"/>
              </w:rPr>
              <w:t xml:space="preserve">От здания </w:t>
            </w:r>
            <w:proofErr w:type="gramStart"/>
            <w:r w:rsidRPr="00551219">
              <w:rPr>
                <w:szCs w:val="22"/>
                <w:lang w:eastAsia="en-US"/>
              </w:rPr>
              <w:t>Белоярская</w:t>
            </w:r>
            <w:proofErr w:type="gramEnd"/>
            <w:r w:rsidRPr="00551219">
              <w:rPr>
                <w:szCs w:val="22"/>
                <w:lang w:eastAsia="en-US"/>
              </w:rPr>
              <w:t xml:space="preserve"> СОШ №24 до МУ Белоярский сельский Клуб (ул. Трактовая)</w:t>
            </w:r>
          </w:p>
        </w:tc>
        <w:tc>
          <w:tcPr>
            <w:tcW w:w="1079" w:type="dxa"/>
            <w:shd w:val="clear" w:color="auto" w:fill="FFFFFF"/>
            <w:tcMar>
              <w:top w:w="40" w:type="dxa"/>
              <w:left w:w="100" w:type="dxa"/>
              <w:bottom w:w="40" w:type="dxa"/>
              <w:right w:w="100" w:type="dxa"/>
            </w:tcMar>
            <w:vAlign w:val="center"/>
          </w:tcPr>
          <w:p w:rsidR="00551219" w:rsidRPr="00551219" w:rsidRDefault="00551219" w:rsidP="00551219">
            <w:pPr>
              <w:contextualSpacing/>
              <w:jc w:val="both"/>
              <w:rPr>
                <w:lang w:eastAsia="en-US"/>
              </w:rPr>
            </w:pPr>
            <w:r w:rsidRPr="00551219">
              <w:rPr>
                <w:rFonts w:eastAsia="MS Mincho"/>
              </w:rPr>
              <w:t>57</w:t>
            </w:r>
          </w:p>
        </w:tc>
        <w:tc>
          <w:tcPr>
            <w:tcW w:w="986" w:type="dxa"/>
            <w:shd w:val="clear" w:color="auto" w:fill="FFFFFF"/>
            <w:tcMar>
              <w:top w:w="40" w:type="dxa"/>
              <w:left w:w="100" w:type="dxa"/>
              <w:bottom w:w="40" w:type="dxa"/>
              <w:right w:w="100" w:type="dxa"/>
            </w:tcMar>
            <w:vAlign w:val="center"/>
          </w:tcPr>
          <w:p w:rsidR="00551219" w:rsidRPr="00551219" w:rsidRDefault="00551219" w:rsidP="00551219">
            <w:pPr>
              <w:contextualSpacing/>
              <w:jc w:val="both"/>
              <w:rPr>
                <w:lang w:eastAsia="en-US"/>
              </w:rPr>
            </w:pPr>
            <w:r w:rsidRPr="00551219">
              <w:rPr>
                <w:rFonts w:eastAsia="MS Mincho"/>
              </w:rPr>
              <w:t>118,2</w:t>
            </w:r>
          </w:p>
        </w:tc>
        <w:tc>
          <w:tcPr>
            <w:tcW w:w="1386" w:type="dxa"/>
            <w:shd w:val="clear" w:color="auto" w:fill="FFFFFF"/>
            <w:tcMar>
              <w:top w:w="40" w:type="dxa"/>
              <w:left w:w="100" w:type="dxa"/>
              <w:bottom w:w="40" w:type="dxa"/>
              <w:right w:w="100" w:type="dxa"/>
            </w:tcMar>
            <w:vAlign w:val="center"/>
          </w:tcPr>
          <w:p w:rsidR="00551219" w:rsidRPr="00551219" w:rsidRDefault="00551219" w:rsidP="00551219">
            <w:pPr>
              <w:jc w:val="center"/>
              <w:rPr>
                <w:szCs w:val="22"/>
                <w:lang w:eastAsia="en-US"/>
              </w:rPr>
            </w:pPr>
            <w:r w:rsidRPr="00551219">
              <w:rPr>
                <w:rFonts w:eastAsia="Calibri"/>
                <w:b/>
                <w:sz w:val="22"/>
                <w:szCs w:val="22"/>
                <w:lang w:eastAsia="en-US"/>
              </w:rPr>
              <w:t>2001</w:t>
            </w:r>
          </w:p>
        </w:tc>
        <w:tc>
          <w:tcPr>
            <w:tcW w:w="863" w:type="dxa"/>
            <w:shd w:val="clear" w:color="auto" w:fill="FFFFFF"/>
            <w:tcMar>
              <w:top w:w="40" w:type="dxa"/>
              <w:left w:w="100" w:type="dxa"/>
              <w:bottom w:w="40" w:type="dxa"/>
              <w:right w:w="100" w:type="dxa"/>
            </w:tcMar>
            <w:vAlign w:val="center"/>
          </w:tcPr>
          <w:p w:rsidR="00551219" w:rsidRPr="00551219" w:rsidRDefault="00551219" w:rsidP="00551219">
            <w:pPr>
              <w:jc w:val="center"/>
              <w:rPr>
                <w:szCs w:val="22"/>
                <w:lang w:eastAsia="en-US"/>
              </w:rPr>
            </w:pPr>
            <w:r w:rsidRPr="00551219">
              <w:rPr>
                <w:color w:val="000000"/>
                <w:szCs w:val="22"/>
                <w:lang w:eastAsia="en-US"/>
              </w:rPr>
              <w:t>95/70</w:t>
            </w:r>
          </w:p>
        </w:tc>
        <w:tc>
          <w:tcPr>
            <w:tcW w:w="1581" w:type="dxa"/>
            <w:shd w:val="clear" w:color="auto" w:fill="FFFFFF"/>
            <w:tcMar>
              <w:top w:w="40" w:type="dxa"/>
              <w:left w:w="100" w:type="dxa"/>
              <w:bottom w:w="40" w:type="dxa"/>
              <w:right w:w="100" w:type="dxa"/>
            </w:tcMar>
            <w:vAlign w:val="center"/>
          </w:tcPr>
          <w:p w:rsidR="00551219" w:rsidRPr="00551219" w:rsidRDefault="00551219" w:rsidP="00551219">
            <w:pPr>
              <w:jc w:val="center"/>
              <w:rPr>
                <w:color w:val="000000"/>
                <w:szCs w:val="22"/>
                <w:lang w:eastAsia="en-US"/>
              </w:rPr>
            </w:pPr>
            <w:r w:rsidRPr="00551219">
              <w:rPr>
                <w:color w:val="000000"/>
                <w:szCs w:val="22"/>
                <w:lang w:eastAsia="en-US"/>
              </w:rPr>
              <w:t>6,7374</w:t>
            </w:r>
          </w:p>
        </w:tc>
      </w:tr>
      <w:tr w:rsidR="00551219" w:rsidRPr="00551219" w:rsidTr="008A15BA">
        <w:trPr>
          <w:jc w:val="center"/>
        </w:trPr>
        <w:tc>
          <w:tcPr>
            <w:tcW w:w="4507" w:type="dxa"/>
            <w:gridSpan w:val="3"/>
            <w:shd w:val="clear" w:color="auto" w:fill="F2F2F2"/>
            <w:tcMar>
              <w:top w:w="40" w:type="dxa"/>
              <w:left w:w="100" w:type="dxa"/>
              <w:bottom w:w="40" w:type="dxa"/>
              <w:right w:w="100" w:type="dxa"/>
            </w:tcMar>
            <w:vAlign w:val="center"/>
          </w:tcPr>
          <w:p w:rsidR="00551219" w:rsidRPr="00551219" w:rsidRDefault="00551219" w:rsidP="00551219">
            <w:pPr>
              <w:jc w:val="right"/>
              <w:rPr>
                <w:szCs w:val="22"/>
                <w:lang w:eastAsia="en-US"/>
              </w:rPr>
            </w:pPr>
            <w:proofErr w:type="spellStart"/>
            <w:r w:rsidRPr="00551219">
              <w:rPr>
                <w:rFonts w:eastAsia="Calibri"/>
                <w:sz w:val="22"/>
                <w:szCs w:val="22"/>
                <w:lang w:val="en-US" w:eastAsia="en-US"/>
              </w:rPr>
              <w:t>Итого</w:t>
            </w:r>
            <w:proofErr w:type="spellEnd"/>
            <w:r w:rsidRPr="00551219">
              <w:rPr>
                <w:rFonts w:eastAsia="Calibri"/>
                <w:sz w:val="22"/>
                <w:szCs w:val="22"/>
                <w:lang w:eastAsia="en-US"/>
              </w:rPr>
              <w:t>:</w:t>
            </w:r>
          </w:p>
        </w:tc>
        <w:tc>
          <w:tcPr>
            <w:tcW w:w="986" w:type="dxa"/>
            <w:shd w:val="clear" w:color="auto" w:fill="F2F2F2"/>
            <w:tcMar>
              <w:top w:w="40" w:type="dxa"/>
              <w:left w:w="100" w:type="dxa"/>
              <w:bottom w:w="4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eastAsia="en-US"/>
              </w:rPr>
              <w:t>170,9</w:t>
            </w:r>
          </w:p>
        </w:tc>
        <w:tc>
          <w:tcPr>
            <w:tcW w:w="1386" w:type="dxa"/>
            <w:shd w:val="clear" w:color="auto" w:fill="F2F2F2"/>
            <w:tcMar>
              <w:top w:w="40" w:type="dxa"/>
              <w:left w:w="100" w:type="dxa"/>
              <w:bottom w:w="40" w:type="dxa"/>
              <w:right w:w="100" w:type="dxa"/>
            </w:tcMar>
            <w:vAlign w:val="center"/>
          </w:tcPr>
          <w:p w:rsidR="00551219" w:rsidRPr="00551219" w:rsidRDefault="00551219" w:rsidP="00551219">
            <w:pPr>
              <w:jc w:val="center"/>
              <w:rPr>
                <w:sz w:val="22"/>
                <w:szCs w:val="22"/>
                <w:lang w:eastAsia="en-US"/>
              </w:rPr>
            </w:pPr>
          </w:p>
        </w:tc>
        <w:tc>
          <w:tcPr>
            <w:tcW w:w="863" w:type="dxa"/>
            <w:shd w:val="clear" w:color="auto" w:fill="F2F2F2"/>
            <w:tcMar>
              <w:top w:w="40" w:type="dxa"/>
              <w:left w:w="100" w:type="dxa"/>
              <w:bottom w:w="40" w:type="dxa"/>
              <w:right w:w="100" w:type="dxa"/>
            </w:tcMar>
            <w:vAlign w:val="center"/>
          </w:tcPr>
          <w:p w:rsidR="00551219" w:rsidRPr="00551219" w:rsidRDefault="00551219" w:rsidP="00551219">
            <w:pPr>
              <w:jc w:val="center"/>
              <w:rPr>
                <w:sz w:val="22"/>
                <w:szCs w:val="22"/>
                <w:lang w:eastAsia="en-US"/>
              </w:rPr>
            </w:pPr>
          </w:p>
        </w:tc>
        <w:tc>
          <w:tcPr>
            <w:tcW w:w="1581" w:type="dxa"/>
            <w:shd w:val="clear" w:color="auto" w:fill="F2F2F2"/>
            <w:tcMar>
              <w:top w:w="40" w:type="dxa"/>
              <w:left w:w="100" w:type="dxa"/>
              <w:bottom w:w="4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eastAsia="en-US"/>
              </w:rPr>
              <w:t>10,7426</w:t>
            </w:r>
          </w:p>
        </w:tc>
      </w:tr>
    </w:tbl>
    <w:p w:rsidR="00551219" w:rsidRPr="00551219" w:rsidRDefault="00551219" w:rsidP="00551219">
      <w:pPr>
        <w:keepLines/>
        <w:spacing w:before="120"/>
        <w:ind w:firstLine="709"/>
        <w:jc w:val="both"/>
      </w:pPr>
    </w:p>
    <w:p w:rsidR="00551219" w:rsidRPr="00551219" w:rsidRDefault="00551219" w:rsidP="00551219">
      <w:pPr>
        <w:keepNext/>
        <w:keepLines/>
        <w:widowControl w:val="0"/>
        <w:numPr>
          <w:ilvl w:val="1"/>
          <w:numId w:val="0"/>
        </w:numPr>
        <w:tabs>
          <w:tab w:val="num" w:pos="851"/>
          <w:tab w:val="left" w:pos="1134"/>
          <w:tab w:val="left" w:pos="1814"/>
        </w:tabs>
        <w:suppressAutoHyphens/>
        <w:snapToGrid w:val="0"/>
        <w:spacing w:before="360" w:after="240"/>
        <w:ind w:left="426"/>
        <w:jc w:val="both"/>
        <w:outlineLvl w:val="1"/>
        <w:rPr>
          <w:b/>
          <w:bCs/>
        </w:rPr>
      </w:pPr>
      <w:bookmarkStart w:id="5" w:name="_Toc74906102"/>
      <w:r w:rsidRPr="00551219">
        <w:rPr>
          <w:b/>
          <w:bCs/>
        </w:rPr>
        <w:t>Зоны действия источников тепловой энергии</w:t>
      </w:r>
      <w:bookmarkEnd w:id="5"/>
    </w:p>
    <w:p w:rsidR="00551219" w:rsidRPr="00551219" w:rsidRDefault="00551219" w:rsidP="00551219">
      <w:pPr>
        <w:keepLines/>
        <w:spacing w:before="120"/>
        <w:ind w:firstLine="709"/>
        <w:jc w:val="both"/>
        <w:rPr>
          <w:sz w:val="23"/>
          <w:szCs w:val="23"/>
        </w:rPr>
      </w:pPr>
      <w:r w:rsidRPr="00551219">
        <w:rPr>
          <w:sz w:val="23"/>
          <w:szCs w:val="23"/>
        </w:rPr>
        <w:t xml:space="preserve">На территории </w:t>
      </w:r>
      <w:r w:rsidRPr="00551219">
        <w:t>д. Белый Яр</w:t>
      </w:r>
      <w:r w:rsidRPr="00551219">
        <w:rPr>
          <w:sz w:val="23"/>
          <w:szCs w:val="23"/>
        </w:rPr>
        <w:t xml:space="preserve"> действует один источник централизованного </w:t>
      </w:r>
      <w:proofErr w:type="gramStart"/>
      <w:r w:rsidRPr="00551219">
        <w:rPr>
          <w:sz w:val="23"/>
          <w:szCs w:val="23"/>
        </w:rPr>
        <w:t>теплоснабжения</w:t>
      </w:r>
      <w:proofErr w:type="gramEnd"/>
      <w:r w:rsidRPr="00551219">
        <w:rPr>
          <w:sz w:val="23"/>
          <w:szCs w:val="23"/>
        </w:rPr>
        <w:t xml:space="preserve"> имеющие наружные сети. Описание зон действия источника теплоснабжения с указанием перечня подключенных объектов приведено в табл. 4</w:t>
      </w:r>
    </w:p>
    <w:p w:rsidR="00551219" w:rsidRPr="00551219" w:rsidRDefault="00551219" w:rsidP="00551219">
      <w:pPr>
        <w:keepLines/>
        <w:spacing w:before="120"/>
        <w:ind w:firstLine="709"/>
        <w:jc w:val="right"/>
      </w:pPr>
      <w:r w:rsidRPr="00551219">
        <w:rPr>
          <w:sz w:val="23"/>
          <w:szCs w:val="23"/>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693"/>
        <w:gridCol w:w="4557"/>
      </w:tblGrid>
      <w:tr w:rsidR="00551219" w:rsidRPr="00551219" w:rsidTr="008A15BA">
        <w:trPr>
          <w:trHeight w:val="340"/>
        </w:trPr>
        <w:tc>
          <w:tcPr>
            <w:tcW w:w="2802" w:type="dxa"/>
          </w:tcPr>
          <w:p w:rsidR="00551219" w:rsidRPr="00551219" w:rsidRDefault="00551219" w:rsidP="00551219">
            <w:pPr>
              <w:autoSpaceDE w:val="0"/>
              <w:autoSpaceDN w:val="0"/>
              <w:adjustRightInd w:val="0"/>
              <w:jc w:val="center"/>
              <w:rPr>
                <w:color w:val="000000"/>
                <w:sz w:val="23"/>
                <w:szCs w:val="23"/>
                <w:lang w:eastAsia="en-US"/>
              </w:rPr>
            </w:pPr>
            <w:r w:rsidRPr="00551219">
              <w:rPr>
                <w:color w:val="000000"/>
                <w:sz w:val="23"/>
                <w:szCs w:val="23"/>
                <w:lang w:eastAsia="en-US"/>
              </w:rPr>
              <w:t>Вид источника         теплоснабжения</w:t>
            </w:r>
          </w:p>
        </w:tc>
        <w:tc>
          <w:tcPr>
            <w:tcW w:w="7250" w:type="dxa"/>
            <w:gridSpan w:val="2"/>
            <w:vAlign w:val="center"/>
          </w:tcPr>
          <w:p w:rsidR="00551219" w:rsidRPr="00551219" w:rsidRDefault="00551219" w:rsidP="00551219">
            <w:pPr>
              <w:autoSpaceDE w:val="0"/>
              <w:autoSpaceDN w:val="0"/>
              <w:adjustRightInd w:val="0"/>
              <w:jc w:val="center"/>
              <w:rPr>
                <w:color w:val="000000"/>
                <w:sz w:val="23"/>
                <w:szCs w:val="23"/>
                <w:lang w:eastAsia="en-US"/>
              </w:rPr>
            </w:pPr>
            <w:r w:rsidRPr="00551219">
              <w:rPr>
                <w:color w:val="000000"/>
                <w:sz w:val="23"/>
                <w:szCs w:val="23"/>
                <w:lang w:eastAsia="en-US"/>
              </w:rPr>
              <w:t>Зоны действия источников теплоснабжения</w:t>
            </w:r>
          </w:p>
        </w:tc>
      </w:tr>
      <w:tr w:rsidR="00551219" w:rsidRPr="00551219" w:rsidTr="008A15BA">
        <w:trPr>
          <w:trHeight w:val="340"/>
        </w:trPr>
        <w:tc>
          <w:tcPr>
            <w:tcW w:w="2802" w:type="dxa"/>
            <w:vMerge w:val="restart"/>
            <w:tcBorders>
              <w:left w:val="single" w:sz="4" w:space="0" w:color="auto"/>
              <w:right w:val="single" w:sz="4" w:space="0" w:color="auto"/>
            </w:tcBorders>
            <w:vAlign w:val="center"/>
          </w:tcPr>
          <w:p w:rsidR="00551219" w:rsidRPr="00551219" w:rsidRDefault="00551219" w:rsidP="00551219">
            <w:pPr>
              <w:autoSpaceDE w:val="0"/>
              <w:autoSpaceDN w:val="0"/>
              <w:adjustRightInd w:val="0"/>
              <w:ind w:firstLine="709"/>
              <w:contextualSpacing/>
              <w:jc w:val="both"/>
              <w:rPr>
                <w:color w:val="000000"/>
                <w:lang w:eastAsia="en-US"/>
              </w:rPr>
            </w:pPr>
            <w:r w:rsidRPr="00551219">
              <w:rPr>
                <w:color w:val="000000"/>
                <w:lang w:eastAsia="en-US"/>
              </w:rPr>
              <w:t>Котельная</w:t>
            </w:r>
          </w:p>
          <w:p w:rsidR="00551219" w:rsidRPr="00551219" w:rsidRDefault="00551219" w:rsidP="00551219">
            <w:pPr>
              <w:keepLines/>
              <w:ind w:firstLine="709"/>
              <w:jc w:val="both"/>
            </w:pPr>
            <w:r w:rsidRPr="00551219">
              <w:t>д. Белый Яр</w:t>
            </w:r>
          </w:p>
        </w:tc>
        <w:tc>
          <w:tcPr>
            <w:tcW w:w="2693" w:type="dxa"/>
            <w:tcBorders>
              <w:left w:val="single" w:sz="4" w:space="0" w:color="auto"/>
            </w:tcBorders>
            <w:vAlign w:val="center"/>
          </w:tcPr>
          <w:p w:rsidR="00551219" w:rsidRPr="00551219" w:rsidRDefault="00551219" w:rsidP="00551219">
            <w:pPr>
              <w:keepLines/>
              <w:contextualSpacing/>
              <w:jc w:val="both"/>
            </w:pPr>
            <w:r w:rsidRPr="00551219">
              <w:t>МБОУ Белоярская ООШ №24</w:t>
            </w:r>
          </w:p>
        </w:tc>
        <w:tc>
          <w:tcPr>
            <w:tcW w:w="4557" w:type="dxa"/>
            <w:vAlign w:val="center"/>
          </w:tcPr>
          <w:p w:rsidR="00551219" w:rsidRPr="00551219" w:rsidRDefault="00551219" w:rsidP="00551219">
            <w:pPr>
              <w:keepLines/>
              <w:ind w:firstLine="709"/>
              <w:contextualSpacing/>
              <w:jc w:val="both"/>
            </w:pPr>
            <w:r w:rsidRPr="00551219">
              <w:t xml:space="preserve">д. Белый Яр, ул. </w:t>
            </w:r>
            <w:proofErr w:type="gramStart"/>
            <w:r w:rsidRPr="00551219">
              <w:t>Зеленая</w:t>
            </w:r>
            <w:proofErr w:type="gramEnd"/>
            <w:r w:rsidRPr="00551219">
              <w:t>, 19</w:t>
            </w:r>
          </w:p>
        </w:tc>
      </w:tr>
      <w:tr w:rsidR="00551219" w:rsidRPr="00551219" w:rsidTr="008A15BA">
        <w:trPr>
          <w:trHeight w:val="340"/>
        </w:trPr>
        <w:tc>
          <w:tcPr>
            <w:tcW w:w="2802" w:type="dxa"/>
            <w:vMerge/>
            <w:tcBorders>
              <w:left w:val="single" w:sz="4" w:space="0" w:color="auto"/>
              <w:right w:val="single" w:sz="4" w:space="0" w:color="auto"/>
            </w:tcBorders>
            <w:vAlign w:val="center"/>
          </w:tcPr>
          <w:p w:rsidR="00551219" w:rsidRPr="00551219" w:rsidRDefault="00551219" w:rsidP="00551219">
            <w:pPr>
              <w:keepLines/>
              <w:ind w:firstLine="709"/>
              <w:jc w:val="center"/>
            </w:pPr>
          </w:p>
        </w:tc>
        <w:tc>
          <w:tcPr>
            <w:tcW w:w="2693" w:type="dxa"/>
            <w:tcBorders>
              <w:left w:val="single" w:sz="4" w:space="0" w:color="auto"/>
            </w:tcBorders>
            <w:vAlign w:val="center"/>
          </w:tcPr>
          <w:p w:rsidR="00551219" w:rsidRPr="00551219" w:rsidRDefault="00551219" w:rsidP="00551219">
            <w:pPr>
              <w:keepLines/>
              <w:contextualSpacing/>
              <w:jc w:val="both"/>
            </w:pPr>
            <w:r w:rsidRPr="00551219">
              <w:t>Белоярский сельский Клуб</w:t>
            </w:r>
          </w:p>
        </w:tc>
        <w:tc>
          <w:tcPr>
            <w:tcW w:w="4557" w:type="dxa"/>
            <w:vAlign w:val="center"/>
          </w:tcPr>
          <w:p w:rsidR="00551219" w:rsidRPr="00551219" w:rsidRDefault="00551219" w:rsidP="00551219">
            <w:pPr>
              <w:keepLines/>
              <w:ind w:firstLine="709"/>
              <w:contextualSpacing/>
              <w:jc w:val="both"/>
            </w:pPr>
            <w:r w:rsidRPr="00551219">
              <w:t xml:space="preserve">д. Белый Яр, ул. </w:t>
            </w:r>
            <w:proofErr w:type="gramStart"/>
            <w:r w:rsidRPr="00551219">
              <w:t>Трактовая</w:t>
            </w:r>
            <w:proofErr w:type="gramEnd"/>
            <w:r w:rsidRPr="00551219">
              <w:t>, 14А</w:t>
            </w:r>
          </w:p>
        </w:tc>
      </w:tr>
    </w:tbl>
    <w:p w:rsidR="00551219" w:rsidRPr="00551219" w:rsidRDefault="00551219" w:rsidP="00551219">
      <w:pPr>
        <w:keepNext/>
        <w:keepLines/>
        <w:widowControl w:val="0"/>
        <w:numPr>
          <w:ilvl w:val="1"/>
          <w:numId w:val="0"/>
        </w:numPr>
        <w:tabs>
          <w:tab w:val="num" w:pos="851"/>
          <w:tab w:val="left" w:pos="1134"/>
          <w:tab w:val="num" w:pos="1276"/>
        </w:tabs>
        <w:suppressAutoHyphens/>
        <w:snapToGrid w:val="0"/>
        <w:spacing w:before="360" w:after="240"/>
        <w:ind w:left="1134" w:hanging="850"/>
        <w:jc w:val="both"/>
        <w:outlineLvl w:val="1"/>
        <w:rPr>
          <w:b/>
          <w:bCs/>
        </w:rPr>
      </w:pPr>
      <w:bookmarkStart w:id="6" w:name="_Toc74906103"/>
      <w:r w:rsidRPr="00551219">
        <w:rPr>
          <w:b/>
          <w:bCs/>
        </w:rPr>
        <w:lastRenderedPageBreak/>
        <w:t>Тепловые нагрузки потребителей тепловой энергии, групп потребителей</w:t>
      </w:r>
      <w:bookmarkEnd w:id="6"/>
    </w:p>
    <w:p w:rsidR="00551219" w:rsidRPr="00551219" w:rsidRDefault="00551219" w:rsidP="00551219">
      <w:pPr>
        <w:rPr>
          <w:rFonts w:eastAsia="Calibri"/>
          <w:szCs w:val="22"/>
        </w:rPr>
      </w:pPr>
      <w:r w:rsidRPr="00551219">
        <w:rPr>
          <w:rFonts w:eastAsia="Calibri"/>
          <w:szCs w:val="22"/>
        </w:rPr>
        <w:t>Данные базового уровня потребления тепла на цели теплоснабжения представлены в таблице 5.1.</w:t>
      </w:r>
    </w:p>
    <w:p w:rsidR="00551219" w:rsidRPr="00551219" w:rsidRDefault="00551219" w:rsidP="00551219">
      <w:pPr>
        <w:rPr>
          <w:rFonts w:eastAsia="Calibri"/>
          <w:szCs w:val="22"/>
        </w:rPr>
      </w:pPr>
    </w:p>
    <w:p w:rsidR="00551219" w:rsidRPr="00551219" w:rsidRDefault="00551219" w:rsidP="00551219">
      <w:pPr>
        <w:jc w:val="right"/>
        <w:rPr>
          <w:szCs w:val="22"/>
          <w:lang w:eastAsia="en-US"/>
        </w:rPr>
      </w:pPr>
      <w:r w:rsidRPr="00551219">
        <w:rPr>
          <w:b/>
          <w:szCs w:val="22"/>
          <w:lang w:eastAsia="en-US"/>
        </w:rPr>
        <w:t xml:space="preserve">Таблица 5.1 - Объем потребления тепловой энергии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4134"/>
        <w:gridCol w:w="1150"/>
        <w:gridCol w:w="4464"/>
      </w:tblGrid>
      <w:tr w:rsidR="00551219" w:rsidRPr="00551219" w:rsidTr="008A15BA">
        <w:trPr>
          <w:tblHeader/>
          <w:jc w:val="center"/>
        </w:trPr>
        <w:tc>
          <w:tcPr>
            <w:tcW w:w="468" w:type="dxa"/>
            <w:shd w:val="clear" w:color="auto" w:fill="F2F2F2"/>
            <w:tcMar>
              <w:top w:w="40" w:type="dxa"/>
              <w:left w:w="100" w:type="dxa"/>
              <w:bottom w:w="4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val="en-US" w:eastAsia="en-US"/>
              </w:rPr>
              <w:t>№</w:t>
            </w:r>
          </w:p>
        </w:tc>
        <w:tc>
          <w:tcPr>
            <w:tcW w:w="4077" w:type="dxa"/>
            <w:shd w:val="clear" w:color="auto" w:fill="F2F2F2"/>
            <w:tcMar>
              <w:top w:w="40" w:type="dxa"/>
              <w:left w:w="200" w:type="dxa"/>
              <w:bottom w:w="40" w:type="dxa"/>
              <w:right w:w="4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Наименование</w:t>
            </w:r>
            <w:proofErr w:type="spellEnd"/>
          </w:p>
        </w:tc>
        <w:tc>
          <w:tcPr>
            <w:tcW w:w="1134" w:type="dxa"/>
            <w:shd w:val="clear" w:color="auto" w:fill="F2F2F2"/>
            <w:tcMar>
              <w:top w:w="40" w:type="dxa"/>
              <w:left w:w="200" w:type="dxa"/>
              <w:bottom w:w="4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Ед.изм</w:t>
            </w:r>
            <w:proofErr w:type="spellEnd"/>
          </w:p>
        </w:tc>
        <w:tc>
          <w:tcPr>
            <w:tcW w:w="4402" w:type="dxa"/>
            <w:shd w:val="clear" w:color="auto" w:fill="F2F2F2"/>
            <w:tcMar>
              <w:top w:w="120" w:type="dxa"/>
              <w:left w:w="200" w:type="dxa"/>
              <w:bottom w:w="120" w:type="dxa"/>
              <w:right w:w="2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Котельная</w:t>
            </w:r>
            <w:proofErr w:type="spellEnd"/>
            <w:r w:rsidRPr="00551219">
              <w:rPr>
                <w:rFonts w:eastAsia="Calibri"/>
                <w:sz w:val="22"/>
                <w:szCs w:val="22"/>
                <w:lang w:val="en-US" w:eastAsia="en-US"/>
              </w:rPr>
              <w:t xml:space="preserve"> № </w:t>
            </w:r>
            <w:r w:rsidRPr="00551219">
              <w:rPr>
                <w:rFonts w:eastAsia="Calibri"/>
                <w:sz w:val="22"/>
                <w:szCs w:val="22"/>
                <w:lang w:eastAsia="en-US"/>
              </w:rPr>
              <w:t>1</w:t>
            </w:r>
            <w:r w:rsidRPr="00551219">
              <w:rPr>
                <w:rFonts w:eastAsia="Calibri"/>
                <w:sz w:val="22"/>
                <w:szCs w:val="22"/>
                <w:lang w:val="en-US" w:eastAsia="en-US"/>
              </w:rPr>
              <w:t>3</w:t>
            </w:r>
          </w:p>
        </w:tc>
      </w:tr>
      <w:tr w:rsidR="00551219" w:rsidRPr="00551219" w:rsidTr="008A15BA">
        <w:trPr>
          <w:jc w:val="center"/>
        </w:trPr>
        <w:tc>
          <w:tcPr>
            <w:tcW w:w="468" w:type="dxa"/>
            <w:shd w:val="clear" w:color="auto" w:fill="auto"/>
            <w:tcMar>
              <w:top w:w="40" w:type="dxa"/>
              <w:left w:w="100" w:type="dxa"/>
              <w:bottom w:w="4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val="en-US" w:eastAsia="en-US"/>
              </w:rPr>
              <w:t>1</w:t>
            </w:r>
          </w:p>
        </w:tc>
        <w:tc>
          <w:tcPr>
            <w:tcW w:w="4077" w:type="dxa"/>
            <w:shd w:val="clear" w:color="auto" w:fill="auto"/>
            <w:tcMar>
              <w:top w:w="40" w:type="dxa"/>
              <w:left w:w="200" w:type="dxa"/>
              <w:bottom w:w="40" w:type="dxa"/>
              <w:right w:w="400" w:type="dxa"/>
            </w:tcMar>
            <w:vAlign w:val="center"/>
          </w:tcPr>
          <w:p w:rsidR="00551219" w:rsidRPr="00551219" w:rsidRDefault="00551219" w:rsidP="00551219">
            <w:pPr>
              <w:jc w:val="both"/>
              <w:rPr>
                <w:szCs w:val="22"/>
                <w:lang w:eastAsia="en-US"/>
              </w:rPr>
            </w:pPr>
            <w:r w:rsidRPr="00551219">
              <w:rPr>
                <w:rFonts w:eastAsia="Calibri"/>
                <w:sz w:val="22"/>
                <w:szCs w:val="22"/>
                <w:lang w:eastAsia="en-US"/>
              </w:rPr>
              <w:t>Выработка тепловой энергии, всего</w:t>
            </w:r>
          </w:p>
        </w:tc>
        <w:tc>
          <w:tcPr>
            <w:tcW w:w="1134" w:type="dxa"/>
            <w:shd w:val="clear" w:color="auto" w:fill="auto"/>
            <w:tcMar>
              <w:top w:w="40" w:type="dxa"/>
              <w:left w:w="200" w:type="dxa"/>
              <w:bottom w:w="4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Гкал</w:t>
            </w:r>
            <w:proofErr w:type="spellEnd"/>
          </w:p>
        </w:tc>
        <w:tc>
          <w:tcPr>
            <w:tcW w:w="4402" w:type="dxa"/>
            <w:shd w:val="clear" w:color="auto" w:fill="auto"/>
            <w:tcMar>
              <w:top w:w="40" w:type="dxa"/>
              <w:left w:w="200" w:type="dxa"/>
              <w:bottom w:w="40" w:type="dxa"/>
              <w:right w:w="200" w:type="dxa"/>
            </w:tcMar>
            <w:vAlign w:val="center"/>
          </w:tcPr>
          <w:p w:rsidR="00551219" w:rsidRPr="00551219" w:rsidRDefault="00551219" w:rsidP="00551219">
            <w:pPr>
              <w:jc w:val="center"/>
              <w:rPr>
                <w:szCs w:val="22"/>
                <w:lang w:eastAsia="en-US"/>
              </w:rPr>
            </w:pPr>
            <w:r w:rsidRPr="00551219">
              <w:rPr>
                <w:rFonts w:eastAsia="Calibri"/>
                <w:sz w:val="22"/>
                <w:szCs w:val="22"/>
                <w:lang w:eastAsia="en-US"/>
              </w:rPr>
              <w:t>331,05</w:t>
            </w:r>
          </w:p>
        </w:tc>
      </w:tr>
      <w:tr w:rsidR="00551219" w:rsidRPr="00551219" w:rsidTr="008A15BA">
        <w:trPr>
          <w:jc w:val="center"/>
        </w:trPr>
        <w:tc>
          <w:tcPr>
            <w:tcW w:w="468" w:type="dxa"/>
            <w:shd w:val="clear" w:color="auto" w:fill="auto"/>
            <w:tcMar>
              <w:top w:w="40" w:type="dxa"/>
              <w:left w:w="100" w:type="dxa"/>
              <w:bottom w:w="4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val="en-US" w:eastAsia="en-US"/>
              </w:rPr>
              <w:t>2</w:t>
            </w:r>
          </w:p>
        </w:tc>
        <w:tc>
          <w:tcPr>
            <w:tcW w:w="4077" w:type="dxa"/>
            <w:shd w:val="clear" w:color="auto" w:fill="auto"/>
            <w:tcMar>
              <w:top w:w="40" w:type="dxa"/>
              <w:left w:w="200" w:type="dxa"/>
              <w:bottom w:w="40" w:type="dxa"/>
              <w:right w:w="400" w:type="dxa"/>
            </w:tcMar>
            <w:vAlign w:val="center"/>
          </w:tcPr>
          <w:p w:rsidR="00551219" w:rsidRPr="00551219" w:rsidRDefault="00551219" w:rsidP="00551219">
            <w:pPr>
              <w:jc w:val="both"/>
              <w:rPr>
                <w:szCs w:val="22"/>
                <w:lang w:eastAsia="en-US"/>
              </w:rPr>
            </w:pPr>
            <w:r w:rsidRPr="00551219">
              <w:rPr>
                <w:rFonts w:eastAsia="Calibri"/>
                <w:sz w:val="22"/>
                <w:szCs w:val="22"/>
                <w:lang w:eastAsia="en-US"/>
              </w:rPr>
              <w:t xml:space="preserve">Расход тепла на собственные нужды </w:t>
            </w:r>
          </w:p>
        </w:tc>
        <w:tc>
          <w:tcPr>
            <w:tcW w:w="1134" w:type="dxa"/>
            <w:shd w:val="clear" w:color="auto" w:fill="auto"/>
            <w:tcMar>
              <w:top w:w="40" w:type="dxa"/>
              <w:left w:w="200" w:type="dxa"/>
              <w:bottom w:w="4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Гкал</w:t>
            </w:r>
            <w:proofErr w:type="spellEnd"/>
          </w:p>
        </w:tc>
        <w:tc>
          <w:tcPr>
            <w:tcW w:w="4402" w:type="dxa"/>
            <w:shd w:val="clear" w:color="auto" w:fill="auto"/>
            <w:tcMar>
              <w:top w:w="40" w:type="dxa"/>
              <w:left w:w="200" w:type="dxa"/>
              <w:bottom w:w="40" w:type="dxa"/>
              <w:right w:w="200" w:type="dxa"/>
            </w:tcMar>
            <w:vAlign w:val="center"/>
          </w:tcPr>
          <w:p w:rsidR="00551219" w:rsidRPr="00551219" w:rsidRDefault="00551219" w:rsidP="00551219">
            <w:pPr>
              <w:jc w:val="center"/>
              <w:rPr>
                <w:szCs w:val="22"/>
                <w:lang w:eastAsia="en-US"/>
              </w:rPr>
            </w:pPr>
            <w:r w:rsidRPr="00551219">
              <w:rPr>
                <w:rFonts w:eastAsia="Calibri"/>
                <w:sz w:val="22"/>
                <w:szCs w:val="22"/>
                <w:lang w:eastAsia="en-US"/>
              </w:rPr>
              <w:t>10,5</w:t>
            </w:r>
          </w:p>
        </w:tc>
      </w:tr>
      <w:tr w:rsidR="00551219" w:rsidRPr="00551219" w:rsidTr="008A15BA">
        <w:trPr>
          <w:jc w:val="center"/>
        </w:trPr>
        <w:tc>
          <w:tcPr>
            <w:tcW w:w="468" w:type="dxa"/>
            <w:shd w:val="clear" w:color="auto" w:fill="auto"/>
            <w:tcMar>
              <w:top w:w="40" w:type="dxa"/>
              <w:left w:w="100" w:type="dxa"/>
              <w:bottom w:w="4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val="en-US" w:eastAsia="en-US"/>
              </w:rPr>
              <w:t>3</w:t>
            </w:r>
          </w:p>
        </w:tc>
        <w:tc>
          <w:tcPr>
            <w:tcW w:w="4077" w:type="dxa"/>
            <w:shd w:val="clear" w:color="auto" w:fill="auto"/>
            <w:tcMar>
              <w:top w:w="40" w:type="dxa"/>
              <w:left w:w="200" w:type="dxa"/>
              <w:bottom w:w="40" w:type="dxa"/>
              <w:right w:w="400" w:type="dxa"/>
            </w:tcMar>
            <w:vAlign w:val="center"/>
          </w:tcPr>
          <w:p w:rsidR="00551219" w:rsidRPr="00551219" w:rsidRDefault="00551219" w:rsidP="00551219">
            <w:pPr>
              <w:jc w:val="both"/>
              <w:rPr>
                <w:szCs w:val="22"/>
                <w:lang w:eastAsia="en-US"/>
              </w:rPr>
            </w:pPr>
            <w:r w:rsidRPr="00551219">
              <w:rPr>
                <w:rFonts w:eastAsia="Calibri"/>
                <w:sz w:val="22"/>
                <w:szCs w:val="22"/>
                <w:lang w:eastAsia="en-US"/>
              </w:rPr>
              <w:t>Отпуск тепловой энергии в сеть</w:t>
            </w:r>
          </w:p>
        </w:tc>
        <w:tc>
          <w:tcPr>
            <w:tcW w:w="1134" w:type="dxa"/>
            <w:shd w:val="clear" w:color="auto" w:fill="auto"/>
            <w:tcMar>
              <w:top w:w="40" w:type="dxa"/>
              <w:left w:w="200" w:type="dxa"/>
              <w:bottom w:w="4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Гкал</w:t>
            </w:r>
            <w:proofErr w:type="spellEnd"/>
          </w:p>
        </w:tc>
        <w:tc>
          <w:tcPr>
            <w:tcW w:w="4402" w:type="dxa"/>
            <w:shd w:val="clear" w:color="auto" w:fill="auto"/>
            <w:tcMar>
              <w:top w:w="40" w:type="dxa"/>
              <w:left w:w="200" w:type="dxa"/>
              <w:bottom w:w="40" w:type="dxa"/>
              <w:right w:w="200" w:type="dxa"/>
            </w:tcMar>
            <w:vAlign w:val="center"/>
          </w:tcPr>
          <w:p w:rsidR="00551219" w:rsidRPr="00551219" w:rsidRDefault="00551219" w:rsidP="00551219">
            <w:pPr>
              <w:jc w:val="center"/>
              <w:rPr>
                <w:szCs w:val="22"/>
                <w:lang w:eastAsia="en-US"/>
              </w:rPr>
            </w:pPr>
            <w:r w:rsidRPr="00551219">
              <w:rPr>
                <w:szCs w:val="22"/>
                <w:lang w:eastAsia="en-US"/>
              </w:rPr>
              <w:t>320,55</w:t>
            </w:r>
          </w:p>
        </w:tc>
      </w:tr>
      <w:tr w:rsidR="00551219" w:rsidRPr="00551219" w:rsidTr="008A15BA">
        <w:trPr>
          <w:jc w:val="center"/>
        </w:trPr>
        <w:tc>
          <w:tcPr>
            <w:tcW w:w="468" w:type="dxa"/>
            <w:shd w:val="clear" w:color="auto" w:fill="auto"/>
            <w:tcMar>
              <w:top w:w="40" w:type="dxa"/>
              <w:left w:w="100" w:type="dxa"/>
              <w:bottom w:w="4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val="en-US" w:eastAsia="en-US"/>
              </w:rPr>
              <w:t>4</w:t>
            </w:r>
          </w:p>
        </w:tc>
        <w:tc>
          <w:tcPr>
            <w:tcW w:w="4077" w:type="dxa"/>
            <w:shd w:val="clear" w:color="auto" w:fill="auto"/>
            <w:tcMar>
              <w:top w:w="40" w:type="dxa"/>
              <w:left w:w="200" w:type="dxa"/>
              <w:bottom w:w="40" w:type="dxa"/>
              <w:right w:w="400" w:type="dxa"/>
            </w:tcMar>
            <w:vAlign w:val="center"/>
          </w:tcPr>
          <w:p w:rsidR="00551219" w:rsidRPr="00551219" w:rsidRDefault="00551219" w:rsidP="00551219">
            <w:pPr>
              <w:jc w:val="both"/>
              <w:rPr>
                <w:szCs w:val="22"/>
                <w:lang w:eastAsia="en-US"/>
              </w:rPr>
            </w:pPr>
            <w:r w:rsidRPr="00551219">
              <w:rPr>
                <w:rFonts w:eastAsia="Calibri"/>
                <w:sz w:val="22"/>
                <w:szCs w:val="22"/>
                <w:lang w:eastAsia="en-US"/>
              </w:rPr>
              <w:t>Тепловые п</w:t>
            </w:r>
            <w:proofErr w:type="spellStart"/>
            <w:r w:rsidRPr="00551219">
              <w:rPr>
                <w:rFonts w:eastAsia="Calibri"/>
                <w:sz w:val="22"/>
                <w:szCs w:val="22"/>
                <w:lang w:val="en-US" w:eastAsia="en-US"/>
              </w:rPr>
              <w:t>отери</w:t>
            </w:r>
            <w:proofErr w:type="spellEnd"/>
            <w:r w:rsidRPr="00551219">
              <w:rPr>
                <w:rFonts w:eastAsia="Calibri"/>
                <w:sz w:val="22"/>
                <w:szCs w:val="22"/>
                <w:lang w:val="en-US" w:eastAsia="en-US"/>
              </w:rPr>
              <w:t xml:space="preserve"> в </w:t>
            </w:r>
            <w:proofErr w:type="spellStart"/>
            <w:r w:rsidRPr="00551219">
              <w:rPr>
                <w:rFonts w:eastAsia="Calibri"/>
                <w:sz w:val="22"/>
                <w:szCs w:val="22"/>
                <w:lang w:val="en-US" w:eastAsia="en-US"/>
              </w:rPr>
              <w:t>сетях</w:t>
            </w:r>
            <w:proofErr w:type="spellEnd"/>
          </w:p>
        </w:tc>
        <w:tc>
          <w:tcPr>
            <w:tcW w:w="1134" w:type="dxa"/>
            <w:shd w:val="clear" w:color="auto" w:fill="auto"/>
            <w:tcMar>
              <w:top w:w="40" w:type="dxa"/>
              <w:left w:w="200" w:type="dxa"/>
              <w:bottom w:w="4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Гкал</w:t>
            </w:r>
            <w:proofErr w:type="spellEnd"/>
          </w:p>
        </w:tc>
        <w:tc>
          <w:tcPr>
            <w:tcW w:w="4402" w:type="dxa"/>
            <w:shd w:val="clear" w:color="auto" w:fill="auto"/>
            <w:tcMar>
              <w:top w:w="40" w:type="dxa"/>
              <w:left w:w="200" w:type="dxa"/>
              <w:bottom w:w="40" w:type="dxa"/>
              <w:right w:w="200" w:type="dxa"/>
            </w:tcMar>
            <w:vAlign w:val="center"/>
          </w:tcPr>
          <w:p w:rsidR="00551219" w:rsidRPr="00551219" w:rsidRDefault="00551219" w:rsidP="00551219">
            <w:pPr>
              <w:jc w:val="center"/>
              <w:rPr>
                <w:szCs w:val="22"/>
                <w:lang w:eastAsia="en-US"/>
              </w:rPr>
            </w:pPr>
            <w:r w:rsidRPr="00551219">
              <w:rPr>
                <w:szCs w:val="22"/>
                <w:lang w:eastAsia="en-US"/>
              </w:rPr>
              <w:t>50,87</w:t>
            </w:r>
          </w:p>
        </w:tc>
      </w:tr>
      <w:tr w:rsidR="00551219" w:rsidRPr="00551219" w:rsidTr="008A15BA">
        <w:trPr>
          <w:jc w:val="center"/>
        </w:trPr>
        <w:tc>
          <w:tcPr>
            <w:tcW w:w="468" w:type="dxa"/>
            <w:vMerge w:val="restart"/>
            <w:shd w:val="clear" w:color="auto" w:fill="auto"/>
            <w:tcMar>
              <w:top w:w="40" w:type="dxa"/>
              <w:left w:w="100" w:type="dxa"/>
              <w:bottom w:w="40" w:type="dxa"/>
              <w:right w:w="100" w:type="dxa"/>
            </w:tcMar>
            <w:vAlign w:val="center"/>
          </w:tcPr>
          <w:p w:rsidR="00551219" w:rsidRPr="00551219" w:rsidRDefault="00551219" w:rsidP="00551219">
            <w:pPr>
              <w:jc w:val="center"/>
              <w:rPr>
                <w:szCs w:val="22"/>
                <w:lang w:eastAsia="en-US"/>
              </w:rPr>
            </w:pPr>
            <w:r w:rsidRPr="00551219">
              <w:rPr>
                <w:rFonts w:eastAsia="Calibri"/>
                <w:sz w:val="22"/>
                <w:szCs w:val="22"/>
                <w:lang w:val="en-US" w:eastAsia="en-US"/>
              </w:rPr>
              <w:t>5</w:t>
            </w:r>
          </w:p>
        </w:tc>
        <w:tc>
          <w:tcPr>
            <w:tcW w:w="4077" w:type="dxa"/>
            <w:shd w:val="clear" w:color="auto" w:fill="auto"/>
            <w:tcMar>
              <w:top w:w="40" w:type="dxa"/>
              <w:left w:w="200" w:type="dxa"/>
              <w:bottom w:w="40" w:type="dxa"/>
              <w:right w:w="400" w:type="dxa"/>
            </w:tcMar>
            <w:vAlign w:val="center"/>
          </w:tcPr>
          <w:p w:rsidR="00551219" w:rsidRPr="00551219" w:rsidRDefault="00551219" w:rsidP="00551219">
            <w:pPr>
              <w:jc w:val="both"/>
              <w:rPr>
                <w:szCs w:val="22"/>
                <w:lang w:eastAsia="en-US"/>
              </w:rPr>
            </w:pPr>
            <w:proofErr w:type="spellStart"/>
            <w:r w:rsidRPr="00551219">
              <w:rPr>
                <w:rFonts w:eastAsia="Calibri"/>
                <w:sz w:val="22"/>
                <w:szCs w:val="22"/>
                <w:lang w:val="en-US" w:eastAsia="en-US"/>
              </w:rPr>
              <w:t>Полезный</w:t>
            </w:r>
            <w:proofErr w:type="spellEnd"/>
            <w:r w:rsidRPr="00551219">
              <w:rPr>
                <w:rFonts w:eastAsia="Calibri"/>
                <w:sz w:val="22"/>
                <w:szCs w:val="22"/>
                <w:lang w:val="en-US" w:eastAsia="en-US"/>
              </w:rPr>
              <w:t xml:space="preserve"> </w:t>
            </w:r>
            <w:proofErr w:type="spellStart"/>
            <w:r w:rsidRPr="00551219">
              <w:rPr>
                <w:rFonts w:eastAsia="Calibri"/>
                <w:sz w:val="22"/>
                <w:szCs w:val="22"/>
                <w:lang w:val="en-US" w:eastAsia="en-US"/>
              </w:rPr>
              <w:t>отпуск</w:t>
            </w:r>
            <w:proofErr w:type="spellEnd"/>
            <w:r w:rsidRPr="00551219">
              <w:rPr>
                <w:rFonts w:eastAsia="Calibri"/>
                <w:sz w:val="22"/>
                <w:szCs w:val="22"/>
                <w:lang w:val="en-US" w:eastAsia="en-US"/>
              </w:rPr>
              <w:t>:</w:t>
            </w:r>
          </w:p>
        </w:tc>
        <w:tc>
          <w:tcPr>
            <w:tcW w:w="1134" w:type="dxa"/>
            <w:shd w:val="clear" w:color="auto" w:fill="auto"/>
            <w:tcMar>
              <w:top w:w="40" w:type="dxa"/>
              <w:left w:w="200" w:type="dxa"/>
              <w:bottom w:w="4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Гкал</w:t>
            </w:r>
            <w:proofErr w:type="spellEnd"/>
          </w:p>
        </w:tc>
        <w:tc>
          <w:tcPr>
            <w:tcW w:w="4402" w:type="dxa"/>
            <w:shd w:val="clear" w:color="auto" w:fill="auto"/>
            <w:tcMar>
              <w:top w:w="40" w:type="dxa"/>
              <w:left w:w="200" w:type="dxa"/>
              <w:bottom w:w="40" w:type="dxa"/>
              <w:right w:w="200" w:type="dxa"/>
            </w:tcMar>
            <w:vAlign w:val="center"/>
          </w:tcPr>
          <w:p w:rsidR="00551219" w:rsidRPr="00551219" w:rsidRDefault="00551219" w:rsidP="00551219">
            <w:pPr>
              <w:jc w:val="center"/>
              <w:rPr>
                <w:szCs w:val="22"/>
                <w:lang w:eastAsia="en-US"/>
              </w:rPr>
            </w:pPr>
            <w:r w:rsidRPr="00551219">
              <w:rPr>
                <w:color w:val="000000"/>
                <w:sz w:val="22"/>
                <w:szCs w:val="22"/>
              </w:rPr>
              <w:t>269,68</w:t>
            </w:r>
          </w:p>
        </w:tc>
      </w:tr>
      <w:tr w:rsidR="00551219" w:rsidRPr="00551219" w:rsidTr="008A15BA">
        <w:trPr>
          <w:jc w:val="center"/>
        </w:trPr>
        <w:tc>
          <w:tcPr>
            <w:tcW w:w="468" w:type="dxa"/>
            <w:vMerge/>
            <w:shd w:val="clear" w:color="auto" w:fill="auto"/>
          </w:tcPr>
          <w:p w:rsidR="00551219" w:rsidRPr="00551219" w:rsidRDefault="00551219" w:rsidP="00551219">
            <w:pPr>
              <w:jc w:val="both"/>
              <w:rPr>
                <w:szCs w:val="22"/>
                <w:lang w:eastAsia="en-US"/>
              </w:rPr>
            </w:pPr>
          </w:p>
        </w:tc>
        <w:tc>
          <w:tcPr>
            <w:tcW w:w="4077" w:type="dxa"/>
            <w:shd w:val="clear" w:color="auto" w:fill="auto"/>
            <w:tcMar>
              <w:top w:w="40" w:type="dxa"/>
              <w:left w:w="200" w:type="dxa"/>
              <w:bottom w:w="40" w:type="dxa"/>
              <w:right w:w="400" w:type="dxa"/>
            </w:tcMar>
            <w:vAlign w:val="center"/>
          </w:tcPr>
          <w:p w:rsidR="00551219" w:rsidRPr="00551219" w:rsidRDefault="00551219" w:rsidP="00551219">
            <w:pPr>
              <w:jc w:val="both"/>
              <w:rPr>
                <w:szCs w:val="22"/>
                <w:lang w:eastAsia="en-US"/>
              </w:rPr>
            </w:pPr>
            <w:r w:rsidRPr="00551219">
              <w:rPr>
                <w:rFonts w:eastAsia="Calibri"/>
                <w:sz w:val="22"/>
                <w:szCs w:val="22"/>
                <w:lang w:val="en-US" w:eastAsia="en-US"/>
              </w:rPr>
              <w:t xml:space="preserve">- </w:t>
            </w:r>
            <w:proofErr w:type="spellStart"/>
            <w:r w:rsidRPr="00551219">
              <w:rPr>
                <w:rFonts w:eastAsia="Calibri"/>
                <w:sz w:val="22"/>
                <w:szCs w:val="22"/>
                <w:lang w:val="en-US" w:eastAsia="en-US"/>
              </w:rPr>
              <w:t>Население</w:t>
            </w:r>
            <w:proofErr w:type="spellEnd"/>
          </w:p>
        </w:tc>
        <w:tc>
          <w:tcPr>
            <w:tcW w:w="1134" w:type="dxa"/>
            <w:shd w:val="clear" w:color="auto" w:fill="auto"/>
            <w:tcMar>
              <w:top w:w="40" w:type="dxa"/>
              <w:left w:w="200" w:type="dxa"/>
              <w:bottom w:w="4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Гкал</w:t>
            </w:r>
            <w:proofErr w:type="spellEnd"/>
          </w:p>
        </w:tc>
        <w:tc>
          <w:tcPr>
            <w:tcW w:w="4402" w:type="dxa"/>
            <w:shd w:val="clear" w:color="auto" w:fill="auto"/>
            <w:tcMar>
              <w:top w:w="40" w:type="dxa"/>
              <w:left w:w="200" w:type="dxa"/>
              <w:bottom w:w="40" w:type="dxa"/>
              <w:right w:w="200" w:type="dxa"/>
            </w:tcMar>
            <w:vAlign w:val="center"/>
          </w:tcPr>
          <w:p w:rsidR="00551219" w:rsidRPr="00551219" w:rsidRDefault="00551219" w:rsidP="00551219">
            <w:pPr>
              <w:jc w:val="center"/>
              <w:rPr>
                <w:szCs w:val="22"/>
                <w:highlight w:val="yellow"/>
                <w:lang w:eastAsia="en-US"/>
              </w:rPr>
            </w:pPr>
            <w:r w:rsidRPr="00551219">
              <w:rPr>
                <w:rFonts w:eastAsia="Calibri"/>
                <w:sz w:val="22"/>
                <w:szCs w:val="22"/>
                <w:lang w:eastAsia="en-US"/>
              </w:rPr>
              <w:t>0</w:t>
            </w:r>
          </w:p>
        </w:tc>
      </w:tr>
      <w:tr w:rsidR="00551219" w:rsidRPr="00551219" w:rsidTr="008A15BA">
        <w:trPr>
          <w:jc w:val="center"/>
        </w:trPr>
        <w:tc>
          <w:tcPr>
            <w:tcW w:w="468" w:type="dxa"/>
            <w:vMerge/>
            <w:shd w:val="clear" w:color="auto" w:fill="auto"/>
          </w:tcPr>
          <w:p w:rsidR="00551219" w:rsidRPr="00551219" w:rsidRDefault="00551219" w:rsidP="00551219">
            <w:pPr>
              <w:jc w:val="both"/>
              <w:rPr>
                <w:szCs w:val="22"/>
                <w:lang w:eastAsia="en-US"/>
              </w:rPr>
            </w:pPr>
          </w:p>
        </w:tc>
        <w:tc>
          <w:tcPr>
            <w:tcW w:w="4077" w:type="dxa"/>
            <w:shd w:val="clear" w:color="auto" w:fill="auto"/>
            <w:tcMar>
              <w:top w:w="40" w:type="dxa"/>
              <w:left w:w="200" w:type="dxa"/>
              <w:bottom w:w="40" w:type="dxa"/>
              <w:right w:w="400" w:type="dxa"/>
            </w:tcMar>
            <w:vAlign w:val="center"/>
          </w:tcPr>
          <w:p w:rsidR="00551219" w:rsidRPr="00551219" w:rsidRDefault="00551219" w:rsidP="00551219">
            <w:pPr>
              <w:jc w:val="both"/>
              <w:rPr>
                <w:szCs w:val="22"/>
                <w:lang w:eastAsia="en-US"/>
              </w:rPr>
            </w:pPr>
            <w:r w:rsidRPr="00551219">
              <w:rPr>
                <w:rFonts w:eastAsia="Calibri"/>
                <w:sz w:val="22"/>
                <w:szCs w:val="22"/>
                <w:lang w:val="en-US" w:eastAsia="en-US"/>
              </w:rPr>
              <w:t xml:space="preserve">- </w:t>
            </w:r>
            <w:proofErr w:type="spellStart"/>
            <w:r w:rsidRPr="00551219">
              <w:rPr>
                <w:rFonts w:eastAsia="Calibri"/>
                <w:sz w:val="22"/>
                <w:szCs w:val="22"/>
                <w:lang w:val="en-US" w:eastAsia="en-US"/>
              </w:rPr>
              <w:t>Бюджет</w:t>
            </w:r>
            <w:proofErr w:type="spellEnd"/>
          </w:p>
        </w:tc>
        <w:tc>
          <w:tcPr>
            <w:tcW w:w="1134" w:type="dxa"/>
            <w:shd w:val="clear" w:color="auto" w:fill="auto"/>
            <w:tcMar>
              <w:top w:w="40" w:type="dxa"/>
              <w:left w:w="200" w:type="dxa"/>
              <w:bottom w:w="4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Гкал</w:t>
            </w:r>
            <w:proofErr w:type="spellEnd"/>
          </w:p>
        </w:tc>
        <w:tc>
          <w:tcPr>
            <w:tcW w:w="4402" w:type="dxa"/>
            <w:shd w:val="clear" w:color="auto" w:fill="auto"/>
            <w:tcMar>
              <w:top w:w="40" w:type="dxa"/>
              <w:left w:w="200" w:type="dxa"/>
              <w:bottom w:w="40" w:type="dxa"/>
              <w:right w:w="200" w:type="dxa"/>
            </w:tcMar>
            <w:vAlign w:val="center"/>
          </w:tcPr>
          <w:p w:rsidR="00551219" w:rsidRPr="00551219" w:rsidRDefault="00551219" w:rsidP="00551219">
            <w:pPr>
              <w:jc w:val="center"/>
              <w:rPr>
                <w:szCs w:val="22"/>
                <w:highlight w:val="yellow"/>
                <w:lang w:eastAsia="en-US"/>
              </w:rPr>
            </w:pPr>
            <w:r w:rsidRPr="00551219">
              <w:rPr>
                <w:rFonts w:eastAsia="Calibri"/>
                <w:sz w:val="22"/>
                <w:szCs w:val="22"/>
                <w:lang w:eastAsia="en-US"/>
              </w:rPr>
              <w:t>269,68</w:t>
            </w:r>
          </w:p>
        </w:tc>
      </w:tr>
      <w:tr w:rsidR="00551219" w:rsidRPr="00551219" w:rsidTr="008A15BA">
        <w:trPr>
          <w:jc w:val="center"/>
        </w:trPr>
        <w:tc>
          <w:tcPr>
            <w:tcW w:w="468" w:type="dxa"/>
            <w:vMerge/>
            <w:shd w:val="clear" w:color="auto" w:fill="auto"/>
          </w:tcPr>
          <w:p w:rsidR="00551219" w:rsidRPr="00551219" w:rsidRDefault="00551219" w:rsidP="00551219">
            <w:pPr>
              <w:jc w:val="both"/>
              <w:rPr>
                <w:szCs w:val="22"/>
                <w:lang w:eastAsia="en-US"/>
              </w:rPr>
            </w:pPr>
          </w:p>
        </w:tc>
        <w:tc>
          <w:tcPr>
            <w:tcW w:w="4077" w:type="dxa"/>
            <w:shd w:val="clear" w:color="auto" w:fill="auto"/>
            <w:tcMar>
              <w:top w:w="40" w:type="dxa"/>
              <w:left w:w="200" w:type="dxa"/>
              <w:bottom w:w="40" w:type="dxa"/>
              <w:right w:w="400" w:type="dxa"/>
            </w:tcMar>
            <w:vAlign w:val="center"/>
          </w:tcPr>
          <w:p w:rsidR="00551219" w:rsidRPr="00551219" w:rsidRDefault="00551219" w:rsidP="00551219">
            <w:pPr>
              <w:jc w:val="both"/>
              <w:rPr>
                <w:szCs w:val="22"/>
                <w:lang w:eastAsia="en-US"/>
              </w:rPr>
            </w:pPr>
            <w:r w:rsidRPr="00551219">
              <w:rPr>
                <w:rFonts w:eastAsia="Calibri"/>
                <w:sz w:val="22"/>
                <w:szCs w:val="22"/>
                <w:lang w:val="en-US" w:eastAsia="en-US"/>
              </w:rPr>
              <w:t xml:space="preserve">- </w:t>
            </w:r>
            <w:proofErr w:type="spellStart"/>
            <w:r w:rsidRPr="00551219">
              <w:rPr>
                <w:rFonts w:eastAsia="Calibri"/>
                <w:sz w:val="22"/>
                <w:szCs w:val="22"/>
                <w:lang w:val="en-US" w:eastAsia="en-US"/>
              </w:rPr>
              <w:t>Производства</w:t>
            </w:r>
            <w:proofErr w:type="spellEnd"/>
          </w:p>
        </w:tc>
        <w:tc>
          <w:tcPr>
            <w:tcW w:w="1134" w:type="dxa"/>
            <w:shd w:val="clear" w:color="auto" w:fill="auto"/>
            <w:tcMar>
              <w:top w:w="40" w:type="dxa"/>
              <w:left w:w="200" w:type="dxa"/>
              <w:bottom w:w="4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Гкал</w:t>
            </w:r>
            <w:proofErr w:type="spellEnd"/>
          </w:p>
        </w:tc>
        <w:tc>
          <w:tcPr>
            <w:tcW w:w="4402" w:type="dxa"/>
            <w:shd w:val="clear" w:color="auto" w:fill="auto"/>
            <w:tcMar>
              <w:top w:w="40" w:type="dxa"/>
              <w:left w:w="200" w:type="dxa"/>
              <w:bottom w:w="40" w:type="dxa"/>
              <w:right w:w="200" w:type="dxa"/>
            </w:tcMar>
            <w:vAlign w:val="center"/>
          </w:tcPr>
          <w:p w:rsidR="00551219" w:rsidRPr="00551219" w:rsidRDefault="00551219" w:rsidP="00551219">
            <w:pPr>
              <w:jc w:val="center"/>
              <w:rPr>
                <w:szCs w:val="22"/>
                <w:lang w:eastAsia="en-US"/>
              </w:rPr>
            </w:pPr>
            <w:r w:rsidRPr="00551219">
              <w:rPr>
                <w:rFonts w:eastAsia="Calibri"/>
                <w:sz w:val="22"/>
                <w:szCs w:val="22"/>
                <w:lang w:val="en-US" w:eastAsia="en-US"/>
              </w:rPr>
              <w:t>0</w:t>
            </w:r>
          </w:p>
        </w:tc>
      </w:tr>
      <w:tr w:rsidR="00551219" w:rsidRPr="00551219" w:rsidTr="008A15BA">
        <w:trPr>
          <w:jc w:val="center"/>
        </w:trPr>
        <w:tc>
          <w:tcPr>
            <w:tcW w:w="468" w:type="dxa"/>
            <w:vMerge/>
            <w:shd w:val="clear" w:color="auto" w:fill="auto"/>
          </w:tcPr>
          <w:p w:rsidR="00551219" w:rsidRPr="00551219" w:rsidRDefault="00551219" w:rsidP="00551219">
            <w:pPr>
              <w:jc w:val="both"/>
              <w:rPr>
                <w:szCs w:val="22"/>
                <w:lang w:eastAsia="en-US"/>
              </w:rPr>
            </w:pPr>
          </w:p>
        </w:tc>
        <w:tc>
          <w:tcPr>
            <w:tcW w:w="4077" w:type="dxa"/>
            <w:shd w:val="clear" w:color="auto" w:fill="auto"/>
            <w:tcMar>
              <w:top w:w="40" w:type="dxa"/>
              <w:left w:w="200" w:type="dxa"/>
              <w:bottom w:w="40" w:type="dxa"/>
              <w:right w:w="400" w:type="dxa"/>
            </w:tcMar>
            <w:vAlign w:val="center"/>
          </w:tcPr>
          <w:p w:rsidR="00551219" w:rsidRPr="00551219" w:rsidRDefault="00551219" w:rsidP="00551219">
            <w:pPr>
              <w:jc w:val="both"/>
              <w:rPr>
                <w:szCs w:val="22"/>
                <w:lang w:eastAsia="en-US"/>
              </w:rPr>
            </w:pPr>
            <w:r w:rsidRPr="00551219">
              <w:rPr>
                <w:rFonts w:eastAsia="Calibri"/>
                <w:sz w:val="22"/>
                <w:szCs w:val="22"/>
                <w:lang w:val="en-US" w:eastAsia="en-US"/>
              </w:rPr>
              <w:t xml:space="preserve">- </w:t>
            </w:r>
            <w:proofErr w:type="spellStart"/>
            <w:r w:rsidRPr="00551219">
              <w:rPr>
                <w:rFonts w:eastAsia="Calibri"/>
                <w:sz w:val="22"/>
                <w:szCs w:val="22"/>
                <w:lang w:val="en-US" w:eastAsia="en-US"/>
              </w:rPr>
              <w:t>Прочие</w:t>
            </w:r>
            <w:proofErr w:type="spellEnd"/>
          </w:p>
        </w:tc>
        <w:tc>
          <w:tcPr>
            <w:tcW w:w="1134" w:type="dxa"/>
            <w:shd w:val="clear" w:color="auto" w:fill="auto"/>
            <w:tcMar>
              <w:top w:w="40" w:type="dxa"/>
              <w:left w:w="200" w:type="dxa"/>
              <w:bottom w:w="40" w:type="dxa"/>
              <w:right w:w="100" w:type="dxa"/>
            </w:tcMar>
            <w:vAlign w:val="center"/>
          </w:tcPr>
          <w:p w:rsidR="00551219" w:rsidRPr="00551219" w:rsidRDefault="00551219" w:rsidP="00551219">
            <w:pPr>
              <w:jc w:val="center"/>
              <w:rPr>
                <w:szCs w:val="22"/>
                <w:lang w:eastAsia="en-US"/>
              </w:rPr>
            </w:pPr>
            <w:proofErr w:type="spellStart"/>
            <w:r w:rsidRPr="00551219">
              <w:rPr>
                <w:rFonts w:eastAsia="Calibri"/>
                <w:sz w:val="22"/>
                <w:szCs w:val="22"/>
                <w:lang w:val="en-US" w:eastAsia="en-US"/>
              </w:rPr>
              <w:t>Гкал</w:t>
            </w:r>
            <w:proofErr w:type="spellEnd"/>
          </w:p>
        </w:tc>
        <w:tc>
          <w:tcPr>
            <w:tcW w:w="4402" w:type="dxa"/>
            <w:shd w:val="clear" w:color="auto" w:fill="auto"/>
            <w:tcMar>
              <w:top w:w="40" w:type="dxa"/>
              <w:left w:w="200" w:type="dxa"/>
              <w:bottom w:w="40" w:type="dxa"/>
              <w:right w:w="200" w:type="dxa"/>
            </w:tcMar>
            <w:vAlign w:val="center"/>
          </w:tcPr>
          <w:p w:rsidR="00551219" w:rsidRPr="00551219" w:rsidRDefault="00551219" w:rsidP="00551219">
            <w:pPr>
              <w:jc w:val="center"/>
              <w:rPr>
                <w:szCs w:val="22"/>
                <w:lang w:eastAsia="en-US"/>
              </w:rPr>
            </w:pPr>
            <w:r w:rsidRPr="00551219">
              <w:rPr>
                <w:rFonts w:eastAsia="Calibri"/>
                <w:sz w:val="22"/>
                <w:szCs w:val="22"/>
                <w:lang w:eastAsia="en-US"/>
              </w:rPr>
              <w:t>0</w:t>
            </w:r>
          </w:p>
        </w:tc>
      </w:tr>
    </w:tbl>
    <w:p w:rsidR="00551219" w:rsidRPr="00551219" w:rsidRDefault="00551219" w:rsidP="00551219">
      <w:pPr>
        <w:keepLines/>
        <w:spacing w:before="120"/>
        <w:ind w:firstLine="709"/>
        <w:jc w:val="both"/>
      </w:pPr>
    </w:p>
    <w:p w:rsidR="00551219" w:rsidRPr="00551219" w:rsidRDefault="00551219" w:rsidP="00551219">
      <w:pPr>
        <w:keepNext/>
        <w:tabs>
          <w:tab w:val="left" w:pos="1077"/>
        </w:tabs>
        <w:spacing w:before="360" w:after="120"/>
        <w:ind w:left="426"/>
        <w:jc w:val="both"/>
        <w:outlineLvl w:val="2"/>
        <w:rPr>
          <w:b/>
          <w:bCs/>
        </w:rPr>
      </w:pPr>
      <w:r w:rsidRPr="00551219">
        <w:rPr>
          <w:b/>
          <w:bCs/>
        </w:rPr>
        <w:t>Значения потребления тепловой энергии при расчетных температурах наружного воздуха в зонах действия источника тепловой энергии</w:t>
      </w:r>
    </w:p>
    <w:p w:rsidR="00551219" w:rsidRPr="00551219" w:rsidRDefault="00551219" w:rsidP="00551219">
      <w:pPr>
        <w:keepLines/>
        <w:ind w:firstLine="709"/>
        <w:jc w:val="both"/>
      </w:pPr>
      <w:r w:rsidRPr="00551219">
        <w:t xml:space="preserve">Значения потребления тепловой энергии </w:t>
      </w:r>
      <w:proofErr w:type="gramStart"/>
      <w:r w:rsidRPr="00551219">
        <w:t>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w:t>
      </w:r>
      <w:proofErr w:type="gramEnd"/>
      <w:r w:rsidRPr="00551219">
        <w:t>, вентиляцию, горячее водоснабжение и технологические нужды приведены в таблице 5.2</w:t>
      </w:r>
    </w:p>
    <w:tbl>
      <w:tblPr>
        <w:tblpPr w:leftFromText="180" w:rightFromText="180" w:vertAnchor="text" w:horzAnchor="margin"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134"/>
        <w:gridCol w:w="1418"/>
        <w:gridCol w:w="1417"/>
        <w:gridCol w:w="1134"/>
        <w:gridCol w:w="1439"/>
      </w:tblGrid>
      <w:tr w:rsidR="00551219" w:rsidRPr="00551219" w:rsidTr="008A15BA">
        <w:tc>
          <w:tcPr>
            <w:tcW w:w="675" w:type="dxa"/>
            <w:vMerge w:val="restart"/>
            <w:vAlign w:val="center"/>
          </w:tcPr>
          <w:p w:rsidR="00551219" w:rsidRPr="00551219" w:rsidRDefault="00551219" w:rsidP="00551219">
            <w:pPr>
              <w:keepLines/>
              <w:spacing w:before="120"/>
              <w:jc w:val="center"/>
            </w:pPr>
            <w:r w:rsidRPr="00551219">
              <w:t xml:space="preserve">№ </w:t>
            </w:r>
            <w:proofErr w:type="gramStart"/>
            <w:r w:rsidRPr="00551219">
              <w:t>п</w:t>
            </w:r>
            <w:proofErr w:type="gramEnd"/>
            <w:r w:rsidRPr="00551219">
              <w:t>/п</w:t>
            </w:r>
          </w:p>
        </w:tc>
        <w:tc>
          <w:tcPr>
            <w:tcW w:w="2835" w:type="dxa"/>
            <w:vMerge w:val="restart"/>
            <w:vAlign w:val="center"/>
          </w:tcPr>
          <w:p w:rsidR="00551219" w:rsidRPr="00551219" w:rsidRDefault="00551219" w:rsidP="00551219">
            <w:pPr>
              <w:keepLines/>
              <w:spacing w:before="120"/>
              <w:jc w:val="center"/>
            </w:pPr>
            <w:r w:rsidRPr="00551219">
              <w:t xml:space="preserve">Источник тепловой </w:t>
            </w:r>
          </w:p>
          <w:p w:rsidR="00551219" w:rsidRPr="00551219" w:rsidRDefault="00551219" w:rsidP="00551219">
            <w:pPr>
              <w:keepLines/>
              <w:spacing w:before="120"/>
              <w:jc w:val="center"/>
            </w:pPr>
            <w:r w:rsidRPr="00551219">
              <w:t>энергии</w:t>
            </w:r>
          </w:p>
        </w:tc>
        <w:tc>
          <w:tcPr>
            <w:tcW w:w="6542" w:type="dxa"/>
            <w:gridSpan w:val="5"/>
            <w:vAlign w:val="center"/>
          </w:tcPr>
          <w:p w:rsidR="00551219" w:rsidRPr="00551219" w:rsidRDefault="00551219" w:rsidP="00551219">
            <w:pPr>
              <w:keepLines/>
              <w:spacing w:before="120"/>
              <w:jc w:val="center"/>
            </w:pPr>
            <w:r w:rsidRPr="00551219">
              <w:t>Подключенная нагрузка, Гкал/час</w:t>
            </w:r>
          </w:p>
        </w:tc>
      </w:tr>
      <w:tr w:rsidR="00551219" w:rsidRPr="00551219" w:rsidTr="008A15BA">
        <w:tc>
          <w:tcPr>
            <w:tcW w:w="675" w:type="dxa"/>
            <w:vMerge/>
            <w:vAlign w:val="center"/>
          </w:tcPr>
          <w:p w:rsidR="00551219" w:rsidRPr="00551219" w:rsidRDefault="00551219" w:rsidP="00551219">
            <w:pPr>
              <w:keepLines/>
              <w:spacing w:before="120"/>
              <w:jc w:val="center"/>
            </w:pPr>
          </w:p>
        </w:tc>
        <w:tc>
          <w:tcPr>
            <w:tcW w:w="2835" w:type="dxa"/>
            <w:vMerge/>
          </w:tcPr>
          <w:p w:rsidR="00551219" w:rsidRPr="00551219" w:rsidRDefault="00551219" w:rsidP="00551219">
            <w:pPr>
              <w:keepLines/>
              <w:spacing w:before="120"/>
              <w:jc w:val="both"/>
            </w:pPr>
          </w:p>
        </w:tc>
        <w:tc>
          <w:tcPr>
            <w:tcW w:w="1134" w:type="dxa"/>
          </w:tcPr>
          <w:p w:rsidR="00551219" w:rsidRPr="00551219" w:rsidRDefault="00551219" w:rsidP="00551219">
            <w:pPr>
              <w:keepLines/>
              <w:spacing w:before="120"/>
              <w:jc w:val="both"/>
            </w:pPr>
            <w:r w:rsidRPr="00551219">
              <w:t>Всего</w:t>
            </w:r>
          </w:p>
        </w:tc>
        <w:tc>
          <w:tcPr>
            <w:tcW w:w="1418" w:type="dxa"/>
          </w:tcPr>
          <w:p w:rsidR="00551219" w:rsidRPr="00551219" w:rsidRDefault="00551219" w:rsidP="00551219">
            <w:pPr>
              <w:keepLines/>
              <w:spacing w:before="120"/>
              <w:jc w:val="both"/>
            </w:pPr>
            <w:r w:rsidRPr="00551219">
              <w:t>отопление</w:t>
            </w:r>
          </w:p>
        </w:tc>
        <w:tc>
          <w:tcPr>
            <w:tcW w:w="1417" w:type="dxa"/>
            <w:vAlign w:val="center"/>
          </w:tcPr>
          <w:p w:rsidR="00551219" w:rsidRPr="00551219" w:rsidRDefault="00551219" w:rsidP="00551219">
            <w:pPr>
              <w:keepLines/>
              <w:spacing w:before="120"/>
              <w:jc w:val="center"/>
            </w:pPr>
            <w:r w:rsidRPr="00551219">
              <w:t>вентиляция</w:t>
            </w:r>
          </w:p>
        </w:tc>
        <w:tc>
          <w:tcPr>
            <w:tcW w:w="1134" w:type="dxa"/>
            <w:vAlign w:val="center"/>
          </w:tcPr>
          <w:p w:rsidR="00551219" w:rsidRPr="00551219" w:rsidRDefault="00551219" w:rsidP="00551219">
            <w:pPr>
              <w:keepLines/>
              <w:spacing w:before="120"/>
              <w:jc w:val="center"/>
            </w:pPr>
            <w:r w:rsidRPr="00551219">
              <w:t>ГВС</w:t>
            </w:r>
          </w:p>
        </w:tc>
        <w:tc>
          <w:tcPr>
            <w:tcW w:w="1439" w:type="dxa"/>
          </w:tcPr>
          <w:p w:rsidR="00551219" w:rsidRPr="00551219" w:rsidRDefault="00551219" w:rsidP="00551219">
            <w:pPr>
              <w:keepLines/>
              <w:spacing w:before="120"/>
              <w:jc w:val="both"/>
            </w:pPr>
            <w:r w:rsidRPr="00551219">
              <w:t xml:space="preserve">Технология </w:t>
            </w:r>
          </w:p>
        </w:tc>
      </w:tr>
      <w:tr w:rsidR="00551219" w:rsidRPr="00551219" w:rsidTr="008A15BA">
        <w:tc>
          <w:tcPr>
            <w:tcW w:w="675" w:type="dxa"/>
            <w:vAlign w:val="center"/>
          </w:tcPr>
          <w:p w:rsidR="00551219" w:rsidRPr="00551219" w:rsidRDefault="00551219" w:rsidP="00551219">
            <w:pPr>
              <w:keepLines/>
              <w:spacing w:before="120"/>
              <w:jc w:val="center"/>
              <w:rPr>
                <w:sz w:val="22"/>
                <w:szCs w:val="22"/>
              </w:rPr>
            </w:pPr>
            <w:r w:rsidRPr="00551219">
              <w:rPr>
                <w:sz w:val="22"/>
                <w:szCs w:val="22"/>
              </w:rPr>
              <w:t>1</w:t>
            </w:r>
          </w:p>
        </w:tc>
        <w:tc>
          <w:tcPr>
            <w:tcW w:w="2835" w:type="dxa"/>
          </w:tcPr>
          <w:p w:rsidR="00551219" w:rsidRPr="00551219" w:rsidRDefault="00551219" w:rsidP="00551219">
            <w:pPr>
              <w:keepLines/>
              <w:spacing w:before="120"/>
              <w:jc w:val="both"/>
              <w:rPr>
                <w:sz w:val="22"/>
                <w:szCs w:val="22"/>
              </w:rPr>
            </w:pPr>
            <w:r w:rsidRPr="00551219">
              <w:rPr>
                <w:sz w:val="22"/>
                <w:szCs w:val="22"/>
              </w:rPr>
              <w:t>Котельная</w:t>
            </w:r>
          </w:p>
        </w:tc>
        <w:tc>
          <w:tcPr>
            <w:tcW w:w="1134" w:type="dxa"/>
            <w:vAlign w:val="center"/>
          </w:tcPr>
          <w:p w:rsidR="00551219" w:rsidRPr="00551219" w:rsidRDefault="00551219" w:rsidP="00551219">
            <w:pPr>
              <w:jc w:val="center"/>
              <w:rPr>
                <w:rFonts w:eastAsia="MS Mincho"/>
                <w:sz w:val="22"/>
                <w:szCs w:val="22"/>
              </w:rPr>
            </w:pPr>
            <w:r w:rsidRPr="00551219">
              <w:rPr>
                <w:rFonts w:eastAsia="MS Mincho"/>
                <w:sz w:val="22"/>
                <w:szCs w:val="22"/>
              </w:rPr>
              <w:t>0,04624</w:t>
            </w:r>
          </w:p>
        </w:tc>
        <w:tc>
          <w:tcPr>
            <w:tcW w:w="1418" w:type="dxa"/>
            <w:vAlign w:val="center"/>
          </w:tcPr>
          <w:p w:rsidR="00551219" w:rsidRPr="00551219" w:rsidRDefault="00551219" w:rsidP="00551219">
            <w:pPr>
              <w:jc w:val="center"/>
              <w:rPr>
                <w:rFonts w:eastAsia="MS Mincho"/>
                <w:sz w:val="22"/>
                <w:szCs w:val="22"/>
              </w:rPr>
            </w:pPr>
            <w:r w:rsidRPr="00551219">
              <w:rPr>
                <w:rFonts w:eastAsia="MS Mincho"/>
                <w:sz w:val="22"/>
                <w:szCs w:val="22"/>
              </w:rPr>
              <w:t>0,04624</w:t>
            </w:r>
          </w:p>
        </w:tc>
        <w:tc>
          <w:tcPr>
            <w:tcW w:w="1417" w:type="dxa"/>
            <w:vAlign w:val="center"/>
          </w:tcPr>
          <w:p w:rsidR="00551219" w:rsidRPr="00551219" w:rsidRDefault="00551219" w:rsidP="00551219">
            <w:pPr>
              <w:keepLines/>
              <w:spacing w:before="120"/>
              <w:jc w:val="center"/>
              <w:rPr>
                <w:rFonts w:eastAsia="MS Mincho"/>
                <w:sz w:val="22"/>
                <w:szCs w:val="22"/>
              </w:rPr>
            </w:pPr>
            <w:r w:rsidRPr="00551219">
              <w:rPr>
                <w:rFonts w:eastAsia="MS Mincho"/>
                <w:sz w:val="22"/>
                <w:szCs w:val="22"/>
              </w:rPr>
              <w:t>0</w:t>
            </w:r>
          </w:p>
        </w:tc>
        <w:tc>
          <w:tcPr>
            <w:tcW w:w="1134" w:type="dxa"/>
            <w:vAlign w:val="center"/>
          </w:tcPr>
          <w:p w:rsidR="00551219" w:rsidRPr="00551219" w:rsidRDefault="00551219" w:rsidP="00551219">
            <w:pPr>
              <w:keepLines/>
              <w:spacing w:before="120"/>
              <w:jc w:val="center"/>
              <w:rPr>
                <w:rFonts w:eastAsia="MS Mincho"/>
                <w:sz w:val="22"/>
                <w:szCs w:val="22"/>
              </w:rPr>
            </w:pPr>
            <w:r w:rsidRPr="00551219">
              <w:rPr>
                <w:rFonts w:eastAsia="MS Mincho"/>
                <w:sz w:val="22"/>
                <w:szCs w:val="22"/>
              </w:rPr>
              <w:t>0</w:t>
            </w:r>
          </w:p>
        </w:tc>
        <w:tc>
          <w:tcPr>
            <w:tcW w:w="1439" w:type="dxa"/>
            <w:vAlign w:val="center"/>
          </w:tcPr>
          <w:p w:rsidR="00551219" w:rsidRPr="00551219" w:rsidRDefault="00551219" w:rsidP="00551219">
            <w:pPr>
              <w:keepLines/>
              <w:spacing w:before="120"/>
              <w:jc w:val="center"/>
              <w:rPr>
                <w:rFonts w:eastAsia="MS Mincho"/>
                <w:sz w:val="22"/>
                <w:szCs w:val="22"/>
              </w:rPr>
            </w:pPr>
            <w:r w:rsidRPr="00551219">
              <w:rPr>
                <w:rFonts w:eastAsia="MS Mincho"/>
                <w:sz w:val="22"/>
                <w:szCs w:val="22"/>
              </w:rPr>
              <w:t>0</w:t>
            </w:r>
          </w:p>
        </w:tc>
      </w:tr>
    </w:tbl>
    <w:p w:rsidR="00551219" w:rsidRPr="00551219" w:rsidRDefault="00551219" w:rsidP="00551219">
      <w:pPr>
        <w:keepLines/>
        <w:ind w:firstLine="709"/>
        <w:jc w:val="right"/>
      </w:pPr>
      <w:r w:rsidRPr="00551219">
        <w:t>Таблица 5.2</w:t>
      </w:r>
    </w:p>
    <w:p w:rsidR="00551219" w:rsidRPr="00551219" w:rsidRDefault="00551219" w:rsidP="00551219">
      <w:pPr>
        <w:keepNext/>
        <w:keepLines/>
        <w:widowControl w:val="0"/>
        <w:numPr>
          <w:ilvl w:val="1"/>
          <w:numId w:val="0"/>
        </w:numPr>
        <w:tabs>
          <w:tab w:val="num" w:pos="851"/>
          <w:tab w:val="left" w:pos="1276"/>
          <w:tab w:val="left" w:pos="1418"/>
        </w:tabs>
        <w:suppressAutoHyphens/>
        <w:snapToGrid w:val="0"/>
        <w:spacing w:before="360" w:after="240"/>
        <w:ind w:left="426" w:firstLine="142"/>
        <w:outlineLvl w:val="1"/>
        <w:rPr>
          <w:b/>
          <w:bCs/>
        </w:rPr>
      </w:pPr>
      <w:bookmarkStart w:id="7" w:name="_Toc74906104"/>
      <w:r w:rsidRPr="00551219">
        <w:rPr>
          <w:b/>
          <w:bCs/>
        </w:rPr>
        <w:t>Балансы тепловой мощности и тепловой нагрузки в зонах действия источников тепловой энергии</w:t>
      </w:r>
      <w:bookmarkEnd w:id="7"/>
    </w:p>
    <w:p w:rsidR="00551219" w:rsidRPr="00551219" w:rsidRDefault="00551219" w:rsidP="00551219">
      <w:pPr>
        <w:autoSpaceDE w:val="0"/>
        <w:ind w:firstLine="709"/>
        <w:contextualSpacing/>
        <w:rPr>
          <w:lang w:eastAsia="en-US"/>
        </w:rPr>
      </w:pPr>
      <w:r w:rsidRPr="00551219">
        <w:t xml:space="preserve">Баланс тепловой мощности подразумевает соответствие подключенной тепловой нагрузки тепловой мощности источников.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w:t>
      </w:r>
      <w:r w:rsidRPr="00551219">
        <w:rPr>
          <w:lang w:eastAsia="en-US"/>
        </w:rPr>
        <w:t>наружного воздуха. За расчетную температуру наружного воздуха принимается температура воздуха холодной пятидневки, обеспеченностью 0.92 – минус 40°С.</w:t>
      </w:r>
    </w:p>
    <w:p w:rsidR="00551219" w:rsidRPr="00551219" w:rsidRDefault="00551219" w:rsidP="00551219">
      <w:pPr>
        <w:autoSpaceDE w:val="0"/>
        <w:ind w:firstLine="709"/>
        <w:contextualSpacing/>
        <w:jc w:val="both"/>
        <w:rPr>
          <w:lang w:eastAsia="en-US"/>
        </w:rPr>
      </w:pPr>
      <w:proofErr w:type="gramStart"/>
      <w:r w:rsidRPr="00551219">
        <w:rPr>
          <w:lang w:eastAsia="en-US"/>
        </w:rPr>
        <w:t>Баланс установленной, располагаемой тепловой мощности,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6.1</w:t>
      </w:r>
      <w:proofErr w:type="gramEnd"/>
    </w:p>
    <w:p w:rsidR="00551219" w:rsidRPr="00551219" w:rsidRDefault="00551219" w:rsidP="00551219">
      <w:pPr>
        <w:autoSpaceDE w:val="0"/>
        <w:ind w:firstLine="709"/>
        <w:contextualSpacing/>
        <w:jc w:val="both"/>
        <w:rPr>
          <w:lang w:eastAsia="en-US"/>
        </w:rPr>
      </w:pPr>
    </w:p>
    <w:p w:rsidR="00551219" w:rsidRPr="00551219" w:rsidRDefault="00551219" w:rsidP="00551219">
      <w:pPr>
        <w:autoSpaceDE w:val="0"/>
        <w:ind w:firstLine="709"/>
        <w:contextualSpacing/>
        <w:jc w:val="both"/>
        <w:rPr>
          <w:lang w:eastAsia="en-US"/>
        </w:rPr>
      </w:pPr>
    </w:p>
    <w:p w:rsidR="00551219" w:rsidRPr="00551219" w:rsidRDefault="00551219" w:rsidP="00551219">
      <w:pPr>
        <w:autoSpaceDE w:val="0"/>
        <w:ind w:firstLine="709"/>
        <w:contextualSpacing/>
        <w:jc w:val="both"/>
        <w:rPr>
          <w:lang w:eastAsia="en-US"/>
        </w:rPr>
      </w:pPr>
    </w:p>
    <w:p w:rsidR="00551219" w:rsidRPr="00551219" w:rsidRDefault="00551219" w:rsidP="00551219">
      <w:pPr>
        <w:autoSpaceDE w:val="0"/>
        <w:ind w:firstLine="709"/>
        <w:contextualSpacing/>
        <w:jc w:val="both"/>
        <w:rPr>
          <w:lang w:eastAsia="en-US"/>
        </w:rPr>
      </w:pPr>
    </w:p>
    <w:p w:rsidR="00551219" w:rsidRPr="00551219" w:rsidRDefault="00551219" w:rsidP="00551219">
      <w:pPr>
        <w:autoSpaceDE w:val="0"/>
        <w:ind w:firstLine="709"/>
        <w:contextualSpacing/>
        <w:jc w:val="both"/>
        <w:rPr>
          <w:lang w:eastAsia="en-US"/>
        </w:rPr>
      </w:pPr>
    </w:p>
    <w:p w:rsidR="00551219" w:rsidRPr="00551219" w:rsidRDefault="00551219" w:rsidP="00551219">
      <w:pPr>
        <w:autoSpaceDE w:val="0"/>
        <w:ind w:firstLine="709"/>
        <w:contextualSpacing/>
        <w:jc w:val="both"/>
        <w:rPr>
          <w:lang w:eastAsia="en-US"/>
        </w:rPr>
      </w:pPr>
    </w:p>
    <w:p w:rsidR="00551219" w:rsidRPr="00551219" w:rsidRDefault="00551219" w:rsidP="00551219">
      <w:pPr>
        <w:keepLines/>
        <w:spacing w:before="120"/>
        <w:ind w:firstLine="709"/>
        <w:jc w:val="right"/>
      </w:pPr>
      <w:r w:rsidRPr="00551219">
        <w:lastRenderedPageBreak/>
        <w:t>Таблица 6.1</w:t>
      </w:r>
    </w:p>
    <w:p w:rsidR="00551219" w:rsidRPr="00551219" w:rsidRDefault="00551219" w:rsidP="00551219">
      <w:pPr>
        <w:tabs>
          <w:tab w:val="left" w:pos="5676"/>
        </w:tabs>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993"/>
        <w:gridCol w:w="850"/>
        <w:gridCol w:w="992"/>
        <w:gridCol w:w="851"/>
        <w:gridCol w:w="992"/>
        <w:gridCol w:w="1134"/>
        <w:gridCol w:w="1276"/>
      </w:tblGrid>
      <w:tr w:rsidR="00551219" w:rsidRPr="00551219" w:rsidTr="008A15BA">
        <w:trPr>
          <w:cantSplit/>
          <w:trHeight w:val="3369"/>
        </w:trPr>
        <w:tc>
          <w:tcPr>
            <w:tcW w:w="709" w:type="dxa"/>
            <w:vAlign w:val="center"/>
          </w:tcPr>
          <w:p w:rsidR="00551219" w:rsidRPr="00551219" w:rsidRDefault="00551219" w:rsidP="00551219">
            <w:pPr>
              <w:keepLines/>
              <w:spacing w:before="120"/>
              <w:jc w:val="center"/>
            </w:pPr>
            <w:r w:rsidRPr="00551219">
              <w:t xml:space="preserve">№ </w:t>
            </w:r>
            <w:proofErr w:type="gramStart"/>
            <w:r w:rsidRPr="00551219">
              <w:t>п</w:t>
            </w:r>
            <w:proofErr w:type="gramEnd"/>
            <w:r w:rsidRPr="00551219">
              <w:t>/п</w:t>
            </w:r>
          </w:p>
        </w:tc>
        <w:tc>
          <w:tcPr>
            <w:tcW w:w="2126" w:type="dxa"/>
            <w:vAlign w:val="center"/>
          </w:tcPr>
          <w:p w:rsidR="00551219" w:rsidRPr="00551219" w:rsidRDefault="00551219" w:rsidP="00551219">
            <w:pPr>
              <w:keepLines/>
              <w:spacing w:before="120"/>
              <w:jc w:val="center"/>
            </w:pPr>
            <w:r w:rsidRPr="00551219">
              <w:t>Источник               тепловой  энергии</w:t>
            </w:r>
          </w:p>
        </w:tc>
        <w:tc>
          <w:tcPr>
            <w:tcW w:w="993" w:type="dxa"/>
            <w:textDirection w:val="btLr"/>
            <w:vAlign w:val="center"/>
          </w:tcPr>
          <w:p w:rsidR="00551219" w:rsidRPr="00551219" w:rsidRDefault="00551219" w:rsidP="00551219">
            <w:pPr>
              <w:keepLines/>
              <w:spacing w:before="120"/>
              <w:ind w:left="113" w:right="113"/>
              <w:jc w:val="center"/>
            </w:pPr>
            <w:r w:rsidRPr="00551219">
              <w:t>Установленная мощность, Гкал/час</w:t>
            </w:r>
          </w:p>
        </w:tc>
        <w:tc>
          <w:tcPr>
            <w:tcW w:w="850" w:type="dxa"/>
            <w:textDirection w:val="btLr"/>
            <w:vAlign w:val="center"/>
          </w:tcPr>
          <w:p w:rsidR="00551219" w:rsidRPr="00551219" w:rsidRDefault="00551219" w:rsidP="00551219">
            <w:pPr>
              <w:keepLines/>
              <w:spacing w:before="120"/>
              <w:ind w:left="113" w:right="113"/>
              <w:jc w:val="center"/>
            </w:pPr>
            <w:r w:rsidRPr="00551219">
              <w:t>Располагаемая мощность, Гкал/час</w:t>
            </w:r>
          </w:p>
        </w:tc>
        <w:tc>
          <w:tcPr>
            <w:tcW w:w="992" w:type="dxa"/>
            <w:textDirection w:val="btLr"/>
            <w:vAlign w:val="center"/>
          </w:tcPr>
          <w:p w:rsidR="00551219" w:rsidRPr="00551219" w:rsidRDefault="00551219" w:rsidP="00551219">
            <w:pPr>
              <w:keepLines/>
              <w:spacing w:before="120"/>
              <w:ind w:left="113" w:right="113"/>
              <w:jc w:val="center"/>
            </w:pPr>
            <w:r w:rsidRPr="00551219">
              <w:t>Собственные  нужды, Гкал/час</w:t>
            </w:r>
          </w:p>
        </w:tc>
        <w:tc>
          <w:tcPr>
            <w:tcW w:w="851" w:type="dxa"/>
            <w:textDirection w:val="btLr"/>
            <w:vAlign w:val="center"/>
          </w:tcPr>
          <w:p w:rsidR="00551219" w:rsidRPr="00551219" w:rsidRDefault="00551219" w:rsidP="00551219">
            <w:pPr>
              <w:keepLines/>
              <w:spacing w:before="120"/>
              <w:ind w:left="113" w:right="113"/>
              <w:jc w:val="center"/>
            </w:pPr>
            <w:r w:rsidRPr="00551219">
              <w:t>Тепловая мощность  нетто, Гкал/час</w:t>
            </w:r>
          </w:p>
        </w:tc>
        <w:tc>
          <w:tcPr>
            <w:tcW w:w="992" w:type="dxa"/>
            <w:textDirection w:val="btLr"/>
            <w:vAlign w:val="center"/>
          </w:tcPr>
          <w:p w:rsidR="00551219" w:rsidRPr="00551219" w:rsidRDefault="00551219" w:rsidP="00551219">
            <w:pPr>
              <w:keepLines/>
              <w:spacing w:before="120"/>
              <w:ind w:left="113" w:right="113" w:firstLine="709"/>
              <w:jc w:val="center"/>
            </w:pPr>
            <w:r w:rsidRPr="00551219">
              <w:t xml:space="preserve">Потери тепловой мощности в тепловых сетях, Гкал/час </w:t>
            </w:r>
          </w:p>
        </w:tc>
        <w:tc>
          <w:tcPr>
            <w:tcW w:w="1134" w:type="dxa"/>
            <w:textDirection w:val="btLr"/>
            <w:vAlign w:val="center"/>
          </w:tcPr>
          <w:p w:rsidR="00551219" w:rsidRPr="00551219" w:rsidRDefault="00551219" w:rsidP="00551219">
            <w:pPr>
              <w:keepLines/>
              <w:spacing w:before="120"/>
              <w:ind w:left="113" w:right="113" w:firstLine="709"/>
              <w:jc w:val="center"/>
            </w:pPr>
            <w:r w:rsidRPr="00551219">
              <w:t xml:space="preserve">Тепловая нагрузка на потребителей, Гкал/час </w:t>
            </w:r>
          </w:p>
        </w:tc>
        <w:tc>
          <w:tcPr>
            <w:tcW w:w="1276" w:type="dxa"/>
            <w:textDirection w:val="btLr"/>
            <w:vAlign w:val="center"/>
          </w:tcPr>
          <w:p w:rsidR="00551219" w:rsidRPr="00551219" w:rsidRDefault="00551219" w:rsidP="00551219">
            <w:pPr>
              <w:keepLines/>
              <w:spacing w:before="120"/>
              <w:ind w:left="113" w:right="113"/>
              <w:jc w:val="center"/>
            </w:pPr>
            <w:r w:rsidRPr="00551219">
              <w:t>Резерв / дефицит тепловой мощности нетто, Гкал/час</w:t>
            </w:r>
          </w:p>
        </w:tc>
      </w:tr>
      <w:tr w:rsidR="00551219" w:rsidRPr="00551219" w:rsidTr="008A15BA">
        <w:trPr>
          <w:trHeight w:val="535"/>
        </w:trPr>
        <w:tc>
          <w:tcPr>
            <w:tcW w:w="709" w:type="dxa"/>
            <w:vAlign w:val="center"/>
          </w:tcPr>
          <w:p w:rsidR="00551219" w:rsidRPr="00551219" w:rsidRDefault="00551219" w:rsidP="00551219">
            <w:pPr>
              <w:keepLines/>
              <w:spacing w:before="120"/>
              <w:jc w:val="center"/>
            </w:pPr>
            <w:r w:rsidRPr="00551219">
              <w:t>1</w:t>
            </w:r>
          </w:p>
        </w:tc>
        <w:tc>
          <w:tcPr>
            <w:tcW w:w="2126" w:type="dxa"/>
          </w:tcPr>
          <w:p w:rsidR="00551219" w:rsidRPr="00551219" w:rsidRDefault="00551219" w:rsidP="00551219">
            <w:pPr>
              <w:keepLines/>
              <w:spacing w:before="120"/>
              <w:jc w:val="both"/>
            </w:pPr>
            <w:r w:rsidRPr="00551219">
              <w:t xml:space="preserve">Котельная </w:t>
            </w:r>
          </w:p>
        </w:tc>
        <w:tc>
          <w:tcPr>
            <w:tcW w:w="993" w:type="dxa"/>
            <w:vAlign w:val="center"/>
          </w:tcPr>
          <w:p w:rsidR="00551219" w:rsidRPr="00551219" w:rsidRDefault="00551219" w:rsidP="00551219">
            <w:pPr>
              <w:keepLines/>
              <w:spacing w:before="120"/>
              <w:jc w:val="center"/>
              <w:rPr>
                <w:sz w:val="22"/>
                <w:szCs w:val="22"/>
              </w:rPr>
            </w:pPr>
            <w:r w:rsidRPr="00551219">
              <w:rPr>
                <w:sz w:val="22"/>
                <w:szCs w:val="22"/>
              </w:rPr>
              <w:t>0,8</w:t>
            </w:r>
          </w:p>
        </w:tc>
        <w:tc>
          <w:tcPr>
            <w:tcW w:w="850" w:type="dxa"/>
            <w:vAlign w:val="center"/>
          </w:tcPr>
          <w:p w:rsidR="00551219" w:rsidRPr="00551219" w:rsidRDefault="00551219" w:rsidP="00551219">
            <w:pPr>
              <w:keepLines/>
              <w:spacing w:before="120"/>
              <w:jc w:val="center"/>
              <w:rPr>
                <w:sz w:val="22"/>
                <w:szCs w:val="22"/>
              </w:rPr>
            </w:pPr>
            <w:r w:rsidRPr="00551219">
              <w:rPr>
                <w:sz w:val="22"/>
                <w:szCs w:val="22"/>
              </w:rPr>
              <w:t>0,8</w:t>
            </w:r>
          </w:p>
        </w:tc>
        <w:tc>
          <w:tcPr>
            <w:tcW w:w="992" w:type="dxa"/>
            <w:vAlign w:val="center"/>
          </w:tcPr>
          <w:p w:rsidR="00551219" w:rsidRPr="00551219" w:rsidRDefault="00551219" w:rsidP="00551219">
            <w:pPr>
              <w:keepLines/>
              <w:spacing w:before="120"/>
              <w:jc w:val="center"/>
              <w:rPr>
                <w:sz w:val="22"/>
                <w:szCs w:val="22"/>
              </w:rPr>
            </w:pPr>
            <w:r w:rsidRPr="00551219">
              <w:rPr>
                <w:sz w:val="22"/>
                <w:szCs w:val="22"/>
              </w:rPr>
              <w:t>0,0018</w:t>
            </w:r>
          </w:p>
        </w:tc>
        <w:tc>
          <w:tcPr>
            <w:tcW w:w="851" w:type="dxa"/>
            <w:vAlign w:val="center"/>
          </w:tcPr>
          <w:p w:rsidR="00551219" w:rsidRPr="00551219" w:rsidRDefault="00551219" w:rsidP="00551219">
            <w:pPr>
              <w:keepLines/>
              <w:spacing w:before="120"/>
              <w:jc w:val="both"/>
              <w:rPr>
                <w:sz w:val="22"/>
                <w:szCs w:val="22"/>
              </w:rPr>
            </w:pPr>
            <w:r w:rsidRPr="00551219">
              <w:rPr>
                <w:sz w:val="22"/>
                <w:szCs w:val="22"/>
              </w:rPr>
              <w:t>0,7982</w:t>
            </w:r>
          </w:p>
        </w:tc>
        <w:tc>
          <w:tcPr>
            <w:tcW w:w="992" w:type="dxa"/>
            <w:vAlign w:val="center"/>
          </w:tcPr>
          <w:p w:rsidR="00551219" w:rsidRPr="00551219" w:rsidRDefault="00551219" w:rsidP="00551219">
            <w:pPr>
              <w:keepLines/>
              <w:spacing w:before="120"/>
              <w:jc w:val="center"/>
              <w:rPr>
                <w:sz w:val="22"/>
                <w:szCs w:val="22"/>
              </w:rPr>
            </w:pPr>
            <w:r w:rsidRPr="00551219">
              <w:rPr>
                <w:sz w:val="22"/>
                <w:szCs w:val="22"/>
              </w:rPr>
              <w:t>0,00872</w:t>
            </w:r>
          </w:p>
        </w:tc>
        <w:tc>
          <w:tcPr>
            <w:tcW w:w="1134" w:type="dxa"/>
            <w:vAlign w:val="center"/>
          </w:tcPr>
          <w:p w:rsidR="00551219" w:rsidRPr="00551219" w:rsidRDefault="00551219" w:rsidP="00551219">
            <w:pPr>
              <w:keepLines/>
              <w:spacing w:before="120"/>
              <w:jc w:val="center"/>
              <w:rPr>
                <w:sz w:val="22"/>
                <w:szCs w:val="22"/>
              </w:rPr>
            </w:pPr>
            <w:r w:rsidRPr="00551219">
              <w:rPr>
                <w:sz w:val="22"/>
                <w:szCs w:val="22"/>
              </w:rPr>
              <w:t>0,04624</w:t>
            </w:r>
          </w:p>
        </w:tc>
        <w:tc>
          <w:tcPr>
            <w:tcW w:w="1276" w:type="dxa"/>
            <w:vAlign w:val="center"/>
          </w:tcPr>
          <w:p w:rsidR="00551219" w:rsidRPr="00551219" w:rsidRDefault="00551219" w:rsidP="00551219">
            <w:pPr>
              <w:keepLines/>
              <w:spacing w:before="120"/>
              <w:jc w:val="center"/>
              <w:rPr>
                <w:sz w:val="22"/>
                <w:szCs w:val="22"/>
              </w:rPr>
            </w:pPr>
            <w:r w:rsidRPr="00551219">
              <w:rPr>
                <w:sz w:val="22"/>
                <w:szCs w:val="22"/>
              </w:rPr>
              <w:t>0,74324</w:t>
            </w:r>
          </w:p>
        </w:tc>
      </w:tr>
    </w:tbl>
    <w:p w:rsidR="00551219" w:rsidRPr="00551219" w:rsidRDefault="00551219" w:rsidP="00551219">
      <w:pPr>
        <w:keepLines/>
        <w:ind w:firstLine="709"/>
        <w:jc w:val="both"/>
      </w:pPr>
      <w:r w:rsidRPr="00551219">
        <w:t>Как видно из таблицы дефицита мощности по котельной нет.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w:t>
      </w:r>
    </w:p>
    <w:p w:rsidR="00551219" w:rsidRPr="00551219" w:rsidRDefault="00551219" w:rsidP="00551219">
      <w:pPr>
        <w:keepNext/>
        <w:keepLines/>
        <w:widowControl w:val="0"/>
        <w:numPr>
          <w:ilvl w:val="1"/>
          <w:numId w:val="0"/>
        </w:numPr>
        <w:tabs>
          <w:tab w:val="num" w:pos="851"/>
          <w:tab w:val="left" w:pos="1560"/>
          <w:tab w:val="left" w:pos="1814"/>
        </w:tabs>
        <w:suppressAutoHyphens/>
        <w:snapToGrid w:val="0"/>
        <w:spacing w:before="360" w:after="240"/>
        <w:ind w:left="426" w:firstLine="567"/>
        <w:jc w:val="both"/>
        <w:outlineLvl w:val="1"/>
        <w:rPr>
          <w:b/>
          <w:bCs/>
        </w:rPr>
      </w:pPr>
      <w:bookmarkStart w:id="8" w:name="_Toc74906105"/>
      <w:r w:rsidRPr="00551219">
        <w:rPr>
          <w:b/>
          <w:bCs/>
        </w:rPr>
        <w:t>Балансы теплоносителя</w:t>
      </w:r>
      <w:bookmarkEnd w:id="8"/>
    </w:p>
    <w:p w:rsidR="00551219" w:rsidRPr="00551219" w:rsidRDefault="00551219" w:rsidP="00551219">
      <w:pPr>
        <w:ind w:firstLine="709"/>
        <w:contextualSpacing/>
        <w:jc w:val="both"/>
        <w:rPr>
          <w:lang w:eastAsia="en-US"/>
        </w:rPr>
      </w:pPr>
      <w:r w:rsidRPr="00551219">
        <w:rPr>
          <w:lang w:eastAsia="en-US"/>
        </w:rPr>
        <w:t>На всех источниках тепловой энергии д. Белый Яр, нет водоподготовительных установок теплоносителя для тепловых сетей.</w:t>
      </w:r>
    </w:p>
    <w:p w:rsidR="00551219" w:rsidRPr="00551219" w:rsidRDefault="00551219" w:rsidP="00551219">
      <w:pPr>
        <w:ind w:firstLine="709"/>
        <w:contextualSpacing/>
        <w:jc w:val="both"/>
        <w:rPr>
          <w:lang w:eastAsia="en-US"/>
        </w:rPr>
      </w:pPr>
      <w:r w:rsidRPr="00551219">
        <w:rPr>
          <w:lang w:eastAsia="en-US"/>
        </w:rPr>
        <w:t>Теплоноситель в системе теплоснабжения д. Белый Яр предназначен как для передачи теплоты, так и для горячего водоснабжения.</w:t>
      </w:r>
    </w:p>
    <w:p w:rsidR="00551219" w:rsidRPr="00551219" w:rsidRDefault="00551219" w:rsidP="00551219">
      <w:pPr>
        <w:ind w:firstLine="709"/>
        <w:jc w:val="both"/>
        <w:rPr>
          <w:szCs w:val="22"/>
          <w:lang w:eastAsia="en-US"/>
        </w:rPr>
      </w:pPr>
      <w:proofErr w:type="gramStart"/>
      <w:r w:rsidRPr="00551219">
        <w:rPr>
          <w:lang w:eastAsia="en-US"/>
        </w:rPr>
        <w:t>Количество теплоносителя, использованное на горячее водоснабжение потребителей и на нормативные утечки сведено</w:t>
      </w:r>
      <w:proofErr w:type="gramEnd"/>
      <w:r w:rsidRPr="00551219">
        <w:rPr>
          <w:lang w:eastAsia="en-US"/>
        </w:rPr>
        <w:t xml:space="preserve"> в таблицу 7.1</w:t>
      </w:r>
      <w:r w:rsidRPr="00551219">
        <w:rPr>
          <w:szCs w:val="22"/>
          <w:lang w:eastAsia="en-US"/>
        </w:rPr>
        <w:t xml:space="preserve">                                                          </w:t>
      </w:r>
    </w:p>
    <w:p w:rsidR="00551219" w:rsidRPr="00551219" w:rsidRDefault="00551219" w:rsidP="00551219">
      <w:pPr>
        <w:ind w:firstLine="709"/>
        <w:jc w:val="right"/>
        <w:rPr>
          <w:szCs w:val="22"/>
          <w:lang w:eastAsia="en-US"/>
        </w:rPr>
      </w:pPr>
      <w:r w:rsidRPr="00551219">
        <w:rPr>
          <w:szCs w:val="22"/>
          <w:lang w:eastAsia="en-US"/>
        </w:rPr>
        <w:t xml:space="preserve"> Таблица 7.1</w:t>
      </w:r>
    </w:p>
    <w:tbl>
      <w:tblPr>
        <w:tblW w:w="9214" w:type="dxa"/>
        <w:tblInd w:w="631" w:type="dxa"/>
        <w:tblLook w:val="04A0" w:firstRow="1" w:lastRow="0" w:firstColumn="1" w:lastColumn="0" w:noHBand="0" w:noVBand="1"/>
      </w:tblPr>
      <w:tblGrid>
        <w:gridCol w:w="3720"/>
        <w:gridCol w:w="5494"/>
      </w:tblGrid>
      <w:tr w:rsidR="00551219" w:rsidRPr="00551219" w:rsidTr="008A15BA">
        <w:trPr>
          <w:trHeight w:val="300"/>
          <w:tblHeader/>
        </w:trPr>
        <w:tc>
          <w:tcPr>
            <w:tcW w:w="3720" w:type="dxa"/>
            <w:tcBorders>
              <w:top w:val="single" w:sz="4" w:space="0" w:color="auto"/>
              <w:left w:val="single" w:sz="4" w:space="0" w:color="auto"/>
              <w:bottom w:val="single" w:sz="4" w:space="0" w:color="auto"/>
              <w:right w:val="single" w:sz="4" w:space="0" w:color="auto"/>
            </w:tcBorders>
            <w:shd w:val="clear" w:color="000000" w:fill="F2F2F2"/>
            <w:vAlign w:val="center"/>
          </w:tcPr>
          <w:p w:rsidR="00551219" w:rsidRPr="00551219" w:rsidRDefault="00551219" w:rsidP="00551219">
            <w:pPr>
              <w:jc w:val="center"/>
              <w:rPr>
                <w:color w:val="000000"/>
                <w:sz w:val="22"/>
                <w:szCs w:val="22"/>
              </w:rPr>
            </w:pPr>
            <w:r w:rsidRPr="00551219">
              <w:rPr>
                <w:color w:val="000000"/>
                <w:sz w:val="22"/>
                <w:szCs w:val="22"/>
              </w:rPr>
              <w:t>Показатель</w:t>
            </w:r>
          </w:p>
        </w:tc>
        <w:tc>
          <w:tcPr>
            <w:tcW w:w="5494" w:type="dxa"/>
            <w:tcBorders>
              <w:top w:val="single" w:sz="4" w:space="0" w:color="auto"/>
              <w:left w:val="nil"/>
              <w:bottom w:val="single" w:sz="4" w:space="0" w:color="auto"/>
              <w:right w:val="single" w:sz="4" w:space="0" w:color="auto"/>
            </w:tcBorders>
            <w:shd w:val="clear" w:color="000000" w:fill="F2F2F2"/>
            <w:vAlign w:val="center"/>
          </w:tcPr>
          <w:p w:rsidR="00551219" w:rsidRPr="00551219" w:rsidRDefault="00551219" w:rsidP="00551219">
            <w:pPr>
              <w:jc w:val="center"/>
              <w:rPr>
                <w:color w:val="000000"/>
                <w:sz w:val="22"/>
                <w:szCs w:val="22"/>
              </w:rPr>
            </w:pPr>
            <w:r w:rsidRPr="00551219">
              <w:rPr>
                <w:rFonts w:eastAsia="Calibri"/>
                <w:color w:val="000000"/>
                <w:sz w:val="22"/>
                <w:szCs w:val="22"/>
              </w:rPr>
              <w:t>Котельная № 3</w:t>
            </w:r>
          </w:p>
        </w:tc>
      </w:tr>
      <w:tr w:rsidR="00551219" w:rsidRPr="00551219" w:rsidTr="008A15BA">
        <w:trPr>
          <w:trHeight w:val="600"/>
        </w:trPr>
        <w:tc>
          <w:tcPr>
            <w:tcW w:w="3720" w:type="dxa"/>
            <w:tcBorders>
              <w:top w:val="nil"/>
              <w:left w:val="single" w:sz="4" w:space="0" w:color="auto"/>
              <w:bottom w:val="single" w:sz="4" w:space="0" w:color="auto"/>
              <w:right w:val="single" w:sz="4" w:space="0" w:color="auto"/>
            </w:tcBorders>
            <w:shd w:val="clear" w:color="auto" w:fill="auto"/>
            <w:vAlign w:val="center"/>
          </w:tcPr>
          <w:p w:rsidR="00551219" w:rsidRPr="00551219" w:rsidRDefault="00551219" w:rsidP="00551219">
            <w:pPr>
              <w:jc w:val="both"/>
              <w:rPr>
                <w:color w:val="000000"/>
                <w:sz w:val="22"/>
                <w:szCs w:val="22"/>
              </w:rPr>
            </w:pPr>
            <w:r w:rsidRPr="00551219">
              <w:rPr>
                <w:rFonts w:eastAsia="Calibri"/>
                <w:color w:val="000000"/>
                <w:sz w:val="22"/>
                <w:szCs w:val="22"/>
              </w:rPr>
              <w:t>Нормативные утечки теплоносителя, м3/год</w:t>
            </w:r>
          </w:p>
        </w:tc>
        <w:tc>
          <w:tcPr>
            <w:tcW w:w="5494" w:type="dxa"/>
            <w:tcBorders>
              <w:top w:val="single" w:sz="4" w:space="0" w:color="auto"/>
              <w:left w:val="nil"/>
              <w:bottom w:val="single" w:sz="4" w:space="0" w:color="auto"/>
              <w:right w:val="single" w:sz="4" w:space="0" w:color="000000"/>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11,96*</w:t>
            </w:r>
          </w:p>
        </w:tc>
      </w:tr>
      <w:tr w:rsidR="00551219" w:rsidRPr="00551219" w:rsidTr="008A15BA">
        <w:trPr>
          <w:trHeight w:val="300"/>
        </w:trPr>
        <w:tc>
          <w:tcPr>
            <w:tcW w:w="3720" w:type="dxa"/>
            <w:tcBorders>
              <w:top w:val="nil"/>
              <w:left w:val="single" w:sz="4" w:space="0" w:color="auto"/>
              <w:bottom w:val="single" w:sz="4" w:space="0" w:color="auto"/>
              <w:right w:val="single" w:sz="4" w:space="0" w:color="auto"/>
            </w:tcBorders>
            <w:shd w:val="clear" w:color="auto" w:fill="auto"/>
            <w:vAlign w:val="center"/>
          </w:tcPr>
          <w:p w:rsidR="00551219" w:rsidRPr="00551219" w:rsidRDefault="00551219" w:rsidP="00551219">
            <w:pPr>
              <w:jc w:val="both"/>
              <w:rPr>
                <w:color w:val="000000"/>
                <w:sz w:val="22"/>
                <w:szCs w:val="22"/>
              </w:rPr>
            </w:pPr>
            <w:r w:rsidRPr="00551219">
              <w:rPr>
                <w:rFonts w:eastAsia="Calibri"/>
                <w:color w:val="000000"/>
                <w:sz w:val="22"/>
                <w:szCs w:val="22"/>
              </w:rPr>
              <w:t>Сверхнормативные утечки теплоносителя</w:t>
            </w:r>
          </w:p>
        </w:tc>
        <w:tc>
          <w:tcPr>
            <w:tcW w:w="5494"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н/д </w:t>
            </w:r>
          </w:p>
        </w:tc>
      </w:tr>
      <w:tr w:rsidR="00551219" w:rsidRPr="00551219" w:rsidTr="008A15BA">
        <w:trPr>
          <w:trHeight w:val="300"/>
        </w:trPr>
        <w:tc>
          <w:tcPr>
            <w:tcW w:w="3720" w:type="dxa"/>
            <w:tcBorders>
              <w:top w:val="nil"/>
              <w:left w:val="single" w:sz="4" w:space="0" w:color="auto"/>
              <w:bottom w:val="single" w:sz="4" w:space="0" w:color="auto"/>
              <w:right w:val="single" w:sz="4" w:space="0" w:color="auto"/>
            </w:tcBorders>
            <w:shd w:val="clear" w:color="auto" w:fill="auto"/>
            <w:vAlign w:val="center"/>
          </w:tcPr>
          <w:p w:rsidR="00551219" w:rsidRPr="00551219" w:rsidRDefault="00551219" w:rsidP="00551219">
            <w:pPr>
              <w:jc w:val="both"/>
              <w:rPr>
                <w:color w:val="000000"/>
                <w:sz w:val="22"/>
                <w:szCs w:val="22"/>
              </w:rPr>
            </w:pPr>
            <w:r w:rsidRPr="00551219">
              <w:rPr>
                <w:rFonts w:eastAsia="Calibri"/>
                <w:color w:val="000000"/>
                <w:sz w:val="22"/>
                <w:szCs w:val="22"/>
              </w:rPr>
              <w:t>Максимум подпитки тепловой сети в эксплуатационном режиме, м3/год</w:t>
            </w:r>
          </w:p>
        </w:tc>
        <w:tc>
          <w:tcPr>
            <w:tcW w:w="5494"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11,96</w:t>
            </w:r>
          </w:p>
        </w:tc>
      </w:tr>
      <w:tr w:rsidR="00551219" w:rsidRPr="00551219" w:rsidTr="008A15BA">
        <w:trPr>
          <w:trHeight w:val="300"/>
        </w:trPr>
        <w:tc>
          <w:tcPr>
            <w:tcW w:w="3720" w:type="dxa"/>
            <w:tcBorders>
              <w:top w:val="nil"/>
              <w:left w:val="single" w:sz="4" w:space="0" w:color="auto"/>
              <w:bottom w:val="single" w:sz="4" w:space="0" w:color="auto"/>
              <w:right w:val="single" w:sz="4" w:space="0" w:color="auto"/>
            </w:tcBorders>
            <w:shd w:val="clear" w:color="auto" w:fill="auto"/>
            <w:vAlign w:val="center"/>
          </w:tcPr>
          <w:p w:rsidR="00551219" w:rsidRPr="00551219" w:rsidRDefault="00551219" w:rsidP="00551219">
            <w:pPr>
              <w:jc w:val="both"/>
              <w:rPr>
                <w:color w:val="000000"/>
                <w:sz w:val="22"/>
                <w:szCs w:val="22"/>
              </w:rPr>
            </w:pPr>
            <w:r w:rsidRPr="00551219">
              <w:rPr>
                <w:rFonts w:eastAsia="Calibri"/>
                <w:color w:val="000000"/>
                <w:sz w:val="22"/>
                <w:szCs w:val="22"/>
              </w:rPr>
              <w:t>Максимум подпитки тепловой сети в период повреждения участка (в аварийном режиме), м3/год</w:t>
            </w:r>
          </w:p>
        </w:tc>
        <w:tc>
          <w:tcPr>
            <w:tcW w:w="5494"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н/д </w:t>
            </w:r>
          </w:p>
        </w:tc>
      </w:tr>
      <w:tr w:rsidR="00551219" w:rsidRPr="00551219" w:rsidTr="008A15BA">
        <w:trPr>
          <w:trHeight w:val="300"/>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rsidR="00551219" w:rsidRPr="00551219" w:rsidRDefault="00551219" w:rsidP="00551219">
            <w:pPr>
              <w:jc w:val="both"/>
              <w:rPr>
                <w:rFonts w:eastAsia="Calibri"/>
                <w:color w:val="000000"/>
                <w:sz w:val="22"/>
                <w:szCs w:val="22"/>
              </w:rPr>
            </w:pPr>
            <w:r w:rsidRPr="00551219">
              <w:rPr>
                <w:rFonts w:eastAsia="Calibri"/>
                <w:color w:val="000000"/>
                <w:sz w:val="22"/>
                <w:szCs w:val="22"/>
              </w:rPr>
              <w:t>Отпущено теплоносителя на ГВС, м3</w:t>
            </w:r>
          </w:p>
        </w:tc>
        <w:tc>
          <w:tcPr>
            <w:tcW w:w="5494" w:type="dxa"/>
            <w:tcBorders>
              <w:top w:val="single" w:sz="4" w:space="0" w:color="auto"/>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0</w:t>
            </w:r>
          </w:p>
        </w:tc>
      </w:tr>
    </w:tbl>
    <w:p w:rsidR="00551219" w:rsidRPr="00551219" w:rsidRDefault="00551219" w:rsidP="00551219">
      <w:pPr>
        <w:rPr>
          <w:rFonts w:eastAsia="Calibri"/>
          <w:szCs w:val="22"/>
        </w:rPr>
      </w:pPr>
      <w:r w:rsidRPr="00551219">
        <w:rPr>
          <w:rFonts w:eastAsia="Calibri"/>
          <w:szCs w:val="22"/>
        </w:rPr>
        <w:t xml:space="preserve">        *</w:t>
      </w:r>
      <w:proofErr w:type="gramStart"/>
      <w:r w:rsidRPr="00551219">
        <w:rPr>
          <w:rFonts w:eastAsia="Calibri"/>
          <w:sz w:val="22"/>
          <w:szCs w:val="22"/>
        </w:rPr>
        <w:t>Согласно приказа</w:t>
      </w:r>
      <w:proofErr w:type="gramEnd"/>
      <w:r w:rsidRPr="00551219">
        <w:rPr>
          <w:rFonts w:eastAsia="Calibri"/>
          <w:sz w:val="22"/>
          <w:szCs w:val="22"/>
        </w:rPr>
        <w:t xml:space="preserve"> Министерства тарифной политики Красноярского края от15.12.2020г. №270-п</w:t>
      </w:r>
    </w:p>
    <w:p w:rsidR="00551219" w:rsidRPr="00551219" w:rsidRDefault="00551219" w:rsidP="00551219">
      <w:pPr>
        <w:keepNext/>
        <w:keepLines/>
        <w:widowControl w:val="0"/>
        <w:numPr>
          <w:ilvl w:val="1"/>
          <w:numId w:val="0"/>
        </w:numPr>
        <w:tabs>
          <w:tab w:val="num" w:pos="851"/>
          <w:tab w:val="left" w:pos="1276"/>
          <w:tab w:val="left" w:pos="1814"/>
        </w:tabs>
        <w:suppressAutoHyphens/>
        <w:snapToGrid w:val="0"/>
        <w:spacing w:before="360" w:after="240"/>
        <w:ind w:left="426" w:firstLine="284"/>
        <w:jc w:val="both"/>
        <w:outlineLvl w:val="1"/>
        <w:rPr>
          <w:b/>
          <w:bCs/>
        </w:rPr>
      </w:pPr>
      <w:bookmarkStart w:id="9" w:name="_Toc74906106"/>
      <w:r w:rsidRPr="00551219">
        <w:rPr>
          <w:b/>
          <w:bCs/>
        </w:rPr>
        <w:t>Топливные балансы источников тепловой энергии и система обеспечения топливом</w:t>
      </w:r>
      <w:bookmarkEnd w:id="9"/>
    </w:p>
    <w:p w:rsidR="00551219" w:rsidRPr="00551219" w:rsidRDefault="00551219" w:rsidP="00551219">
      <w:pPr>
        <w:keepLines/>
        <w:ind w:firstLine="709"/>
        <w:contextualSpacing/>
        <w:jc w:val="both"/>
      </w:pPr>
      <w:r w:rsidRPr="00551219">
        <w:rPr>
          <w:rFonts w:eastAsia="TimesNewRoman"/>
          <w:lang w:val="ru-RU" w:eastAsia="ru-RU"/>
        </w:rPr>
        <w:t>Поставки и хранение резервного и аварийного топлива предусмотрено. Обеспечение топливом производится надлежащим образом в соответствии с действующими нормативными документами. На всех котельных в качестве основного, резервного и аварийного вида топлива используется бурый уголь 2БР. Характеристика топлива представлена в таблице 8.1</w:t>
      </w:r>
    </w:p>
    <w:p w:rsidR="00551219" w:rsidRPr="00551219" w:rsidRDefault="00551219" w:rsidP="00551219">
      <w:pPr>
        <w:ind w:firstLine="567"/>
        <w:jc w:val="both"/>
        <w:rPr>
          <w:szCs w:val="22"/>
        </w:rPr>
      </w:pPr>
    </w:p>
    <w:p w:rsidR="00551219" w:rsidRPr="00551219" w:rsidRDefault="00551219" w:rsidP="00551219">
      <w:pPr>
        <w:ind w:firstLine="567"/>
        <w:jc w:val="both"/>
        <w:rPr>
          <w:szCs w:val="22"/>
        </w:rPr>
      </w:pPr>
    </w:p>
    <w:p w:rsidR="00551219" w:rsidRPr="00551219" w:rsidRDefault="00551219" w:rsidP="00551219">
      <w:pPr>
        <w:ind w:firstLine="567"/>
        <w:jc w:val="both"/>
        <w:rPr>
          <w:szCs w:val="22"/>
        </w:rPr>
      </w:pPr>
    </w:p>
    <w:p w:rsidR="00551219" w:rsidRPr="00551219" w:rsidRDefault="00551219" w:rsidP="00551219">
      <w:pPr>
        <w:keepLines/>
        <w:spacing w:before="120"/>
        <w:ind w:firstLine="709"/>
        <w:jc w:val="right"/>
      </w:pPr>
      <w:r w:rsidRPr="00551219">
        <w:lastRenderedPageBreak/>
        <w:t>Таблица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60"/>
        <w:gridCol w:w="2462"/>
        <w:gridCol w:w="2476"/>
      </w:tblGrid>
      <w:tr w:rsidR="00551219" w:rsidRPr="00551219" w:rsidTr="008A15BA">
        <w:tc>
          <w:tcPr>
            <w:tcW w:w="2457" w:type="dxa"/>
          </w:tcPr>
          <w:p w:rsidR="00551219" w:rsidRPr="00551219" w:rsidRDefault="00551219" w:rsidP="00551219">
            <w:pPr>
              <w:keepLines/>
              <w:spacing w:before="120"/>
              <w:jc w:val="both"/>
            </w:pPr>
            <w:r w:rsidRPr="00551219">
              <w:t>Вид топлива</w:t>
            </w:r>
          </w:p>
        </w:tc>
        <w:tc>
          <w:tcPr>
            <w:tcW w:w="2460" w:type="dxa"/>
          </w:tcPr>
          <w:p w:rsidR="00551219" w:rsidRPr="00551219" w:rsidRDefault="00551219" w:rsidP="00551219">
            <w:pPr>
              <w:keepLines/>
              <w:spacing w:before="120"/>
              <w:jc w:val="both"/>
            </w:pPr>
            <w:r w:rsidRPr="00551219">
              <w:t>Место поставки</w:t>
            </w:r>
          </w:p>
        </w:tc>
        <w:tc>
          <w:tcPr>
            <w:tcW w:w="2462" w:type="dxa"/>
          </w:tcPr>
          <w:p w:rsidR="00551219" w:rsidRPr="00551219" w:rsidRDefault="00551219" w:rsidP="00551219">
            <w:pPr>
              <w:keepLines/>
              <w:spacing w:before="120"/>
              <w:jc w:val="both"/>
            </w:pPr>
            <w:r w:rsidRPr="00551219">
              <w:t xml:space="preserve">Низшая теплота     сгорания, </w:t>
            </w:r>
            <w:proofErr w:type="gramStart"/>
            <w:r w:rsidRPr="00551219">
              <w:t>Ккал</w:t>
            </w:r>
            <w:proofErr w:type="gramEnd"/>
            <w:r w:rsidRPr="00551219">
              <w:t>/кг.</w:t>
            </w:r>
          </w:p>
        </w:tc>
        <w:tc>
          <w:tcPr>
            <w:tcW w:w="2476" w:type="dxa"/>
          </w:tcPr>
          <w:p w:rsidR="00551219" w:rsidRPr="00551219" w:rsidRDefault="00551219" w:rsidP="00551219">
            <w:pPr>
              <w:keepLines/>
              <w:spacing w:before="120"/>
              <w:jc w:val="both"/>
            </w:pPr>
            <w:r w:rsidRPr="00551219">
              <w:t xml:space="preserve">Примечание </w:t>
            </w:r>
          </w:p>
        </w:tc>
      </w:tr>
      <w:tr w:rsidR="00551219" w:rsidRPr="00551219" w:rsidTr="008A15BA">
        <w:tc>
          <w:tcPr>
            <w:tcW w:w="2457" w:type="dxa"/>
            <w:vAlign w:val="center"/>
          </w:tcPr>
          <w:p w:rsidR="00551219" w:rsidRPr="00551219" w:rsidRDefault="00551219" w:rsidP="00551219">
            <w:pPr>
              <w:keepLines/>
              <w:spacing w:before="120"/>
              <w:jc w:val="center"/>
            </w:pPr>
            <w:r w:rsidRPr="00551219">
              <w:t>Бурый уголь 2БР</w:t>
            </w:r>
          </w:p>
        </w:tc>
        <w:tc>
          <w:tcPr>
            <w:tcW w:w="2460" w:type="dxa"/>
            <w:vAlign w:val="center"/>
          </w:tcPr>
          <w:p w:rsidR="00551219" w:rsidRPr="00551219" w:rsidRDefault="00551219" w:rsidP="00551219">
            <w:pPr>
              <w:keepLines/>
              <w:spacing w:before="120"/>
              <w:jc w:val="center"/>
            </w:pPr>
            <w:r w:rsidRPr="00551219">
              <w:rPr>
                <w:rFonts w:eastAsia="TimesNewRoman"/>
                <w:lang w:val="ru-RU" w:eastAsia="ru-RU"/>
              </w:rPr>
              <w:t>АО «СУЭК» Разрез</w:t>
            </w:r>
            <w:r w:rsidRPr="00551219">
              <w:rPr>
                <w:rFonts w:eastAsia="TimesNewRoman"/>
                <w:lang w:eastAsia="ru-RU"/>
              </w:rPr>
              <w:t xml:space="preserve"> </w:t>
            </w:r>
            <w:proofErr w:type="spellStart"/>
            <w:r w:rsidRPr="00551219">
              <w:rPr>
                <w:rFonts w:eastAsia="TimesNewRoman"/>
                <w:lang w:eastAsia="ru-RU"/>
              </w:rPr>
              <w:t>Бо</w:t>
            </w:r>
            <w:r w:rsidRPr="00551219">
              <w:rPr>
                <w:rFonts w:eastAsia="TimesNewRoman"/>
                <w:lang w:val="ru-RU" w:eastAsia="ru-RU"/>
              </w:rPr>
              <w:t>родинский</w:t>
            </w:r>
            <w:proofErr w:type="spellEnd"/>
          </w:p>
        </w:tc>
        <w:tc>
          <w:tcPr>
            <w:tcW w:w="2462" w:type="dxa"/>
            <w:vAlign w:val="center"/>
          </w:tcPr>
          <w:p w:rsidR="00551219" w:rsidRPr="00551219" w:rsidRDefault="00551219" w:rsidP="00551219">
            <w:pPr>
              <w:keepLines/>
              <w:spacing w:before="120"/>
              <w:jc w:val="center"/>
            </w:pPr>
            <w:r w:rsidRPr="00551219">
              <w:t>3880</w:t>
            </w:r>
          </w:p>
        </w:tc>
        <w:tc>
          <w:tcPr>
            <w:tcW w:w="2476" w:type="dxa"/>
            <w:vAlign w:val="center"/>
          </w:tcPr>
          <w:p w:rsidR="00551219" w:rsidRPr="00551219" w:rsidRDefault="00551219" w:rsidP="00551219">
            <w:pPr>
              <w:keepLines/>
              <w:spacing w:before="120"/>
              <w:jc w:val="center"/>
            </w:pPr>
          </w:p>
        </w:tc>
      </w:tr>
    </w:tbl>
    <w:p w:rsidR="00551219" w:rsidRPr="00551219" w:rsidRDefault="00551219" w:rsidP="00551219">
      <w:pPr>
        <w:rPr>
          <w:rFonts w:eastAsia="Calibri"/>
          <w:szCs w:val="22"/>
        </w:rPr>
      </w:pPr>
    </w:p>
    <w:p w:rsidR="00551219" w:rsidRPr="00551219" w:rsidRDefault="00551219" w:rsidP="00551219">
      <w:pPr>
        <w:ind w:firstLine="709"/>
        <w:jc w:val="both"/>
        <w:rPr>
          <w:szCs w:val="22"/>
        </w:rPr>
      </w:pPr>
      <w:r w:rsidRPr="00551219">
        <w:rPr>
          <w:szCs w:val="22"/>
        </w:rPr>
        <w:t>Местные виды топлива в процессе выработки тепловой энергии источниками теплоснабжения не используются.</w:t>
      </w:r>
    </w:p>
    <w:p w:rsidR="00551219" w:rsidRPr="00551219" w:rsidRDefault="00551219" w:rsidP="00551219">
      <w:pPr>
        <w:ind w:firstLine="567"/>
        <w:jc w:val="both"/>
        <w:rPr>
          <w:szCs w:val="22"/>
        </w:rPr>
      </w:pPr>
      <w:r w:rsidRPr="00551219">
        <w:rPr>
          <w:szCs w:val="22"/>
        </w:rPr>
        <w:t>Существующие и перспективные балансы основного топлива на источниках тепловой энерг</w:t>
      </w:r>
      <w:proofErr w:type="gramStart"/>
      <w:r w:rsidRPr="00551219">
        <w:rPr>
          <w:szCs w:val="22"/>
        </w:rPr>
        <w:t>ии ООО</w:t>
      </w:r>
      <w:proofErr w:type="gramEnd"/>
      <w:r w:rsidRPr="00551219">
        <w:rPr>
          <w:szCs w:val="22"/>
        </w:rPr>
        <w:t xml:space="preserve"> «Профессиональный сервис» представлен в таблице 8.2</w:t>
      </w:r>
    </w:p>
    <w:p w:rsidR="00551219" w:rsidRPr="00551219" w:rsidRDefault="00551219" w:rsidP="00551219">
      <w:pPr>
        <w:ind w:firstLine="567"/>
        <w:jc w:val="both"/>
        <w:rPr>
          <w:szCs w:val="22"/>
        </w:rPr>
      </w:pPr>
    </w:p>
    <w:p w:rsidR="00551219" w:rsidRPr="00551219" w:rsidRDefault="00551219" w:rsidP="00551219">
      <w:pPr>
        <w:jc w:val="both"/>
        <w:rPr>
          <w:b/>
          <w:szCs w:val="22"/>
          <w:lang w:eastAsia="en-US"/>
        </w:rPr>
      </w:pPr>
      <w:r w:rsidRPr="00551219">
        <w:rPr>
          <w:b/>
          <w:bCs/>
        </w:rPr>
        <w:t>Таблица 8.2</w:t>
      </w:r>
      <w:r w:rsidRPr="00551219">
        <w:rPr>
          <w:b/>
          <w:szCs w:val="22"/>
          <w:lang w:eastAsia="en-US"/>
        </w:rPr>
        <w:t xml:space="preserve"> Существующие и перспективные топливные балансы по всем источникам </w:t>
      </w:r>
    </w:p>
    <w:tbl>
      <w:tblPr>
        <w:tblpPr w:leftFromText="180" w:rightFromText="180" w:vertAnchor="text" w:horzAnchor="margin" w:tblpY="61"/>
        <w:tblW w:w="9663" w:type="dxa"/>
        <w:tblLook w:val="04A0" w:firstRow="1" w:lastRow="0" w:firstColumn="1" w:lastColumn="0" w:noHBand="0" w:noVBand="1"/>
      </w:tblPr>
      <w:tblGrid>
        <w:gridCol w:w="1457"/>
        <w:gridCol w:w="862"/>
        <w:gridCol w:w="766"/>
        <w:gridCol w:w="992"/>
        <w:gridCol w:w="931"/>
        <w:gridCol w:w="931"/>
        <w:gridCol w:w="931"/>
        <w:gridCol w:w="931"/>
        <w:gridCol w:w="931"/>
        <w:gridCol w:w="931"/>
      </w:tblGrid>
      <w:tr w:rsidR="00551219" w:rsidRPr="00551219" w:rsidTr="008A15BA">
        <w:trPr>
          <w:trHeight w:val="280"/>
        </w:trPr>
        <w:tc>
          <w:tcPr>
            <w:tcW w:w="1457"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Показатель</w:t>
            </w:r>
          </w:p>
        </w:tc>
        <w:tc>
          <w:tcPr>
            <w:tcW w:w="862" w:type="dxa"/>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2"/>
                <w:szCs w:val="22"/>
              </w:rPr>
            </w:pPr>
            <w:proofErr w:type="spellStart"/>
            <w:r w:rsidRPr="00551219">
              <w:rPr>
                <w:rFonts w:eastAsia="Calibri"/>
                <w:color w:val="000000"/>
                <w:sz w:val="22"/>
                <w:szCs w:val="22"/>
              </w:rPr>
              <w:t>Ед</w:t>
            </w:r>
            <w:proofErr w:type="gramStart"/>
            <w:r w:rsidRPr="00551219">
              <w:rPr>
                <w:rFonts w:eastAsia="Calibri"/>
                <w:color w:val="000000"/>
                <w:sz w:val="22"/>
                <w:szCs w:val="22"/>
              </w:rPr>
              <w:t>.и</w:t>
            </w:r>
            <w:proofErr w:type="gramEnd"/>
            <w:r w:rsidRPr="00551219">
              <w:rPr>
                <w:rFonts w:eastAsia="Calibri"/>
                <w:color w:val="000000"/>
                <w:sz w:val="22"/>
                <w:szCs w:val="22"/>
              </w:rPr>
              <w:t>зм</w:t>
            </w:r>
            <w:proofErr w:type="spellEnd"/>
          </w:p>
        </w:tc>
        <w:tc>
          <w:tcPr>
            <w:tcW w:w="766" w:type="dxa"/>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2019</w:t>
            </w:r>
          </w:p>
        </w:tc>
        <w:tc>
          <w:tcPr>
            <w:tcW w:w="992" w:type="dxa"/>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2020</w:t>
            </w:r>
          </w:p>
        </w:tc>
        <w:tc>
          <w:tcPr>
            <w:tcW w:w="931" w:type="dxa"/>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2021</w:t>
            </w:r>
          </w:p>
        </w:tc>
        <w:tc>
          <w:tcPr>
            <w:tcW w:w="931" w:type="dxa"/>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2022</w:t>
            </w:r>
          </w:p>
        </w:tc>
        <w:tc>
          <w:tcPr>
            <w:tcW w:w="931" w:type="dxa"/>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2023</w:t>
            </w:r>
          </w:p>
        </w:tc>
        <w:tc>
          <w:tcPr>
            <w:tcW w:w="931" w:type="dxa"/>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2024</w:t>
            </w:r>
          </w:p>
        </w:tc>
        <w:tc>
          <w:tcPr>
            <w:tcW w:w="931" w:type="dxa"/>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2025-2029</w:t>
            </w:r>
          </w:p>
        </w:tc>
        <w:tc>
          <w:tcPr>
            <w:tcW w:w="931" w:type="dxa"/>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2030-2034</w:t>
            </w:r>
          </w:p>
        </w:tc>
      </w:tr>
      <w:tr w:rsidR="00551219" w:rsidRPr="00551219" w:rsidTr="008A15BA">
        <w:trPr>
          <w:trHeight w:val="280"/>
        </w:trPr>
        <w:tc>
          <w:tcPr>
            <w:tcW w:w="1457" w:type="dxa"/>
            <w:tcBorders>
              <w:top w:val="nil"/>
              <w:left w:val="single" w:sz="4" w:space="0" w:color="auto"/>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Потребление угля</w:t>
            </w:r>
          </w:p>
        </w:tc>
        <w:tc>
          <w:tcPr>
            <w:tcW w:w="862"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т.</w:t>
            </w:r>
          </w:p>
        </w:tc>
        <w:tc>
          <w:tcPr>
            <w:tcW w:w="766"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н/д</w:t>
            </w:r>
          </w:p>
        </w:tc>
        <w:tc>
          <w:tcPr>
            <w:tcW w:w="992"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158,4</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159</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159</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159</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159</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159</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159</w:t>
            </w:r>
          </w:p>
        </w:tc>
      </w:tr>
      <w:tr w:rsidR="00551219" w:rsidRPr="00551219" w:rsidTr="008A15BA">
        <w:trPr>
          <w:trHeight w:val="280"/>
        </w:trPr>
        <w:tc>
          <w:tcPr>
            <w:tcW w:w="1457" w:type="dxa"/>
            <w:tcBorders>
              <w:top w:val="nil"/>
              <w:left w:val="single" w:sz="4" w:space="0" w:color="auto"/>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proofErr w:type="spellStart"/>
            <w:r w:rsidRPr="00551219">
              <w:rPr>
                <w:rFonts w:eastAsia="Calibri"/>
                <w:color w:val="000000"/>
                <w:sz w:val="22"/>
                <w:szCs w:val="22"/>
                <w:lang w:val="en-US"/>
              </w:rPr>
              <w:t>Коэф</w:t>
            </w:r>
            <w:proofErr w:type="spellEnd"/>
            <w:r w:rsidRPr="00551219">
              <w:rPr>
                <w:rFonts w:eastAsia="Calibri"/>
                <w:color w:val="000000"/>
                <w:sz w:val="22"/>
                <w:szCs w:val="22"/>
                <w:lang w:val="en-US"/>
              </w:rPr>
              <w:t>. у. т.</w:t>
            </w:r>
          </w:p>
        </w:tc>
        <w:tc>
          <w:tcPr>
            <w:tcW w:w="862"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lang w:val="en-US"/>
              </w:rPr>
              <w:t> </w:t>
            </w:r>
          </w:p>
        </w:tc>
        <w:tc>
          <w:tcPr>
            <w:tcW w:w="766"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lang w:val="en-US"/>
              </w:rPr>
              <w:t>0,467</w:t>
            </w:r>
          </w:p>
        </w:tc>
        <w:tc>
          <w:tcPr>
            <w:tcW w:w="992"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lang w:val="en-US"/>
              </w:rPr>
              <w:t>0,467</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lang w:val="en-US"/>
              </w:rPr>
              <w:t>0,467</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lang w:val="en-US"/>
              </w:rPr>
              <w:t>0,467</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lang w:val="en-US"/>
              </w:rPr>
              <w:t>0,467</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lang w:val="en-US"/>
              </w:rPr>
              <w:t>0,467</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lang w:val="en-US"/>
              </w:rPr>
              <w:t>0,467</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lang w:val="en-US"/>
              </w:rPr>
              <w:t>0,467</w:t>
            </w:r>
          </w:p>
        </w:tc>
      </w:tr>
      <w:tr w:rsidR="00551219" w:rsidRPr="00551219" w:rsidTr="008A15BA">
        <w:trPr>
          <w:trHeight w:val="280"/>
        </w:trPr>
        <w:tc>
          <w:tcPr>
            <w:tcW w:w="1457" w:type="dxa"/>
            <w:tcBorders>
              <w:top w:val="nil"/>
              <w:left w:val="single" w:sz="4" w:space="0" w:color="auto"/>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proofErr w:type="spellStart"/>
            <w:r w:rsidRPr="00551219">
              <w:rPr>
                <w:rFonts w:eastAsia="Calibri"/>
                <w:color w:val="000000"/>
                <w:sz w:val="22"/>
                <w:szCs w:val="22"/>
                <w:lang w:val="en-US"/>
              </w:rPr>
              <w:t>Фактический</w:t>
            </w:r>
            <w:proofErr w:type="spellEnd"/>
            <w:r w:rsidRPr="00551219">
              <w:rPr>
                <w:rFonts w:eastAsia="Calibri"/>
                <w:color w:val="000000"/>
                <w:sz w:val="22"/>
                <w:szCs w:val="22"/>
                <w:lang w:val="en-US"/>
              </w:rPr>
              <w:t xml:space="preserve"> </w:t>
            </w:r>
            <w:proofErr w:type="spellStart"/>
            <w:r w:rsidRPr="00551219">
              <w:rPr>
                <w:rFonts w:eastAsia="Calibri"/>
                <w:color w:val="000000"/>
                <w:sz w:val="22"/>
                <w:szCs w:val="22"/>
                <w:lang w:val="en-US"/>
              </w:rPr>
              <w:t>расход</w:t>
            </w:r>
            <w:proofErr w:type="spellEnd"/>
            <w:r w:rsidRPr="00551219">
              <w:rPr>
                <w:rFonts w:eastAsia="Calibri"/>
                <w:color w:val="000000"/>
                <w:sz w:val="22"/>
                <w:szCs w:val="22"/>
                <w:lang w:val="en-US"/>
              </w:rPr>
              <w:t xml:space="preserve"> </w:t>
            </w:r>
            <w:proofErr w:type="spellStart"/>
            <w:r w:rsidRPr="00551219">
              <w:rPr>
                <w:rFonts w:eastAsia="Calibri"/>
                <w:color w:val="000000"/>
                <w:sz w:val="22"/>
                <w:szCs w:val="22"/>
                <w:lang w:val="en-US"/>
              </w:rPr>
              <w:t>условного</w:t>
            </w:r>
            <w:proofErr w:type="spellEnd"/>
            <w:r w:rsidRPr="00551219">
              <w:rPr>
                <w:rFonts w:eastAsia="Calibri"/>
                <w:color w:val="000000"/>
                <w:sz w:val="22"/>
                <w:szCs w:val="22"/>
                <w:lang w:val="en-US"/>
              </w:rPr>
              <w:t xml:space="preserve"> </w:t>
            </w:r>
            <w:proofErr w:type="spellStart"/>
            <w:r w:rsidRPr="00551219">
              <w:rPr>
                <w:rFonts w:eastAsia="Calibri"/>
                <w:color w:val="000000"/>
                <w:sz w:val="22"/>
                <w:szCs w:val="22"/>
                <w:lang w:val="en-US"/>
              </w:rPr>
              <w:t>топлива</w:t>
            </w:r>
            <w:proofErr w:type="spellEnd"/>
          </w:p>
        </w:tc>
        <w:tc>
          <w:tcPr>
            <w:tcW w:w="862"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proofErr w:type="spellStart"/>
            <w:r w:rsidRPr="00551219">
              <w:rPr>
                <w:rFonts w:eastAsia="Calibri"/>
                <w:color w:val="000000"/>
                <w:sz w:val="22"/>
                <w:szCs w:val="22"/>
                <w:lang w:val="en-US"/>
              </w:rPr>
              <w:t>т.у.т</w:t>
            </w:r>
            <w:proofErr w:type="spellEnd"/>
          </w:p>
        </w:tc>
        <w:tc>
          <w:tcPr>
            <w:tcW w:w="766"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rFonts w:eastAsia="Calibri"/>
                <w:color w:val="000000"/>
                <w:sz w:val="22"/>
                <w:szCs w:val="22"/>
              </w:rPr>
              <w:t>н/д</w:t>
            </w:r>
          </w:p>
        </w:tc>
        <w:tc>
          <w:tcPr>
            <w:tcW w:w="992"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73,97</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74,253</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74,253</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74,253</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74,253</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74,253</w:t>
            </w:r>
          </w:p>
        </w:tc>
        <w:tc>
          <w:tcPr>
            <w:tcW w:w="931" w:type="dxa"/>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jc w:val="center"/>
              <w:rPr>
                <w:color w:val="000000"/>
                <w:sz w:val="22"/>
                <w:szCs w:val="22"/>
              </w:rPr>
            </w:pPr>
            <w:r w:rsidRPr="00551219">
              <w:rPr>
                <w:color w:val="000000"/>
                <w:sz w:val="22"/>
                <w:szCs w:val="22"/>
              </w:rPr>
              <w:t>74,253</w:t>
            </w:r>
          </w:p>
        </w:tc>
      </w:tr>
    </w:tbl>
    <w:p w:rsidR="00551219" w:rsidRPr="00551219" w:rsidRDefault="00551219" w:rsidP="00551219">
      <w:pPr>
        <w:keepLines/>
        <w:jc w:val="both"/>
      </w:pPr>
    </w:p>
    <w:p w:rsidR="00551219" w:rsidRPr="00551219" w:rsidRDefault="00551219" w:rsidP="00551219">
      <w:pPr>
        <w:keepLines/>
        <w:ind w:firstLine="709"/>
        <w:jc w:val="both"/>
      </w:pPr>
      <w:r w:rsidRPr="00551219">
        <w:t>Суммарное потребление топлива источниками тепловой энергии для нужд теплоснабжения и величины выработки тепловой энергии  по данным 2023-2024г. представлено в таблице 8.3.</w:t>
      </w:r>
    </w:p>
    <w:p w:rsidR="00551219" w:rsidRPr="00551219" w:rsidRDefault="00551219" w:rsidP="00551219">
      <w:pPr>
        <w:keepLines/>
        <w:spacing w:before="120"/>
        <w:ind w:firstLine="709"/>
        <w:jc w:val="right"/>
        <w:rPr>
          <w:b/>
        </w:rPr>
      </w:pPr>
      <w:r w:rsidRPr="00551219">
        <w:rPr>
          <w:b/>
        </w:rPr>
        <w:t>Таблица 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565"/>
      </w:tblGrid>
      <w:tr w:rsidR="00551219" w:rsidRPr="00551219" w:rsidTr="008A15BA">
        <w:tc>
          <w:tcPr>
            <w:tcW w:w="3085" w:type="dxa"/>
          </w:tcPr>
          <w:p w:rsidR="00551219" w:rsidRPr="00551219" w:rsidRDefault="00551219" w:rsidP="00551219">
            <w:pPr>
              <w:keepLines/>
              <w:jc w:val="center"/>
            </w:pPr>
            <w:r w:rsidRPr="00551219">
              <w:t>Источник тепловой        энергии</w:t>
            </w:r>
          </w:p>
        </w:tc>
        <w:tc>
          <w:tcPr>
            <w:tcW w:w="3402" w:type="dxa"/>
            <w:vAlign w:val="center"/>
          </w:tcPr>
          <w:p w:rsidR="00551219" w:rsidRPr="00551219" w:rsidRDefault="00551219" w:rsidP="00551219">
            <w:pPr>
              <w:keepLines/>
              <w:jc w:val="center"/>
            </w:pPr>
            <w:r w:rsidRPr="00551219">
              <w:t>Расчетная годовая выработка тепловой энергии с учетом потерь, Гкал</w:t>
            </w:r>
          </w:p>
        </w:tc>
        <w:tc>
          <w:tcPr>
            <w:tcW w:w="3565" w:type="dxa"/>
            <w:vAlign w:val="center"/>
          </w:tcPr>
          <w:p w:rsidR="00551219" w:rsidRPr="00551219" w:rsidRDefault="00551219" w:rsidP="00551219">
            <w:pPr>
              <w:keepLines/>
              <w:spacing w:before="120"/>
              <w:jc w:val="center"/>
            </w:pPr>
            <w:r w:rsidRPr="00551219">
              <w:t xml:space="preserve">Расчетное потребление топлива,             </w:t>
            </w:r>
            <w:proofErr w:type="spellStart"/>
            <w:r w:rsidRPr="00551219">
              <w:t>т.у</w:t>
            </w:r>
            <w:proofErr w:type="gramStart"/>
            <w:r w:rsidRPr="00551219">
              <w:t>.т</w:t>
            </w:r>
            <w:proofErr w:type="spellEnd"/>
            <w:proofErr w:type="gramEnd"/>
            <w:r w:rsidRPr="00551219">
              <w:t>/год</w:t>
            </w:r>
          </w:p>
        </w:tc>
      </w:tr>
      <w:tr w:rsidR="00551219" w:rsidRPr="00551219" w:rsidTr="008A15BA">
        <w:tc>
          <w:tcPr>
            <w:tcW w:w="3085" w:type="dxa"/>
          </w:tcPr>
          <w:p w:rsidR="00551219" w:rsidRPr="00551219" w:rsidRDefault="00551219" w:rsidP="00551219">
            <w:pPr>
              <w:keepLines/>
              <w:spacing w:before="120"/>
              <w:jc w:val="both"/>
            </w:pPr>
            <w:r w:rsidRPr="00551219">
              <w:t xml:space="preserve">Котельная </w:t>
            </w:r>
          </w:p>
        </w:tc>
        <w:tc>
          <w:tcPr>
            <w:tcW w:w="3402" w:type="dxa"/>
            <w:vAlign w:val="center"/>
          </w:tcPr>
          <w:p w:rsidR="00551219" w:rsidRPr="00551219" w:rsidRDefault="00551219" w:rsidP="00551219">
            <w:pPr>
              <w:keepLines/>
              <w:spacing w:before="120"/>
              <w:jc w:val="center"/>
            </w:pPr>
            <w:r w:rsidRPr="00551219">
              <w:rPr>
                <w:rFonts w:eastAsia="Calibri"/>
                <w:sz w:val="22"/>
              </w:rPr>
              <w:t>331,05</w:t>
            </w:r>
          </w:p>
        </w:tc>
        <w:tc>
          <w:tcPr>
            <w:tcW w:w="3565" w:type="dxa"/>
            <w:vAlign w:val="center"/>
          </w:tcPr>
          <w:p w:rsidR="00551219" w:rsidRPr="00551219" w:rsidRDefault="00551219" w:rsidP="00551219">
            <w:pPr>
              <w:keepLines/>
              <w:spacing w:before="120"/>
              <w:jc w:val="center"/>
            </w:pPr>
            <w:r w:rsidRPr="00551219">
              <w:t>73,97</w:t>
            </w:r>
          </w:p>
        </w:tc>
      </w:tr>
    </w:tbl>
    <w:p w:rsidR="00551219" w:rsidRPr="00551219" w:rsidRDefault="00551219" w:rsidP="00551219">
      <w:pPr>
        <w:keepLines/>
        <w:jc w:val="both"/>
      </w:pPr>
    </w:p>
    <w:p w:rsidR="00551219" w:rsidRPr="00551219" w:rsidRDefault="00551219" w:rsidP="00551219">
      <w:pPr>
        <w:keepNext/>
        <w:keepLines/>
        <w:widowControl w:val="0"/>
        <w:numPr>
          <w:ilvl w:val="1"/>
          <w:numId w:val="0"/>
        </w:numPr>
        <w:tabs>
          <w:tab w:val="num" w:pos="567"/>
          <w:tab w:val="num" w:pos="851"/>
          <w:tab w:val="left" w:pos="1134"/>
          <w:tab w:val="left" w:pos="1814"/>
        </w:tabs>
        <w:suppressAutoHyphens/>
        <w:snapToGrid w:val="0"/>
        <w:spacing w:before="360" w:after="240"/>
        <w:ind w:left="142"/>
        <w:jc w:val="both"/>
        <w:outlineLvl w:val="1"/>
        <w:rPr>
          <w:b/>
          <w:bCs/>
        </w:rPr>
      </w:pPr>
      <w:bookmarkStart w:id="10" w:name="_Toc74146757"/>
      <w:bookmarkStart w:id="11" w:name="_Toc74906107"/>
      <w:r w:rsidRPr="00551219">
        <w:rPr>
          <w:b/>
          <w:bCs/>
        </w:rPr>
        <w:t xml:space="preserve">Предложения по строительству, реконструкции </w:t>
      </w:r>
      <w:proofErr w:type="gramStart"/>
      <w:r w:rsidRPr="00551219">
        <w:rPr>
          <w:b/>
          <w:bCs/>
        </w:rPr>
        <w:t>и(</w:t>
      </w:r>
      <w:proofErr w:type="gramEnd"/>
      <w:r w:rsidRPr="00551219">
        <w:rPr>
          <w:b/>
          <w:bCs/>
        </w:rPr>
        <w:t>или) модернизации тепловых сетей.</w:t>
      </w:r>
      <w:bookmarkEnd w:id="10"/>
      <w:bookmarkEnd w:id="11"/>
      <w:r w:rsidRPr="00551219">
        <w:rPr>
          <w:b/>
          <w:bCs/>
        </w:rPr>
        <w:t xml:space="preserve"> </w:t>
      </w:r>
    </w:p>
    <w:p w:rsidR="00551219" w:rsidRPr="00551219" w:rsidRDefault="00551219" w:rsidP="00551219">
      <w:pPr>
        <w:keepNext/>
        <w:keepLines/>
        <w:widowControl w:val="0"/>
        <w:tabs>
          <w:tab w:val="left" w:pos="1701"/>
          <w:tab w:val="left" w:pos="1814"/>
        </w:tabs>
        <w:suppressAutoHyphens/>
        <w:snapToGrid w:val="0"/>
        <w:spacing w:before="360"/>
        <w:jc w:val="both"/>
        <w:outlineLvl w:val="1"/>
        <w:rPr>
          <w:b/>
          <w:bCs/>
        </w:rPr>
      </w:pPr>
      <w:hyperlink w:anchor="bookmark49" w:history="1">
        <w:bookmarkStart w:id="12" w:name="_Toc30146989"/>
        <w:bookmarkStart w:id="13" w:name="_Toc59700872"/>
        <w:bookmarkStart w:id="14" w:name="_Toc35951456"/>
        <w:bookmarkStart w:id="15" w:name="_Toc74146760"/>
        <w:bookmarkStart w:id="16" w:name="_Toc74906108"/>
        <w:r w:rsidRPr="00551219">
          <w:rPr>
            <w:b/>
            <w:bCs/>
          </w:rPr>
          <w:t>Часть 9.1 Предложения по строительству, реконструкции и (или) модернизации тепловых сетей в целях обеспечения</w:t>
        </w:r>
      </w:hyperlink>
      <w:r w:rsidRPr="00551219">
        <w:rPr>
          <w:b/>
          <w:bCs/>
        </w:rPr>
        <w:t xml:space="preserve"> </w:t>
      </w:r>
      <w:hyperlink w:anchor="bookmark49" w:history="1">
        <w:r w:rsidRPr="00551219">
          <w:rPr>
            <w:b/>
            <w:bCs/>
          </w:rPr>
          <w:t>условий, при наличии которых существует возможность поставок тепловой энергии</w:t>
        </w:r>
      </w:hyperlink>
      <w:r w:rsidRPr="00551219">
        <w:rPr>
          <w:b/>
          <w:bCs/>
        </w:rPr>
        <w:t xml:space="preserve"> </w:t>
      </w:r>
      <w:hyperlink w:anchor="bookmark49" w:history="1">
        <w:r w:rsidRPr="00551219">
          <w:rPr>
            <w:b/>
            <w:bCs/>
          </w:rPr>
          <w:t>потребителям от различных источников тепловой энергии при сохранении надежности</w:t>
        </w:r>
      </w:hyperlink>
      <w:r w:rsidRPr="00551219">
        <w:rPr>
          <w:b/>
          <w:bCs/>
        </w:rPr>
        <w:t xml:space="preserve"> </w:t>
      </w:r>
      <w:hyperlink w:anchor="bookmark49" w:history="1">
        <w:r w:rsidRPr="00551219">
          <w:rPr>
            <w:b/>
            <w:bCs/>
          </w:rPr>
          <w:t>теплоснабжения</w:t>
        </w:r>
        <w:bookmarkEnd w:id="12"/>
        <w:bookmarkEnd w:id="13"/>
        <w:bookmarkEnd w:id="14"/>
        <w:bookmarkEnd w:id="15"/>
        <w:bookmarkEnd w:id="16"/>
      </w:hyperlink>
    </w:p>
    <w:p w:rsidR="00551219" w:rsidRPr="00551219" w:rsidRDefault="00551219" w:rsidP="00551219">
      <w:pPr>
        <w:ind w:right="119" w:hanging="116"/>
        <w:jc w:val="both"/>
        <w:rPr>
          <w:spacing w:val="-2"/>
          <w:szCs w:val="22"/>
          <w:lang w:eastAsia="en-US"/>
        </w:rPr>
      </w:pPr>
    </w:p>
    <w:p w:rsidR="00551219" w:rsidRPr="00551219" w:rsidRDefault="00551219" w:rsidP="00551219">
      <w:pPr>
        <w:spacing w:after="200" w:line="276" w:lineRule="auto"/>
        <w:ind w:firstLine="567"/>
        <w:jc w:val="both"/>
        <w:rPr>
          <w:rFonts w:eastAsia="Calibri"/>
          <w:sz w:val="22"/>
          <w:szCs w:val="22"/>
          <w:lang w:eastAsia="en-US"/>
        </w:rPr>
      </w:pPr>
      <w:r w:rsidRPr="00551219">
        <w:rPr>
          <w:rFonts w:eastAsia="Calibri"/>
          <w:spacing w:val="-2"/>
          <w:sz w:val="22"/>
          <w:szCs w:val="22"/>
          <w:lang w:eastAsia="en-US"/>
        </w:rPr>
        <w:t>Схемой предусмотрено строительство и реконструкция тепловых сетей в целях обеспечения условий, при наличии которых</w:t>
      </w:r>
      <w:r w:rsidRPr="00551219">
        <w:rPr>
          <w:rFonts w:eastAsia="Calibri"/>
          <w:sz w:val="22"/>
          <w:szCs w:val="22"/>
          <w:lang w:eastAsia="en-US"/>
        </w:rPr>
        <w:t xml:space="preserve"> существует возможность поставок тепловой энергии потребителям от различных источников тепловой энергии в муниципальном образовании.</w:t>
      </w:r>
    </w:p>
    <w:p w:rsidR="00551219" w:rsidRPr="00551219" w:rsidRDefault="00551219" w:rsidP="00551219">
      <w:pPr>
        <w:spacing w:after="200" w:line="276" w:lineRule="auto"/>
        <w:ind w:firstLine="567"/>
        <w:jc w:val="both"/>
        <w:rPr>
          <w:rFonts w:eastAsia="Calibri"/>
          <w:sz w:val="22"/>
          <w:szCs w:val="22"/>
          <w:lang w:eastAsia="en-US"/>
        </w:rPr>
      </w:pPr>
    </w:p>
    <w:p w:rsidR="00551219" w:rsidRPr="00551219" w:rsidRDefault="00551219" w:rsidP="00551219">
      <w:pPr>
        <w:spacing w:after="200" w:line="276" w:lineRule="auto"/>
        <w:ind w:firstLine="567"/>
        <w:jc w:val="both"/>
        <w:rPr>
          <w:rFonts w:eastAsia="Calibri"/>
          <w:sz w:val="22"/>
          <w:szCs w:val="22"/>
          <w:lang w:eastAsia="en-US"/>
        </w:rPr>
      </w:pPr>
    </w:p>
    <w:p w:rsidR="00551219" w:rsidRPr="00551219" w:rsidRDefault="00551219" w:rsidP="00551219">
      <w:pPr>
        <w:spacing w:after="200" w:line="276" w:lineRule="auto"/>
        <w:ind w:firstLine="567"/>
        <w:jc w:val="both"/>
        <w:rPr>
          <w:rFonts w:eastAsia="Calibri"/>
          <w:sz w:val="22"/>
          <w:szCs w:val="22"/>
          <w:lang w:eastAsia="en-US"/>
        </w:rPr>
      </w:pPr>
    </w:p>
    <w:p w:rsidR="00551219" w:rsidRPr="00551219" w:rsidRDefault="00551219" w:rsidP="00551219">
      <w:pPr>
        <w:spacing w:after="200" w:line="276" w:lineRule="auto"/>
        <w:ind w:firstLine="567"/>
        <w:jc w:val="both"/>
        <w:rPr>
          <w:rFonts w:eastAsia="Calibri"/>
          <w:sz w:val="22"/>
          <w:szCs w:val="22"/>
          <w:lang w:eastAsia="en-US"/>
        </w:rPr>
      </w:pPr>
    </w:p>
    <w:p w:rsidR="00551219" w:rsidRPr="00551219" w:rsidRDefault="00551219" w:rsidP="00551219">
      <w:pPr>
        <w:spacing w:line="276" w:lineRule="auto"/>
        <w:ind w:firstLine="567"/>
        <w:jc w:val="right"/>
        <w:rPr>
          <w:rFonts w:eastAsia="Calibri"/>
          <w:b/>
          <w:lang w:eastAsia="en-US"/>
        </w:rPr>
      </w:pPr>
      <w:r w:rsidRPr="00551219">
        <w:rPr>
          <w:rFonts w:eastAsia="Calibri"/>
          <w:b/>
          <w:lang w:eastAsia="en-US"/>
        </w:rPr>
        <w:t>Таблица 9.1. Мероприятия по реконструкции тепловых сетей</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34"/>
        <w:gridCol w:w="5704"/>
        <w:gridCol w:w="567"/>
        <w:gridCol w:w="708"/>
        <w:gridCol w:w="1242"/>
        <w:gridCol w:w="1134"/>
      </w:tblGrid>
      <w:tr w:rsidR="00551219" w:rsidRPr="00551219" w:rsidTr="008A15BA">
        <w:tc>
          <w:tcPr>
            <w:tcW w:w="534" w:type="dxa"/>
            <w:tcMar>
              <w:left w:w="108" w:type="dxa"/>
            </w:tcMar>
          </w:tcPr>
          <w:p w:rsidR="00551219" w:rsidRPr="00551219" w:rsidRDefault="00551219" w:rsidP="00551219">
            <w:pPr>
              <w:rPr>
                <w:rFonts w:eastAsia="Calibri"/>
                <w:lang w:eastAsia="en-US"/>
              </w:rPr>
            </w:pPr>
            <w:r w:rsidRPr="00551219">
              <w:rPr>
                <w:rFonts w:eastAsia="Calibri"/>
                <w:lang w:eastAsia="en-US"/>
              </w:rPr>
              <w:lastRenderedPageBreak/>
              <w:t xml:space="preserve">№ </w:t>
            </w:r>
            <w:proofErr w:type="gramStart"/>
            <w:r w:rsidRPr="00551219">
              <w:rPr>
                <w:rFonts w:eastAsia="Calibri"/>
                <w:lang w:eastAsia="en-US"/>
              </w:rPr>
              <w:t>п</w:t>
            </w:r>
            <w:proofErr w:type="gramEnd"/>
            <w:r w:rsidRPr="00551219">
              <w:rPr>
                <w:rFonts w:eastAsia="Calibri"/>
                <w:lang w:eastAsia="en-US"/>
              </w:rPr>
              <w:t>/п</w:t>
            </w:r>
          </w:p>
        </w:tc>
        <w:tc>
          <w:tcPr>
            <w:tcW w:w="5704" w:type="dxa"/>
            <w:tcMar>
              <w:left w:w="108" w:type="dxa"/>
            </w:tcMar>
            <w:vAlign w:val="center"/>
          </w:tcPr>
          <w:p w:rsidR="00551219" w:rsidRPr="00551219" w:rsidRDefault="00551219" w:rsidP="00551219">
            <w:pPr>
              <w:jc w:val="center"/>
              <w:rPr>
                <w:rFonts w:eastAsia="Calibri"/>
                <w:lang w:eastAsia="en-US"/>
              </w:rPr>
            </w:pPr>
            <w:r w:rsidRPr="00551219">
              <w:rPr>
                <w:rFonts w:eastAsia="Calibri"/>
                <w:lang w:eastAsia="en-US"/>
              </w:rPr>
              <w:t>Наименование мероприятия</w:t>
            </w:r>
          </w:p>
        </w:tc>
        <w:tc>
          <w:tcPr>
            <w:tcW w:w="567" w:type="dxa"/>
            <w:tcMar>
              <w:left w:w="108" w:type="dxa"/>
            </w:tcMar>
          </w:tcPr>
          <w:p w:rsidR="00551219" w:rsidRPr="00551219" w:rsidRDefault="00551219" w:rsidP="00551219">
            <w:pPr>
              <w:rPr>
                <w:rFonts w:eastAsia="Calibri"/>
                <w:lang w:eastAsia="en-US"/>
              </w:rPr>
            </w:pPr>
            <w:r w:rsidRPr="00551219">
              <w:rPr>
                <w:rFonts w:eastAsia="Calibri"/>
                <w:lang w:eastAsia="en-US"/>
              </w:rPr>
              <w:t xml:space="preserve">Ед. </w:t>
            </w:r>
          </w:p>
          <w:p w:rsidR="00551219" w:rsidRPr="00551219" w:rsidRDefault="00551219" w:rsidP="00551219">
            <w:pPr>
              <w:rPr>
                <w:rFonts w:eastAsia="Calibri"/>
                <w:lang w:eastAsia="en-US"/>
              </w:rPr>
            </w:pPr>
            <w:r w:rsidRPr="00551219">
              <w:rPr>
                <w:rFonts w:eastAsia="Calibri"/>
                <w:lang w:eastAsia="en-US"/>
              </w:rPr>
              <w:t>изм.</w:t>
            </w:r>
          </w:p>
        </w:tc>
        <w:tc>
          <w:tcPr>
            <w:tcW w:w="708" w:type="dxa"/>
            <w:tcMar>
              <w:left w:w="108" w:type="dxa"/>
            </w:tcMar>
          </w:tcPr>
          <w:p w:rsidR="00551219" w:rsidRPr="00551219" w:rsidRDefault="00551219" w:rsidP="00551219">
            <w:pPr>
              <w:rPr>
                <w:rFonts w:eastAsia="Calibri"/>
                <w:lang w:eastAsia="en-US"/>
              </w:rPr>
            </w:pPr>
            <w:r w:rsidRPr="00551219">
              <w:rPr>
                <w:rFonts w:eastAsia="Calibri"/>
                <w:lang w:eastAsia="en-US"/>
              </w:rPr>
              <w:t>Кол-во</w:t>
            </w:r>
          </w:p>
        </w:tc>
        <w:tc>
          <w:tcPr>
            <w:tcW w:w="1242" w:type="dxa"/>
            <w:tcMar>
              <w:left w:w="108" w:type="dxa"/>
            </w:tcMar>
          </w:tcPr>
          <w:p w:rsidR="00551219" w:rsidRPr="00551219" w:rsidRDefault="00551219" w:rsidP="00551219">
            <w:pPr>
              <w:rPr>
                <w:rFonts w:eastAsia="Calibri"/>
                <w:lang w:eastAsia="en-US"/>
              </w:rPr>
            </w:pPr>
            <w:r w:rsidRPr="00551219">
              <w:rPr>
                <w:rFonts w:eastAsia="Calibri"/>
                <w:lang w:eastAsia="en-US"/>
              </w:rPr>
              <w:t>Объем инвестиций, тыс. руб.</w:t>
            </w:r>
          </w:p>
        </w:tc>
        <w:tc>
          <w:tcPr>
            <w:tcW w:w="1134" w:type="dxa"/>
          </w:tcPr>
          <w:p w:rsidR="00551219" w:rsidRPr="00551219" w:rsidRDefault="00551219" w:rsidP="00551219">
            <w:pPr>
              <w:rPr>
                <w:rFonts w:eastAsia="Calibri"/>
                <w:lang w:eastAsia="en-US"/>
              </w:rPr>
            </w:pPr>
            <w:r w:rsidRPr="00551219">
              <w:rPr>
                <w:rFonts w:eastAsia="Calibri"/>
                <w:lang w:eastAsia="en-US"/>
              </w:rPr>
              <w:t>Срок выполнения</w:t>
            </w:r>
          </w:p>
        </w:tc>
      </w:tr>
      <w:tr w:rsidR="00551219" w:rsidRPr="00551219" w:rsidTr="008A15BA">
        <w:tc>
          <w:tcPr>
            <w:tcW w:w="534" w:type="dxa"/>
            <w:tcMar>
              <w:left w:w="108" w:type="dxa"/>
            </w:tcMar>
          </w:tcPr>
          <w:p w:rsidR="00551219" w:rsidRPr="00551219" w:rsidRDefault="00551219" w:rsidP="00551219">
            <w:pPr>
              <w:jc w:val="center"/>
              <w:rPr>
                <w:rFonts w:eastAsia="Calibri"/>
                <w:sz w:val="18"/>
                <w:szCs w:val="18"/>
                <w:lang w:eastAsia="en-US"/>
              </w:rPr>
            </w:pPr>
            <w:r w:rsidRPr="00551219">
              <w:rPr>
                <w:rFonts w:eastAsia="Calibri"/>
                <w:sz w:val="18"/>
                <w:szCs w:val="18"/>
                <w:lang w:eastAsia="en-US"/>
              </w:rPr>
              <w:t>1</w:t>
            </w:r>
          </w:p>
        </w:tc>
        <w:tc>
          <w:tcPr>
            <w:tcW w:w="5704" w:type="dxa"/>
            <w:tcMar>
              <w:left w:w="108" w:type="dxa"/>
            </w:tcMar>
          </w:tcPr>
          <w:p w:rsidR="00551219" w:rsidRPr="00551219" w:rsidRDefault="00551219" w:rsidP="00551219">
            <w:pPr>
              <w:jc w:val="center"/>
              <w:rPr>
                <w:rFonts w:eastAsia="Calibri"/>
                <w:sz w:val="18"/>
                <w:szCs w:val="18"/>
                <w:lang w:eastAsia="en-US"/>
              </w:rPr>
            </w:pPr>
            <w:r w:rsidRPr="00551219">
              <w:rPr>
                <w:rFonts w:eastAsia="Calibri"/>
                <w:sz w:val="18"/>
                <w:szCs w:val="18"/>
                <w:lang w:eastAsia="en-US"/>
              </w:rPr>
              <w:t>2</w:t>
            </w:r>
          </w:p>
        </w:tc>
        <w:tc>
          <w:tcPr>
            <w:tcW w:w="567" w:type="dxa"/>
            <w:tcMar>
              <w:left w:w="108" w:type="dxa"/>
            </w:tcMar>
          </w:tcPr>
          <w:p w:rsidR="00551219" w:rsidRPr="00551219" w:rsidRDefault="00551219" w:rsidP="00551219">
            <w:pPr>
              <w:jc w:val="center"/>
              <w:rPr>
                <w:rFonts w:eastAsia="Calibri"/>
                <w:sz w:val="18"/>
                <w:szCs w:val="18"/>
                <w:lang w:eastAsia="en-US"/>
              </w:rPr>
            </w:pPr>
            <w:r w:rsidRPr="00551219">
              <w:rPr>
                <w:rFonts w:eastAsia="Calibri"/>
                <w:sz w:val="18"/>
                <w:szCs w:val="18"/>
                <w:lang w:eastAsia="en-US"/>
              </w:rPr>
              <w:t>3</w:t>
            </w:r>
          </w:p>
        </w:tc>
        <w:tc>
          <w:tcPr>
            <w:tcW w:w="708" w:type="dxa"/>
            <w:tcMar>
              <w:left w:w="108" w:type="dxa"/>
            </w:tcMar>
          </w:tcPr>
          <w:p w:rsidR="00551219" w:rsidRPr="00551219" w:rsidRDefault="00551219" w:rsidP="00551219">
            <w:pPr>
              <w:jc w:val="center"/>
              <w:rPr>
                <w:rFonts w:eastAsia="Calibri"/>
                <w:sz w:val="18"/>
                <w:szCs w:val="18"/>
                <w:lang w:eastAsia="en-US"/>
              </w:rPr>
            </w:pPr>
            <w:r w:rsidRPr="00551219">
              <w:rPr>
                <w:rFonts w:eastAsia="Calibri"/>
                <w:sz w:val="18"/>
                <w:szCs w:val="18"/>
                <w:lang w:eastAsia="en-US"/>
              </w:rPr>
              <w:t>4</w:t>
            </w:r>
          </w:p>
        </w:tc>
        <w:tc>
          <w:tcPr>
            <w:tcW w:w="1242" w:type="dxa"/>
            <w:tcMar>
              <w:left w:w="108" w:type="dxa"/>
            </w:tcMar>
          </w:tcPr>
          <w:p w:rsidR="00551219" w:rsidRPr="00551219" w:rsidRDefault="00551219" w:rsidP="00551219">
            <w:pPr>
              <w:jc w:val="center"/>
              <w:rPr>
                <w:rFonts w:eastAsia="Calibri"/>
                <w:sz w:val="18"/>
                <w:szCs w:val="18"/>
                <w:lang w:eastAsia="en-US"/>
              </w:rPr>
            </w:pPr>
            <w:r w:rsidRPr="00551219">
              <w:rPr>
                <w:rFonts w:eastAsia="Calibri"/>
                <w:sz w:val="18"/>
                <w:szCs w:val="18"/>
                <w:lang w:eastAsia="en-US"/>
              </w:rPr>
              <w:t>5</w:t>
            </w:r>
          </w:p>
        </w:tc>
        <w:tc>
          <w:tcPr>
            <w:tcW w:w="1134" w:type="dxa"/>
          </w:tcPr>
          <w:p w:rsidR="00551219" w:rsidRPr="00551219" w:rsidRDefault="00551219" w:rsidP="00551219">
            <w:pPr>
              <w:jc w:val="center"/>
              <w:rPr>
                <w:rFonts w:eastAsia="Calibri"/>
                <w:sz w:val="18"/>
                <w:szCs w:val="18"/>
                <w:lang w:eastAsia="en-US"/>
              </w:rPr>
            </w:pPr>
            <w:r w:rsidRPr="00551219">
              <w:rPr>
                <w:rFonts w:eastAsia="Calibri"/>
                <w:sz w:val="18"/>
                <w:szCs w:val="18"/>
                <w:lang w:eastAsia="en-US"/>
              </w:rPr>
              <w:t>6</w:t>
            </w:r>
          </w:p>
        </w:tc>
      </w:tr>
      <w:tr w:rsidR="00551219" w:rsidRPr="00551219" w:rsidTr="008A15BA">
        <w:tc>
          <w:tcPr>
            <w:tcW w:w="534" w:type="dxa"/>
            <w:tcMar>
              <w:left w:w="108" w:type="dxa"/>
            </w:tcMar>
          </w:tcPr>
          <w:p w:rsidR="00551219" w:rsidRPr="00551219" w:rsidRDefault="00551219" w:rsidP="00551219">
            <w:pPr>
              <w:rPr>
                <w:rFonts w:eastAsia="Calibri"/>
                <w:lang w:eastAsia="en-US"/>
              </w:rPr>
            </w:pPr>
            <w:r w:rsidRPr="00551219">
              <w:rPr>
                <w:rFonts w:eastAsia="Calibri"/>
                <w:lang w:eastAsia="en-US"/>
              </w:rPr>
              <w:t>1</w:t>
            </w:r>
          </w:p>
        </w:tc>
        <w:tc>
          <w:tcPr>
            <w:tcW w:w="5704" w:type="dxa"/>
            <w:tcMar>
              <w:left w:w="108" w:type="dxa"/>
            </w:tcMar>
            <w:vAlign w:val="center"/>
          </w:tcPr>
          <w:p w:rsidR="00551219" w:rsidRPr="00551219" w:rsidRDefault="00551219" w:rsidP="00551219">
            <w:pPr>
              <w:contextualSpacing/>
              <w:jc w:val="both"/>
              <w:rPr>
                <w:color w:val="000000"/>
                <w:lang w:eastAsia="en-US"/>
              </w:rPr>
            </w:pPr>
            <w:r w:rsidRPr="00551219">
              <w:rPr>
                <w:color w:val="000000"/>
                <w:lang w:eastAsia="en-US"/>
              </w:rPr>
              <w:t xml:space="preserve">Реконструкция участка тепловой сети по </w:t>
            </w:r>
            <w:r w:rsidRPr="00551219">
              <w:rPr>
                <w:lang w:eastAsia="en-US"/>
              </w:rPr>
              <w:t xml:space="preserve">ул. Зеленая от здания котельной № 24 до здания Белоярская ООШ №24 на участке №1 протяженностью 10,54 м с заменой изношенного материала, подземного способа прокладки  и увеличением диаметра с </w:t>
            </w:r>
            <w:proofErr w:type="spellStart"/>
            <w:r w:rsidRPr="00551219">
              <w:rPr>
                <w:lang w:eastAsia="en-US"/>
              </w:rPr>
              <w:t>Ду</w:t>
            </w:r>
            <w:proofErr w:type="spellEnd"/>
            <w:r w:rsidRPr="00551219">
              <w:rPr>
                <w:lang w:eastAsia="en-US"/>
              </w:rPr>
              <w:t xml:space="preserve"> 76 мм до </w:t>
            </w:r>
            <w:proofErr w:type="spellStart"/>
            <w:r w:rsidRPr="00551219">
              <w:rPr>
                <w:lang w:eastAsia="en-US"/>
              </w:rPr>
              <w:t>Ду</w:t>
            </w:r>
            <w:proofErr w:type="spellEnd"/>
            <w:r w:rsidRPr="00551219">
              <w:rPr>
                <w:lang w:eastAsia="en-US"/>
              </w:rPr>
              <w:t xml:space="preserve"> 89 мм</w:t>
            </w:r>
          </w:p>
        </w:tc>
        <w:tc>
          <w:tcPr>
            <w:tcW w:w="567" w:type="dxa"/>
            <w:tcMar>
              <w:left w:w="108" w:type="dxa"/>
            </w:tcMar>
            <w:vAlign w:val="center"/>
          </w:tcPr>
          <w:p w:rsidR="00551219" w:rsidRPr="00551219" w:rsidRDefault="00551219" w:rsidP="00551219">
            <w:pPr>
              <w:ind w:firstLine="709"/>
              <w:contextualSpacing/>
              <w:jc w:val="both"/>
              <w:rPr>
                <w:lang w:eastAsia="en-US"/>
              </w:rPr>
            </w:pPr>
            <w:r w:rsidRPr="00551219">
              <w:rPr>
                <w:lang w:eastAsia="en-US"/>
              </w:rPr>
              <w:t>м</w:t>
            </w:r>
          </w:p>
        </w:tc>
        <w:tc>
          <w:tcPr>
            <w:tcW w:w="708" w:type="dxa"/>
            <w:tcMar>
              <w:left w:w="108" w:type="dxa"/>
            </w:tcMar>
            <w:vAlign w:val="center"/>
          </w:tcPr>
          <w:p w:rsidR="00551219" w:rsidRPr="00551219" w:rsidRDefault="00551219" w:rsidP="00551219">
            <w:pPr>
              <w:contextualSpacing/>
              <w:jc w:val="center"/>
              <w:rPr>
                <w:rFonts w:eastAsia="Calibri"/>
                <w:lang w:eastAsia="en-US"/>
              </w:rPr>
            </w:pPr>
            <w:r w:rsidRPr="00551219">
              <w:rPr>
                <w:rFonts w:eastAsia="Calibri"/>
                <w:lang w:eastAsia="en-US"/>
              </w:rPr>
              <w:t>0,54</w:t>
            </w:r>
          </w:p>
        </w:tc>
        <w:tc>
          <w:tcPr>
            <w:tcW w:w="1242" w:type="dxa"/>
            <w:tcMar>
              <w:left w:w="108" w:type="dxa"/>
            </w:tcMar>
            <w:vAlign w:val="center"/>
          </w:tcPr>
          <w:p w:rsidR="00551219" w:rsidRPr="00551219" w:rsidRDefault="00551219" w:rsidP="00551219">
            <w:pPr>
              <w:contextualSpacing/>
              <w:jc w:val="center"/>
              <w:rPr>
                <w:color w:val="000000"/>
              </w:rPr>
            </w:pPr>
            <w:r w:rsidRPr="00551219">
              <w:rPr>
                <w:color w:val="000000"/>
                <w:lang w:eastAsia="en-US"/>
              </w:rPr>
              <w:t>115,708</w:t>
            </w:r>
          </w:p>
        </w:tc>
        <w:tc>
          <w:tcPr>
            <w:tcW w:w="1134" w:type="dxa"/>
            <w:vAlign w:val="center"/>
          </w:tcPr>
          <w:p w:rsidR="00551219" w:rsidRPr="00551219" w:rsidRDefault="00551219" w:rsidP="00551219">
            <w:pPr>
              <w:contextualSpacing/>
              <w:jc w:val="center"/>
              <w:rPr>
                <w:color w:val="000000"/>
              </w:rPr>
            </w:pPr>
            <w:r w:rsidRPr="00551219">
              <w:rPr>
                <w:color w:val="000000"/>
              </w:rPr>
              <w:t>2025</w:t>
            </w:r>
          </w:p>
        </w:tc>
      </w:tr>
      <w:tr w:rsidR="00551219" w:rsidRPr="00551219" w:rsidTr="008A15BA">
        <w:tc>
          <w:tcPr>
            <w:tcW w:w="534" w:type="dxa"/>
            <w:tcMar>
              <w:left w:w="108" w:type="dxa"/>
            </w:tcMar>
          </w:tcPr>
          <w:p w:rsidR="00551219" w:rsidRPr="00551219" w:rsidRDefault="00551219" w:rsidP="00551219">
            <w:pPr>
              <w:rPr>
                <w:rFonts w:eastAsia="Calibri"/>
                <w:lang w:eastAsia="en-US"/>
              </w:rPr>
            </w:pPr>
            <w:r w:rsidRPr="00551219">
              <w:rPr>
                <w:rFonts w:eastAsia="Calibri"/>
                <w:lang w:eastAsia="en-US"/>
              </w:rPr>
              <w:t>2</w:t>
            </w:r>
          </w:p>
        </w:tc>
        <w:tc>
          <w:tcPr>
            <w:tcW w:w="5704" w:type="dxa"/>
            <w:tcMar>
              <w:left w:w="108" w:type="dxa"/>
            </w:tcMar>
            <w:vAlign w:val="center"/>
          </w:tcPr>
          <w:p w:rsidR="00551219" w:rsidRPr="00551219" w:rsidRDefault="00551219" w:rsidP="00551219">
            <w:pPr>
              <w:contextualSpacing/>
              <w:jc w:val="both"/>
              <w:rPr>
                <w:color w:val="000000"/>
                <w:lang w:eastAsia="en-US"/>
              </w:rPr>
            </w:pPr>
            <w:r w:rsidRPr="00551219">
              <w:rPr>
                <w:color w:val="000000"/>
                <w:lang w:eastAsia="en-US"/>
              </w:rPr>
              <w:t xml:space="preserve">Реконструкция участка тепловой сети по </w:t>
            </w:r>
            <w:r w:rsidRPr="00551219">
              <w:rPr>
                <w:lang w:eastAsia="en-US"/>
              </w:rPr>
              <w:t xml:space="preserve">ул. Зеленая от здания котельной №24 до здания Белоярская СОШ №24 на участке №2 протяженностью 10,54 м с заменой изношенного материала, подземного способа прокладки  и увеличением диаметра с </w:t>
            </w:r>
            <w:proofErr w:type="spellStart"/>
            <w:r w:rsidRPr="00551219">
              <w:rPr>
                <w:lang w:eastAsia="en-US"/>
              </w:rPr>
              <w:t>Ду</w:t>
            </w:r>
            <w:proofErr w:type="spellEnd"/>
            <w:r w:rsidRPr="00551219">
              <w:rPr>
                <w:lang w:eastAsia="en-US"/>
              </w:rPr>
              <w:t xml:space="preserve"> 76 мм до </w:t>
            </w:r>
            <w:proofErr w:type="spellStart"/>
            <w:r w:rsidRPr="00551219">
              <w:rPr>
                <w:lang w:eastAsia="en-US"/>
              </w:rPr>
              <w:t>Ду</w:t>
            </w:r>
            <w:proofErr w:type="spellEnd"/>
            <w:r w:rsidRPr="00551219">
              <w:rPr>
                <w:lang w:eastAsia="en-US"/>
              </w:rPr>
              <w:t xml:space="preserve"> 89 мм</w:t>
            </w:r>
          </w:p>
        </w:tc>
        <w:tc>
          <w:tcPr>
            <w:tcW w:w="567" w:type="dxa"/>
            <w:tcMar>
              <w:left w:w="108" w:type="dxa"/>
            </w:tcMar>
            <w:vAlign w:val="center"/>
          </w:tcPr>
          <w:p w:rsidR="00551219" w:rsidRPr="00551219" w:rsidRDefault="00551219" w:rsidP="00551219">
            <w:pPr>
              <w:ind w:firstLine="709"/>
              <w:contextualSpacing/>
              <w:jc w:val="both"/>
              <w:rPr>
                <w:lang w:eastAsia="en-US"/>
              </w:rPr>
            </w:pPr>
            <w:r w:rsidRPr="00551219">
              <w:rPr>
                <w:lang w:eastAsia="en-US"/>
              </w:rPr>
              <w:t>м</w:t>
            </w:r>
          </w:p>
        </w:tc>
        <w:tc>
          <w:tcPr>
            <w:tcW w:w="708" w:type="dxa"/>
            <w:tcMar>
              <w:left w:w="108" w:type="dxa"/>
            </w:tcMar>
            <w:vAlign w:val="center"/>
          </w:tcPr>
          <w:p w:rsidR="00551219" w:rsidRPr="00551219" w:rsidRDefault="00551219" w:rsidP="00551219">
            <w:pPr>
              <w:contextualSpacing/>
              <w:rPr>
                <w:rFonts w:eastAsia="Calibri"/>
                <w:lang w:eastAsia="en-US"/>
              </w:rPr>
            </w:pPr>
            <w:r w:rsidRPr="00551219">
              <w:rPr>
                <w:rFonts w:eastAsia="Calibri"/>
                <w:lang w:eastAsia="en-US"/>
              </w:rPr>
              <w:t>0,54</w:t>
            </w:r>
          </w:p>
        </w:tc>
        <w:tc>
          <w:tcPr>
            <w:tcW w:w="1242" w:type="dxa"/>
            <w:tcMar>
              <w:left w:w="108" w:type="dxa"/>
            </w:tcMar>
            <w:vAlign w:val="center"/>
          </w:tcPr>
          <w:p w:rsidR="00551219" w:rsidRPr="00551219" w:rsidRDefault="00551219" w:rsidP="00551219">
            <w:pPr>
              <w:contextualSpacing/>
              <w:jc w:val="center"/>
              <w:rPr>
                <w:color w:val="000000"/>
                <w:lang w:eastAsia="en-US"/>
              </w:rPr>
            </w:pPr>
            <w:r w:rsidRPr="00551219">
              <w:rPr>
                <w:color w:val="000000"/>
                <w:lang w:eastAsia="en-US"/>
              </w:rPr>
              <w:t>115,708</w:t>
            </w:r>
          </w:p>
        </w:tc>
        <w:tc>
          <w:tcPr>
            <w:tcW w:w="1134" w:type="dxa"/>
            <w:vAlign w:val="center"/>
          </w:tcPr>
          <w:p w:rsidR="00551219" w:rsidRPr="00551219" w:rsidRDefault="00551219" w:rsidP="00551219">
            <w:pPr>
              <w:contextualSpacing/>
              <w:jc w:val="center"/>
              <w:rPr>
                <w:color w:val="000000"/>
              </w:rPr>
            </w:pPr>
            <w:r w:rsidRPr="00551219">
              <w:rPr>
                <w:color w:val="000000"/>
              </w:rPr>
              <w:t>2026</w:t>
            </w:r>
          </w:p>
        </w:tc>
      </w:tr>
      <w:tr w:rsidR="00551219" w:rsidRPr="00551219" w:rsidTr="008A15BA">
        <w:tc>
          <w:tcPr>
            <w:tcW w:w="534" w:type="dxa"/>
            <w:tcMar>
              <w:left w:w="108" w:type="dxa"/>
            </w:tcMar>
          </w:tcPr>
          <w:p w:rsidR="00551219" w:rsidRPr="00551219" w:rsidRDefault="00551219" w:rsidP="00551219">
            <w:pPr>
              <w:rPr>
                <w:rFonts w:eastAsia="Calibri"/>
                <w:lang w:eastAsia="en-US"/>
              </w:rPr>
            </w:pPr>
            <w:r w:rsidRPr="00551219">
              <w:rPr>
                <w:rFonts w:eastAsia="Calibri"/>
                <w:lang w:eastAsia="en-US"/>
              </w:rPr>
              <w:t>3</w:t>
            </w:r>
          </w:p>
        </w:tc>
        <w:tc>
          <w:tcPr>
            <w:tcW w:w="5704" w:type="dxa"/>
            <w:tcMar>
              <w:left w:w="108" w:type="dxa"/>
            </w:tcMar>
            <w:vAlign w:val="center"/>
          </w:tcPr>
          <w:p w:rsidR="00551219" w:rsidRPr="00551219" w:rsidRDefault="00551219" w:rsidP="00551219">
            <w:pPr>
              <w:contextualSpacing/>
              <w:jc w:val="both"/>
              <w:rPr>
                <w:color w:val="000000"/>
                <w:lang w:eastAsia="en-US"/>
              </w:rPr>
            </w:pPr>
            <w:r w:rsidRPr="00551219">
              <w:rPr>
                <w:color w:val="000000"/>
                <w:lang w:eastAsia="en-US"/>
              </w:rPr>
              <w:t xml:space="preserve">Реконструкция участка тепловой сети по </w:t>
            </w:r>
            <w:r w:rsidRPr="00551219">
              <w:rPr>
                <w:lang w:eastAsia="en-US"/>
              </w:rPr>
              <w:t xml:space="preserve">ул. Зеленая от здания котельной №24 до здания Белоярская СОШ №24 на участке №3 протяженностью 10,54 м с заменой изношенного материала, подземного способа прокладки  и увеличением диаметра с </w:t>
            </w:r>
            <w:proofErr w:type="spellStart"/>
            <w:r w:rsidRPr="00551219">
              <w:rPr>
                <w:lang w:eastAsia="en-US"/>
              </w:rPr>
              <w:t>Ду</w:t>
            </w:r>
            <w:proofErr w:type="spellEnd"/>
            <w:r w:rsidRPr="00551219">
              <w:rPr>
                <w:lang w:eastAsia="en-US"/>
              </w:rPr>
              <w:t xml:space="preserve"> 76 мм до </w:t>
            </w:r>
            <w:proofErr w:type="spellStart"/>
            <w:r w:rsidRPr="00551219">
              <w:rPr>
                <w:lang w:eastAsia="en-US"/>
              </w:rPr>
              <w:t>Ду</w:t>
            </w:r>
            <w:proofErr w:type="spellEnd"/>
            <w:r w:rsidRPr="00551219">
              <w:rPr>
                <w:lang w:eastAsia="en-US"/>
              </w:rPr>
              <w:t xml:space="preserve"> 89 мм</w:t>
            </w:r>
          </w:p>
        </w:tc>
        <w:tc>
          <w:tcPr>
            <w:tcW w:w="567" w:type="dxa"/>
            <w:tcMar>
              <w:left w:w="108" w:type="dxa"/>
            </w:tcMar>
            <w:vAlign w:val="center"/>
          </w:tcPr>
          <w:p w:rsidR="00551219" w:rsidRPr="00551219" w:rsidRDefault="00551219" w:rsidP="00551219">
            <w:pPr>
              <w:ind w:firstLine="709"/>
              <w:contextualSpacing/>
              <w:jc w:val="both"/>
              <w:rPr>
                <w:lang w:eastAsia="en-US"/>
              </w:rPr>
            </w:pPr>
            <w:r w:rsidRPr="00551219">
              <w:rPr>
                <w:lang w:eastAsia="en-US"/>
              </w:rPr>
              <w:t>м</w:t>
            </w:r>
          </w:p>
        </w:tc>
        <w:tc>
          <w:tcPr>
            <w:tcW w:w="708" w:type="dxa"/>
            <w:tcMar>
              <w:left w:w="108" w:type="dxa"/>
            </w:tcMar>
            <w:vAlign w:val="center"/>
          </w:tcPr>
          <w:p w:rsidR="00551219" w:rsidRPr="00551219" w:rsidRDefault="00551219" w:rsidP="00551219">
            <w:pPr>
              <w:contextualSpacing/>
              <w:rPr>
                <w:rFonts w:eastAsia="Calibri"/>
                <w:lang w:eastAsia="en-US"/>
              </w:rPr>
            </w:pPr>
            <w:r w:rsidRPr="00551219">
              <w:rPr>
                <w:rFonts w:eastAsia="Calibri"/>
                <w:lang w:eastAsia="en-US"/>
              </w:rPr>
              <w:t>0,54</w:t>
            </w:r>
          </w:p>
        </w:tc>
        <w:tc>
          <w:tcPr>
            <w:tcW w:w="1242" w:type="dxa"/>
            <w:tcMar>
              <w:left w:w="108" w:type="dxa"/>
            </w:tcMar>
            <w:vAlign w:val="center"/>
          </w:tcPr>
          <w:p w:rsidR="00551219" w:rsidRPr="00551219" w:rsidRDefault="00551219" w:rsidP="00551219">
            <w:pPr>
              <w:contextualSpacing/>
              <w:jc w:val="center"/>
              <w:rPr>
                <w:color w:val="000000"/>
                <w:lang w:eastAsia="en-US"/>
              </w:rPr>
            </w:pPr>
            <w:r w:rsidRPr="00551219">
              <w:rPr>
                <w:color w:val="000000"/>
                <w:lang w:eastAsia="en-US"/>
              </w:rPr>
              <w:t>115,708</w:t>
            </w:r>
          </w:p>
        </w:tc>
        <w:tc>
          <w:tcPr>
            <w:tcW w:w="1134" w:type="dxa"/>
            <w:vAlign w:val="center"/>
          </w:tcPr>
          <w:p w:rsidR="00551219" w:rsidRPr="00551219" w:rsidRDefault="00551219" w:rsidP="00551219">
            <w:pPr>
              <w:ind w:firstLine="709"/>
              <w:contextualSpacing/>
              <w:jc w:val="center"/>
              <w:rPr>
                <w:color w:val="000000"/>
              </w:rPr>
            </w:pPr>
          </w:p>
          <w:p w:rsidR="00551219" w:rsidRPr="00551219" w:rsidRDefault="00551219" w:rsidP="00551219">
            <w:pPr>
              <w:ind w:firstLine="171"/>
              <w:contextualSpacing/>
              <w:jc w:val="center"/>
              <w:rPr>
                <w:color w:val="000000"/>
                <w:lang w:val="en-US"/>
              </w:rPr>
            </w:pPr>
            <w:r w:rsidRPr="00551219">
              <w:rPr>
                <w:color w:val="000000"/>
                <w:lang w:val="en-US"/>
              </w:rPr>
              <w:t>2027</w:t>
            </w:r>
          </w:p>
        </w:tc>
      </w:tr>
      <w:tr w:rsidR="00551219" w:rsidRPr="00551219" w:rsidTr="008A15BA">
        <w:tc>
          <w:tcPr>
            <w:tcW w:w="534" w:type="dxa"/>
            <w:tcMar>
              <w:left w:w="108" w:type="dxa"/>
            </w:tcMar>
          </w:tcPr>
          <w:p w:rsidR="00551219" w:rsidRPr="00551219" w:rsidRDefault="00551219" w:rsidP="00551219">
            <w:pPr>
              <w:rPr>
                <w:rFonts w:eastAsia="Calibri"/>
                <w:lang w:eastAsia="en-US"/>
              </w:rPr>
            </w:pPr>
            <w:r w:rsidRPr="00551219">
              <w:rPr>
                <w:rFonts w:eastAsia="Calibri"/>
                <w:lang w:eastAsia="en-US"/>
              </w:rPr>
              <w:t>4</w:t>
            </w:r>
          </w:p>
        </w:tc>
        <w:tc>
          <w:tcPr>
            <w:tcW w:w="5704" w:type="dxa"/>
            <w:tcMar>
              <w:left w:w="108" w:type="dxa"/>
            </w:tcMar>
            <w:vAlign w:val="center"/>
          </w:tcPr>
          <w:p w:rsidR="00551219" w:rsidRPr="00551219" w:rsidRDefault="00551219" w:rsidP="00551219">
            <w:pPr>
              <w:contextualSpacing/>
              <w:jc w:val="both"/>
              <w:rPr>
                <w:color w:val="000000"/>
                <w:lang w:eastAsia="en-US"/>
              </w:rPr>
            </w:pPr>
            <w:r w:rsidRPr="00551219">
              <w:rPr>
                <w:color w:val="000000"/>
                <w:lang w:eastAsia="en-US"/>
              </w:rPr>
              <w:t xml:space="preserve">Реконструкция участка тепловой сети по </w:t>
            </w:r>
            <w:r w:rsidRPr="00551219">
              <w:rPr>
                <w:lang w:eastAsia="en-US"/>
              </w:rPr>
              <w:t xml:space="preserve">ул. Зеленая от здания котельной №24 до здания Белоярская СОШ №24 на участке №4 протяженностью 10,54 м с заменой изношенного материала, подземного способа прокладки  и увеличением диаметра с </w:t>
            </w:r>
            <w:proofErr w:type="spellStart"/>
            <w:r w:rsidRPr="00551219">
              <w:rPr>
                <w:lang w:eastAsia="en-US"/>
              </w:rPr>
              <w:t>Ду</w:t>
            </w:r>
            <w:proofErr w:type="spellEnd"/>
            <w:r w:rsidRPr="00551219">
              <w:rPr>
                <w:lang w:eastAsia="en-US"/>
              </w:rPr>
              <w:t xml:space="preserve"> 76 мм до </w:t>
            </w:r>
            <w:proofErr w:type="spellStart"/>
            <w:r w:rsidRPr="00551219">
              <w:rPr>
                <w:lang w:eastAsia="en-US"/>
              </w:rPr>
              <w:t>Ду</w:t>
            </w:r>
            <w:proofErr w:type="spellEnd"/>
            <w:r w:rsidRPr="00551219">
              <w:rPr>
                <w:lang w:eastAsia="en-US"/>
              </w:rPr>
              <w:t xml:space="preserve"> 89 мм</w:t>
            </w:r>
          </w:p>
        </w:tc>
        <w:tc>
          <w:tcPr>
            <w:tcW w:w="567" w:type="dxa"/>
            <w:tcMar>
              <w:left w:w="108" w:type="dxa"/>
            </w:tcMar>
            <w:vAlign w:val="center"/>
          </w:tcPr>
          <w:p w:rsidR="00551219" w:rsidRPr="00551219" w:rsidRDefault="00551219" w:rsidP="00551219">
            <w:pPr>
              <w:ind w:firstLine="709"/>
              <w:contextualSpacing/>
              <w:jc w:val="both"/>
              <w:rPr>
                <w:lang w:eastAsia="en-US"/>
              </w:rPr>
            </w:pPr>
            <w:r w:rsidRPr="00551219">
              <w:rPr>
                <w:lang w:eastAsia="en-US"/>
              </w:rPr>
              <w:t>м</w:t>
            </w:r>
          </w:p>
        </w:tc>
        <w:tc>
          <w:tcPr>
            <w:tcW w:w="708" w:type="dxa"/>
            <w:tcMar>
              <w:left w:w="108" w:type="dxa"/>
            </w:tcMar>
            <w:vAlign w:val="center"/>
          </w:tcPr>
          <w:p w:rsidR="00551219" w:rsidRPr="00551219" w:rsidRDefault="00551219" w:rsidP="00551219">
            <w:pPr>
              <w:contextualSpacing/>
              <w:rPr>
                <w:rFonts w:eastAsia="Calibri"/>
                <w:lang w:eastAsia="en-US"/>
              </w:rPr>
            </w:pPr>
            <w:r w:rsidRPr="00551219">
              <w:rPr>
                <w:rFonts w:eastAsia="Calibri"/>
                <w:lang w:eastAsia="en-US"/>
              </w:rPr>
              <w:t>0,54</w:t>
            </w:r>
          </w:p>
        </w:tc>
        <w:tc>
          <w:tcPr>
            <w:tcW w:w="1242" w:type="dxa"/>
            <w:tcMar>
              <w:left w:w="108" w:type="dxa"/>
            </w:tcMar>
            <w:vAlign w:val="center"/>
          </w:tcPr>
          <w:p w:rsidR="00551219" w:rsidRPr="00551219" w:rsidRDefault="00551219" w:rsidP="00551219">
            <w:pPr>
              <w:contextualSpacing/>
              <w:jc w:val="center"/>
              <w:rPr>
                <w:color w:val="000000"/>
                <w:lang w:eastAsia="en-US"/>
              </w:rPr>
            </w:pPr>
            <w:r w:rsidRPr="00551219">
              <w:rPr>
                <w:color w:val="000000"/>
                <w:lang w:eastAsia="en-US"/>
              </w:rPr>
              <w:t>115,708</w:t>
            </w:r>
          </w:p>
        </w:tc>
        <w:tc>
          <w:tcPr>
            <w:tcW w:w="1134" w:type="dxa"/>
            <w:vAlign w:val="center"/>
          </w:tcPr>
          <w:p w:rsidR="00551219" w:rsidRPr="00551219" w:rsidRDefault="00551219" w:rsidP="00551219">
            <w:pPr>
              <w:ind w:firstLine="171"/>
              <w:contextualSpacing/>
              <w:jc w:val="center"/>
              <w:rPr>
                <w:color w:val="000000"/>
              </w:rPr>
            </w:pPr>
            <w:r w:rsidRPr="00551219">
              <w:rPr>
                <w:color w:val="000000"/>
              </w:rPr>
              <w:t>2028</w:t>
            </w:r>
          </w:p>
        </w:tc>
      </w:tr>
      <w:tr w:rsidR="00551219" w:rsidRPr="00551219" w:rsidTr="008A15BA">
        <w:tc>
          <w:tcPr>
            <w:tcW w:w="534" w:type="dxa"/>
            <w:tcMar>
              <w:left w:w="108" w:type="dxa"/>
            </w:tcMar>
          </w:tcPr>
          <w:p w:rsidR="00551219" w:rsidRPr="00551219" w:rsidRDefault="00551219" w:rsidP="00551219">
            <w:pPr>
              <w:rPr>
                <w:rFonts w:eastAsia="Calibri"/>
                <w:lang w:eastAsia="en-US"/>
              </w:rPr>
            </w:pPr>
            <w:r w:rsidRPr="00551219">
              <w:rPr>
                <w:rFonts w:eastAsia="Calibri"/>
                <w:lang w:eastAsia="en-US"/>
              </w:rPr>
              <w:t>5</w:t>
            </w:r>
          </w:p>
        </w:tc>
        <w:tc>
          <w:tcPr>
            <w:tcW w:w="5704" w:type="dxa"/>
            <w:tcMar>
              <w:left w:w="108" w:type="dxa"/>
            </w:tcMar>
            <w:vAlign w:val="center"/>
          </w:tcPr>
          <w:p w:rsidR="00551219" w:rsidRPr="00551219" w:rsidRDefault="00551219" w:rsidP="00551219">
            <w:pPr>
              <w:contextualSpacing/>
              <w:jc w:val="both"/>
              <w:rPr>
                <w:color w:val="000000"/>
                <w:lang w:eastAsia="en-US"/>
              </w:rPr>
            </w:pPr>
            <w:r w:rsidRPr="00551219">
              <w:rPr>
                <w:color w:val="000000"/>
                <w:lang w:eastAsia="en-US"/>
              </w:rPr>
              <w:t xml:space="preserve">Реконструкция участка тепловой сети по </w:t>
            </w:r>
            <w:r w:rsidRPr="00551219">
              <w:rPr>
                <w:lang w:eastAsia="en-US"/>
              </w:rPr>
              <w:t xml:space="preserve">ул. Зеленая от здания котельной №24 до здания Белоярская СОШ №24 на участке №5 протяженностью 10,54 м с заменой изношенного материала, подземного способа прокладки  и увеличением диаметра с </w:t>
            </w:r>
            <w:proofErr w:type="spellStart"/>
            <w:r w:rsidRPr="00551219">
              <w:rPr>
                <w:lang w:eastAsia="en-US"/>
              </w:rPr>
              <w:t>Ду</w:t>
            </w:r>
            <w:proofErr w:type="spellEnd"/>
            <w:r w:rsidRPr="00551219">
              <w:rPr>
                <w:lang w:eastAsia="en-US"/>
              </w:rPr>
              <w:t xml:space="preserve"> 76 мм до </w:t>
            </w:r>
            <w:proofErr w:type="spellStart"/>
            <w:r w:rsidRPr="00551219">
              <w:rPr>
                <w:lang w:eastAsia="en-US"/>
              </w:rPr>
              <w:t>Ду</w:t>
            </w:r>
            <w:proofErr w:type="spellEnd"/>
            <w:r w:rsidRPr="00551219">
              <w:rPr>
                <w:lang w:eastAsia="en-US"/>
              </w:rPr>
              <w:t xml:space="preserve"> 89 мм</w:t>
            </w:r>
          </w:p>
        </w:tc>
        <w:tc>
          <w:tcPr>
            <w:tcW w:w="567" w:type="dxa"/>
            <w:tcMar>
              <w:left w:w="108" w:type="dxa"/>
            </w:tcMar>
            <w:vAlign w:val="center"/>
          </w:tcPr>
          <w:p w:rsidR="00551219" w:rsidRPr="00551219" w:rsidRDefault="00551219" w:rsidP="00551219">
            <w:pPr>
              <w:ind w:firstLine="709"/>
              <w:contextualSpacing/>
              <w:jc w:val="both"/>
              <w:rPr>
                <w:lang w:eastAsia="en-US"/>
              </w:rPr>
            </w:pPr>
            <w:r w:rsidRPr="00551219">
              <w:rPr>
                <w:lang w:eastAsia="en-US"/>
              </w:rPr>
              <w:t>м</w:t>
            </w:r>
          </w:p>
        </w:tc>
        <w:tc>
          <w:tcPr>
            <w:tcW w:w="708" w:type="dxa"/>
            <w:tcMar>
              <w:left w:w="108" w:type="dxa"/>
            </w:tcMar>
            <w:vAlign w:val="center"/>
          </w:tcPr>
          <w:p w:rsidR="00551219" w:rsidRPr="00551219" w:rsidRDefault="00551219" w:rsidP="00551219">
            <w:pPr>
              <w:contextualSpacing/>
              <w:rPr>
                <w:rFonts w:eastAsia="Calibri"/>
                <w:lang w:eastAsia="en-US"/>
              </w:rPr>
            </w:pPr>
            <w:r w:rsidRPr="00551219">
              <w:rPr>
                <w:rFonts w:eastAsia="Calibri"/>
                <w:lang w:eastAsia="en-US"/>
              </w:rPr>
              <w:t>0,54</w:t>
            </w:r>
          </w:p>
        </w:tc>
        <w:tc>
          <w:tcPr>
            <w:tcW w:w="1242" w:type="dxa"/>
            <w:tcMar>
              <w:left w:w="108" w:type="dxa"/>
            </w:tcMar>
            <w:vAlign w:val="center"/>
          </w:tcPr>
          <w:p w:rsidR="00551219" w:rsidRPr="00551219" w:rsidRDefault="00551219" w:rsidP="00551219">
            <w:pPr>
              <w:contextualSpacing/>
              <w:jc w:val="center"/>
              <w:rPr>
                <w:color w:val="000000"/>
                <w:lang w:eastAsia="en-US"/>
              </w:rPr>
            </w:pPr>
            <w:r w:rsidRPr="00551219">
              <w:rPr>
                <w:color w:val="000000"/>
                <w:lang w:eastAsia="en-US"/>
              </w:rPr>
              <w:t>115,708</w:t>
            </w:r>
          </w:p>
        </w:tc>
        <w:tc>
          <w:tcPr>
            <w:tcW w:w="1134" w:type="dxa"/>
            <w:vAlign w:val="center"/>
          </w:tcPr>
          <w:p w:rsidR="00551219" w:rsidRPr="00551219" w:rsidRDefault="00551219" w:rsidP="00551219">
            <w:pPr>
              <w:ind w:firstLine="171"/>
              <w:contextualSpacing/>
              <w:jc w:val="center"/>
              <w:rPr>
                <w:color w:val="000000"/>
              </w:rPr>
            </w:pPr>
            <w:r w:rsidRPr="00551219">
              <w:rPr>
                <w:color w:val="000000"/>
              </w:rPr>
              <w:t>2029</w:t>
            </w:r>
          </w:p>
        </w:tc>
      </w:tr>
      <w:tr w:rsidR="00551219" w:rsidRPr="00551219" w:rsidTr="008A15BA">
        <w:tc>
          <w:tcPr>
            <w:tcW w:w="534" w:type="dxa"/>
            <w:tcMar>
              <w:left w:w="108" w:type="dxa"/>
            </w:tcMar>
          </w:tcPr>
          <w:p w:rsidR="00551219" w:rsidRPr="00551219" w:rsidRDefault="00551219" w:rsidP="00551219">
            <w:pPr>
              <w:rPr>
                <w:rFonts w:eastAsia="Calibri"/>
                <w:lang w:eastAsia="en-US"/>
              </w:rPr>
            </w:pPr>
            <w:r w:rsidRPr="00551219">
              <w:rPr>
                <w:rFonts w:eastAsia="Calibri"/>
                <w:lang w:eastAsia="en-US"/>
              </w:rPr>
              <w:t>6</w:t>
            </w:r>
          </w:p>
        </w:tc>
        <w:tc>
          <w:tcPr>
            <w:tcW w:w="5704" w:type="dxa"/>
            <w:tcMar>
              <w:left w:w="108" w:type="dxa"/>
            </w:tcMar>
            <w:vAlign w:val="center"/>
          </w:tcPr>
          <w:p w:rsidR="00551219" w:rsidRPr="00551219" w:rsidRDefault="00551219" w:rsidP="00551219">
            <w:pPr>
              <w:contextualSpacing/>
              <w:jc w:val="both"/>
              <w:rPr>
                <w:rFonts w:eastAsia="Calibri"/>
                <w:b/>
                <w:lang w:eastAsia="en-US"/>
              </w:rPr>
            </w:pPr>
            <w:r w:rsidRPr="00551219">
              <w:rPr>
                <w:rFonts w:eastAsia="Calibri"/>
                <w:b/>
                <w:lang w:eastAsia="en-US"/>
              </w:rPr>
              <w:t>Итого:</w:t>
            </w:r>
          </w:p>
        </w:tc>
        <w:tc>
          <w:tcPr>
            <w:tcW w:w="567" w:type="dxa"/>
            <w:tcMar>
              <w:left w:w="108" w:type="dxa"/>
            </w:tcMar>
            <w:vAlign w:val="center"/>
          </w:tcPr>
          <w:p w:rsidR="00551219" w:rsidRPr="00551219" w:rsidRDefault="00551219" w:rsidP="00551219">
            <w:pPr>
              <w:ind w:firstLine="709"/>
              <w:contextualSpacing/>
              <w:jc w:val="both"/>
              <w:rPr>
                <w:rFonts w:eastAsia="Calibri"/>
                <w:b/>
                <w:lang w:eastAsia="en-US"/>
              </w:rPr>
            </w:pPr>
          </w:p>
        </w:tc>
        <w:tc>
          <w:tcPr>
            <w:tcW w:w="708" w:type="dxa"/>
            <w:tcMar>
              <w:left w:w="108" w:type="dxa"/>
            </w:tcMar>
            <w:vAlign w:val="center"/>
          </w:tcPr>
          <w:p w:rsidR="00551219" w:rsidRPr="00551219" w:rsidRDefault="00551219" w:rsidP="00551219">
            <w:pPr>
              <w:contextualSpacing/>
              <w:jc w:val="both"/>
              <w:rPr>
                <w:rFonts w:eastAsia="Calibri"/>
                <w:b/>
                <w:lang w:eastAsia="en-US"/>
              </w:rPr>
            </w:pPr>
            <w:r w:rsidRPr="00551219">
              <w:rPr>
                <w:rFonts w:eastAsia="Calibri"/>
                <w:b/>
                <w:lang w:eastAsia="en-US"/>
              </w:rPr>
              <w:t>2,7</w:t>
            </w:r>
          </w:p>
        </w:tc>
        <w:tc>
          <w:tcPr>
            <w:tcW w:w="1242" w:type="dxa"/>
            <w:tcMar>
              <w:left w:w="108" w:type="dxa"/>
            </w:tcMar>
            <w:vAlign w:val="center"/>
          </w:tcPr>
          <w:p w:rsidR="00551219" w:rsidRPr="00551219" w:rsidRDefault="00551219" w:rsidP="00551219">
            <w:pPr>
              <w:ind w:firstLine="143"/>
              <w:contextualSpacing/>
              <w:jc w:val="both"/>
              <w:rPr>
                <w:rFonts w:eastAsia="Calibri"/>
                <w:b/>
                <w:lang w:eastAsia="en-US"/>
              </w:rPr>
            </w:pPr>
            <w:r w:rsidRPr="00551219">
              <w:rPr>
                <w:rFonts w:eastAsia="Calibri"/>
                <w:b/>
                <w:lang w:eastAsia="en-US"/>
              </w:rPr>
              <w:t>578,54</w:t>
            </w:r>
          </w:p>
        </w:tc>
        <w:tc>
          <w:tcPr>
            <w:tcW w:w="1134" w:type="dxa"/>
            <w:vAlign w:val="center"/>
          </w:tcPr>
          <w:p w:rsidR="00551219" w:rsidRPr="00551219" w:rsidRDefault="00551219" w:rsidP="00551219">
            <w:pPr>
              <w:ind w:firstLine="709"/>
              <w:contextualSpacing/>
              <w:jc w:val="both"/>
              <w:rPr>
                <w:rFonts w:eastAsia="Calibri"/>
                <w:b/>
                <w:lang w:eastAsia="en-US"/>
              </w:rPr>
            </w:pPr>
          </w:p>
        </w:tc>
      </w:tr>
    </w:tbl>
    <w:p w:rsidR="00551219" w:rsidRPr="00551219" w:rsidRDefault="00551219" w:rsidP="00551219">
      <w:pPr>
        <w:autoSpaceDE w:val="0"/>
        <w:autoSpaceDN w:val="0"/>
        <w:adjustRightInd w:val="0"/>
        <w:rPr>
          <w:color w:val="000000"/>
          <w:lang w:eastAsia="en-US"/>
        </w:rPr>
      </w:pPr>
    </w:p>
    <w:p w:rsidR="00551219" w:rsidRPr="00551219" w:rsidRDefault="00551219" w:rsidP="00551219">
      <w:pPr>
        <w:keepNext/>
        <w:keepLines/>
        <w:widowControl w:val="0"/>
        <w:numPr>
          <w:ilvl w:val="1"/>
          <w:numId w:val="0"/>
        </w:numPr>
        <w:tabs>
          <w:tab w:val="num" w:pos="851"/>
          <w:tab w:val="num" w:pos="992"/>
          <w:tab w:val="left" w:pos="1134"/>
          <w:tab w:val="left" w:pos="1814"/>
          <w:tab w:val="num" w:pos="1985"/>
        </w:tabs>
        <w:suppressAutoHyphens/>
        <w:snapToGrid w:val="0"/>
        <w:spacing w:before="360" w:after="240"/>
        <w:ind w:left="426"/>
        <w:jc w:val="both"/>
        <w:outlineLvl w:val="1"/>
        <w:rPr>
          <w:b/>
          <w:bCs/>
        </w:rPr>
      </w:pPr>
      <w:bookmarkStart w:id="17" w:name="_Toc74146763"/>
      <w:bookmarkStart w:id="18" w:name="_Toc74906109"/>
      <w:r w:rsidRPr="00551219">
        <w:rPr>
          <w:b/>
          <w:bCs/>
        </w:rPr>
        <w:t>Инвестиции в строительство, реконструкцию, техническое перевооружение и модернизацию.</w:t>
      </w:r>
      <w:bookmarkEnd w:id="17"/>
      <w:bookmarkEnd w:id="18"/>
    </w:p>
    <w:p w:rsidR="00551219" w:rsidRPr="00551219" w:rsidRDefault="00551219" w:rsidP="00551219">
      <w:pPr>
        <w:keepNext/>
        <w:keepLines/>
        <w:widowControl w:val="0"/>
        <w:tabs>
          <w:tab w:val="left" w:pos="1701"/>
          <w:tab w:val="left" w:pos="1814"/>
        </w:tabs>
        <w:suppressAutoHyphens/>
        <w:snapToGrid w:val="0"/>
        <w:spacing w:before="360"/>
        <w:jc w:val="both"/>
        <w:outlineLvl w:val="1"/>
        <w:rPr>
          <w:b/>
          <w:bCs/>
        </w:rPr>
      </w:pPr>
      <w:hyperlink w:anchor="bookmark63" w:history="1">
        <w:bookmarkStart w:id="19" w:name="_Toc30147003"/>
        <w:bookmarkStart w:id="20" w:name="_Toc35951486"/>
        <w:bookmarkStart w:id="21" w:name="_Toc59700886"/>
        <w:bookmarkStart w:id="22" w:name="_Toc74146765"/>
        <w:bookmarkStart w:id="23" w:name="_Toc74906110"/>
        <w:r w:rsidRPr="00551219">
          <w:rPr>
            <w:b/>
            <w:bCs/>
          </w:rPr>
          <w:t>Часть 10.1. Предложения по величине необходимых инвестиций в строительство,</w:t>
        </w:r>
      </w:hyperlink>
      <w:r w:rsidRPr="00551219">
        <w:rPr>
          <w:b/>
          <w:bCs/>
        </w:rPr>
        <w:t xml:space="preserve"> </w:t>
      </w:r>
      <w:hyperlink w:anchor="bookmark63" w:history="1">
        <w:r w:rsidRPr="00551219">
          <w:rPr>
            <w:b/>
            <w:bCs/>
          </w:rPr>
          <w:t>реконструкцию, техническое перевооружение и (или)  тепловых сетей, насосных станций и тепловых</w:t>
        </w:r>
      </w:hyperlink>
      <w:r w:rsidRPr="00551219">
        <w:rPr>
          <w:b/>
          <w:bCs/>
        </w:rPr>
        <w:t xml:space="preserve"> </w:t>
      </w:r>
      <w:hyperlink w:anchor="bookmark63" w:history="1">
        <w:r w:rsidRPr="00551219">
          <w:rPr>
            <w:b/>
            <w:bCs/>
          </w:rPr>
          <w:t>пунктов на каждом этапе</w:t>
        </w:r>
        <w:bookmarkEnd w:id="19"/>
        <w:bookmarkEnd w:id="20"/>
        <w:bookmarkEnd w:id="21"/>
        <w:bookmarkEnd w:id="22"/>
        <w:bookmarkEnd w:id="23"/>
      </w:hyperlink>
    </w:p>
    <w:p w:rsidR="00551219" w:rsidRPr="00551219" w:rsidRDefault="00551219" w:rsidP="00551219">
      <w:pPr>
        <w:jc w:val="both"/>
        <w:rPr>
          <w:szCs w:val="22"/>
        </w:rPr>
      </w:pPr>
    </w:p>
    <w:p w:rsidR="00551219" w:rsidRPr="00551219" w:rsidRDefault="00551219" w:rsidP="00551219">
      <w:pPr>
        <w:ind w:firstLine="709"/>
        <w:rPr>
          <w:rFonts w:eastAsia="Calibri"/>
          <w:lang w:eastAsia="en-US"/>
        </w:rPr>
      </w:pPr>
      <w:r w:rsidRPr="00551219">
        <w:rPr>
          <w:rFonts w:eastAsia="Calibri"/>
        </w:rPr>
        <w:t xml:space="preserve">На территории </w:t>
      </w:r>
      <w:r w:rsidRPr="00551219">
        <w:rPr>
          <w:rFonts w:eastAsia="Calibri"/>
          <w:szCs w:val="22"/>
          <w:lang w:eastAsia="en-US"/>
        </w:rPr>
        <w:t>д. Белый Яр</w:t>
      </w:r>
      <w:r w:rsidRPr="00551219">
        <w:rPr>
          <w:rFonts w:eastAsia="Calibri"/>
        </w:rPr>
        <w:t xml:space="preserve"> планируется произвести </w:t>
      </w:r>
      <w:r w:rsidRPr="00551219">
        <w:rPr>
          <w:rFonts w:eastAsia="Calibri"/>
          <w:lang w:eastAsia="en-US"/>
        </w:rPr>
        <w:t>реконструкцию  тепловых сетей.</w:t>
      </w:r>
    </w:p>
    <w:p w:rsidR="00551219" w:rsidRPr="00551219" w:rsidRDefault="00551219" w:rsidP="00551219">
      <w:pPr>
        <w:ind w:firstLine="567"/>
        <w:jc w:val="both"/>
        <w:rPr>
          <w:lang w:eastAsia="en-US"/>
        </w:rPr>
      </w:pPr>
      <w:r w:rsidRPr="00551219">
        <w:rPr>
          <w:lang w:eastAsia="en-US"/>
        </w:rPr>
        <w:t>Ниже в таблице приведены ориентировочные стоимости реконструкции тепловой сети.</w:t>
      </w:r>
    </w:p>
    <w:p w:rsidR="00551219" w:rsidRPr="00551219" w:rsidRDefault="00551219" w:rsidP="00551219">
      <w:pPr>
        <w:ind w:right="-142"/>
        <w:jc w:val="right"/>
        <w:rPr>
          <w:b/>
          <w:szCs w:val="22"/>
        </w:rPr>
      </w:pPr>
    </w:p>
    <w:p w:rsidR="00551219" w:rsidRPr="00551219" w:rsidRDefault="00551219" w:rsidP="00551219">
      <w:pPr>
        <w:ind w:right="141"/>
        <w:jc w:val="right"/>
        <w:rPr>
          <w:b/>
          <w:szCs w:val="22"/>
        </w:rPr>
      </w:pPr>
    </w:p>
    <w:p w:rsidR="00551219" w:rsidRPr="00551219" w:rsidRDefault="00551219" w:rsidP="00551219">
      <w:pPr>
        <w:ind w:right="141"/>
        <w:jc w:val="right"/>
        <w:rPr>
          <w:b/>
          <w:szCs w:val="22"/>
        </w:rPr>
      </w:pPr>
    </w:p>
    <w:p w:rsidR="00551219" w:rsidRPr="00551219" w:rsidRDefault="00551219" w:rsidP="00551219">
      <w:pPr>
        <w:ind w:right="141"/>
        <w:jc w:val="right"/>
        <w:rPr>
          <w:b/>
          <w:szCs w:val="22"/>
        </w:rPr>
      </w:pPr>
    </w:p>
    <w:p w:rsidR="00551219" w:rsidRPr="00551219" w:rsidRDefault="00551219" w:rsidP="00551219">
      <w:pPr>
        <w:ind w:right="141"/>
        <w:jc w:val="right"/>
        <w:rPr>
          <w:b/>
          <w:szCs w:val="22"/>
        </w:rPr>
      </w:pPr>
      <w:r w:rsidRPr="00551219">
        <w:rPr>
          <w:b/>
          <w:szCs w:val="22"/>
        </w:rPr>
        <w:t>Таблица 10.2.  Необходимые инвестиции в тепловые сети</w:t>
      </w:r>
    </w:p>
    <w:tbl>
      <w:tblPr>
        <w:tblW w:w="9820" w:type="dxa"/>
        <w:tblInd w:w="-5" w:type="dxa"/>
        <w:tblLook w:val="04A0" w:firstRow="1" w:lastRow="0" w:firstColumn="1" w:lastColumn="0" w:noHBand="0" w:noVBand="1"/>
      </w:tblPr>
      <w:tblGrid>
        <w:gridCol w:w="5758"/>
        <w:gridCol w:w="2071"/>
        <w:gridCol w:w="159"/>
        <w:gridCol w:w="1673"/>
        <w:gridCol w:w="159"/>
      </w:tblGrid>
      <w:tr w:rsidR="00551219" w:rsidRPr="00551219" w:rsidTr="008A15BA">
        <w:trPr>
          <w:gridAfter w:val="1"/>
          <w:wAfter w:w="159" w:type="dxa"/>
          <w:trHeight w:val="256"/>
          <w:tblHeader/>
        </w:trPr>
        <w:tc>
          <w:tcPr>
            <w:tcW w:w="5758"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0"/>
                <w:szCs w:val="20"/>
              </w:rPr>
            </w:pPr>
            <w:r w:rsidRPr="00551219">
              <w:rPr>
                <w:color w:val="000000"/>
                <w:sz w:val="20"/>
                <w:szCs w:val="20"/>
              </w:rPr>
              <w:lastRenderedPageBreak/>
              <w:t>Мероприятия</w:t>
            </w:r>
          </w:p>
        </w:tc>
        <w:tc>
          <w:tcPr>
            <w:tcW w:w="2071" w:type="dxa"/>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0"/>
                <w:szCs w:val="20"/>
              </w:rPr>
            </w:pPr>
            <w:r w:rsidRPr="00551219">
              <w:rPr>
                <w:color w:val="000000"/>
                <w:sz w:val="20"/>
                <w:szCs w:val="20"/>
              </w:rPr>
              <w:t xml:space="preserve">Ориентировочная стоимость, тыс. </w:t>
            </w:r>
            <w:proofErr w:type="spellStart"/>
            <w:r w:rsidRPr="00551219">
              <w:rPr>
                <w:color w:val="000000"/>
                <w:sz w:val="20"/>
                <w:szCs w:val="20"/>
              </w:rPr>
              <w:t>руб</w:t>
            </w:r>
            <w:proofErr w:type="spellEnd"/>
          </w:p>
        </w:tc>
        <w:tc>
          <w:tcPr>
            <w:tcW w:w="1832" w:type="dxa"/>
            <w:gridSpan w:val="2"/>
            <w:tcBorders>
              <w:top w:val="single" w:sz="4" w:space="0" w:color="auto"/>
              <w:left w:val="nil"/>
              <w:bottom w:val="single" w:sz="4" w:space="0" w:color="auto"/>
              <w:right w:val="single" w:sz="4" w:space="0" w:color="auto"/>
            </w:tcBorders>
            <w:shd w:val="clear" w:color="auto" w:fill="F2F2F2"/>
            <w:noWrap/>
            <w:vAlign w:val="center"/>
          </w:tcPr>
          <w:p w:rsidR="00551219" w:rsidRPr="00551219" w:rsidRDefault="00551219" w:rsidP="00551219">
            <w:pPr>
              <w:jc w:val="center"/>
              <w:rPr>
                <w:color w:val="000000"/>
                <w:sz w:val="20"/>
                <w:szCs w:val="20"/>
              </w:rPr>
            </w:pPr>
            <w:r w:rsidRPr="00551219">
              <w:rPr>
                <w:color w:val="000000"/>
                <w:sz w:val="20"/>
                <w:szCs w:val="20"/>
              </w:rPr>
              <w:t>Период реализации</w:t>
            </w:r>
          </w:p>
        </w:tc>
      </w:tr>
      <w:tr w:rsidR="00551219" w:rsidRPr="00551219" w:rsidTr="008A15BA">
        <w:trPr>
          <w:trHeight w:val="1356"/>
        </w:trPr>
        <w:tc>
          <w:tcPr>
            <w:tcW w:w="5758" w:type="dxa"/>
            <w:tcBorders>
              <w:top w:val="nil"/>
              <w:left w:val="single" w:sz="4" w:space="0" w:color="auto"/>
              <w:bottom w:val="single" w:sz="4" w:space="0" w:color="auto"/>
              <w:right w:val="single" w:sz="4" w:space="0" w:color="auto"/>
            </w:tcBorders>
            <w:shd w:val="clear" w:color="auto" w:fill="auto"/>
            <w:vAlign w:val="center"/>
          </w:tcPr>
          <w:p w:rsidR="00551219" w:rsidRPr="00551219" w:rsidRDefault="00551219" w:rsidP="00551219">
            <w:pPr>
              <w:contextualSpacing/>
            </w:pPr>
            <w:r w:rsidRPr="00551219">
              <w:rPr>
                <w:lang w:eastAsia="en-US"/>
              </w:rPr>
              <w:t xml:space="preserve">Участок тепловой сети: </w:t>
            </w:r>
            <w:proofErr w:type="gramStart"/>
            <w:r w:rsidRPr="00551219">
              <w:rPr>
                <w:lang w:eastAsia="en-US"/>
              </w:rPr>
              <w:t xml:space="preserve">Красноярский край, Курагинский район, д. Белый Яр  на участке №1 от коллекторного узла котельной  по ул. Зеленая,19А до здания МКОУ ООШ №24 протяженностью 10,54 м с заменой изношенного материала, подземного способа прокладки  и увеличением диаметра с </w:t>
            </w:r>
            <w:proofErr w:type="spellStart"/>
            <w:r w:rsidRPr="00551219">
              <w:rPr>
                <w:lang w:eastAsia="en-US"/>
              </w:rPr>
              <w:t>Ду</w:t>
            </w:r>
            <w:proofErr w:type="spellEnd"/>
            <w:r w:rsidRPr="00551219">
              <w:rPr>
                <w:lang w:eastAsia="en-US"/>
              </w:rPr>
              <w:t xml:space="preserve"> 76 мм до </w:t>
            </w:r>
            <w:proofErr w:type="spellStart"/>
            <w:r w:rsidRPr="00551219">
              <w:rPr>
                <w:lang w:eastAsia="en-US"/>
              </w:rPr>
              <w:t>Ду</w:t>
            </w:r>
            <w:proofErr w:type="spellEnd"/>
            <w:r w:rsidRPr="00551219">
              <w:rPr>
                <w:lang w:eastAsia="en-US"/>
              </w:rPr>
              <w:t xml:space="preserve"> 89 мм</w:t>
            </w:r>
            <w:proofErr w:type="gramEnd"/>
          </w:p>
        </w:tc>
        <w:tc>
          <w:tcPr>
            <w:tcW w:w="2230" w:type="dxa"/>
            <w:gridSpan w:val="2"/>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ind w:firstLine="709"/>
              <w:contextualSpacing/>
              <w:rPr>
                <w:color w:val="000000"/>
              </w:rPr>
            </w:pPr>
            <w:r w:rsidRPr="00551219">
              <w:rPr>
                <w:color w:val="000000"/>
                <w:lang w:eastAsia="en-US"/>
              </w:rPr>
              <w:t>115,708</w:t>
            </w:r>
          </w:p>
        </w:tc>
        <w:tc>
          <w:tcPr>
            <w:tcW w:w="1832" w:type="dxa"/>
            <w:gridSpan w:val="2"/>
            <w:tcBorders>
              <w:top w:val="nil"/>
              <w:left w:val="nil"/>
              <w:bottom w:val="single" w:sz="4" w:space="0" w:color="auto"/>
              <w:right w:val="single" w:sz="4" w:space="0" w:color="auto"/>
            </w:tcBorders>
            <w:shd w:val="clear" w:color="auto" w:fill="auto"/>
            <w:noWrap/>
            <w:vAlign w:val="center"/>
          </w:tcPr>
          <w:p w:rsidR="00551219" w:rsidRPr="00551219" w:rsidRDefault="00551219" w:rsidP="00551219">
            <w:pPr>
              <w:ind w:firstLine="709"/>
              <w:contextualSpacing/>
              <w:rPr>
                <w:color w:val="000000"/>
              </w:rPr>
            </w:pPr>
            <w:r w:rsidRPr="00551219">
              <w:rPr>
                <w:color w:val="000000"/>
              </w:rPr>
              <w:t>2024</w:t>
            </w:r>
          </w:p>
        </w:tc>
      </w:tr>
      <w:tr w:rsidR="00551219" w:rsidRPr="00551219" w:rsidTr="008A15BA">
        <w:trPr>
          <w:trHeight w:val="1356"/>
        </w:trPr>
        <w:tc>
          <w:tcPr>
            <w:tcW w:w="5758" w:type="dxa"/>
            <w:tcBorders>
              <w:top w:val="single" w:sz="4" w:space="0" w:color="auto"/>
              <w:left w:val="single" w:sz="4" w:space="0" w:color="auto"/>
              <w:bottom w:val="single" w:sz="4" w:space="0" w:color="auto"/>
              <w:right w:val="single" w:sz="4" w:space="0" w:color="auto"/>
            </w:tcBorders>
            <w:shd w:val="clear" w:color="auto" w:fill="auto"/>
            <w:vAlign w:val="center"/>
          </w:tcPr>
          <w:p w:rsidR="00551219" w:rsidRPr="00551219" w:rsidRDefault="00551219" w:rsidP="00551219">
            <w:pPr>
              <w:contextualSpacing/>
              <w:rPr>
                <w:lang w:eastAsia="en-US"/>
              </w:rPr>
            </w:pPr>
            <w:r w:rsidRPr="00551219">
              <w:rPr>
                <w:lang w:eastAsia="en-US"/>
              </w:rPr>
              <w:t xml:space="preserve">Участок тепловой сети: </w:t>
            </w:r>
            <w:proofErr w:type="gramStart"/>
            <w:r w:rsidRPr="00551219">
              <w:rPr>
                <w:lang w:eastAsia="en-US"/>
              </w:rPr>
              <w:t xml:space="preserve">Красноярский край, Курагинский район, д. Белый Яр  на участке №2 от коллекторного узла котельной  по ул. Зеленая,19А до здания МКОУ ООШ №24 протяженностью 10,54 м с заменой изношенного материала, подземного способа прокладки  и увеличением диаметра с </w:t>
            </w:r>
            <w:proofErr w:type="spellStart"/>
            <w:r w:rsidRPr="00551219">
              <w:rPr>
                <w:lang w:eastAsia="en-US"/>
              </w:rPr>
              <w:t>Ду</w:t>
            </w:r>
            <w:proofErr w:type="spellEnd"/>
            <w:r w:rsidRPr="00551219">
              <w:rPr>
                <w:lang w:eastAsia="en-US"/>
              </w:rPr>
              <w:t xml:space="preserve"> 76 мм до </w:t>
            </w:r>
            <w:proofErr w:type="spellStart"/>
            <w:r w:rsidRPr="00551219">
              <w:rPr>
                <w:lang w:eastAsia="en-US"/>
              </w:rPr>
              <w:t>Ду</w:t>
            </w:r>
            <w:proofErr w:type="spellEnd"/>
            <w:r w:rsidRPr="00551219">
              <w:rPr>
                <w:lang w:eastAsia="en-US"/>
              </w:rPr>
              <w:t xml:space="preserve"> 89 мм</w:t>
            </w:r>
            <w:proofErr w:type="gramEnd"/>
          </w:p>
        </w:tc>
        <w:tc>
          <w:tcPr>
            <w:tcW w:w="2230" w:type="dxa"/>
            <w:gridSpan w:val="2"/>
            <w:tcBorders>
              <w:top w:val="single" w:sz="4" w:space="0" w:color="auto"/>
              <w:left w:val="nil"/>
              <w:bottom w:val="single" w:sz="4" w:space="0" w:color="auto"/>
              <w:right w:val="single" w:sz="4" w:space="0" w:color="auto"/>
            </w:tcBorders>
            <w:shd w:val="clear" w:color="auto" w:fill="auto"/>
            <w:noWrap/>
            <w:vAlign w:val="center"/>
          </w:tcPr>
          <w:p w:rsidR="00551219" w:rsidRPr="00551219" w:rsidRDefault="00551219" w:rsidP="00551219">
            <w:pPr>
              <w:ind w:firstLine="709"/>
              <w:contextualSpacing/>
              <w:rPr>
                <w:color w:val="000000"/>
                <w:lang w:eastAsia="en-US"/>
              </w:rPr>
            </w:pPr>
            <w:r w:rsidRPr="00551219">
              <w:rPr>
                <w:color w:val="000000"/>
                <w:lang w:eastAsia="en-US"/>
              </w:rPr>
              <w:t>115,708</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tcPr>
          <w:p w:rsidR="00551219" w:rsidRPr="00551219" w:rsidRDefault="00551219" w:rsidP="00551219">
            <w:pPr>
              <w:ind w:firstLine="709"/>
              <w:contextualSpacing/>
              <w:rPr>
                <w:color w:val="000000"/>
              </w:rPr>
            </w:pPr>
            <w:r w:rsidRPr="00551219">
              <w:rPr>
                <w:color w:val="000000"/>
              </w:rPr>
              <w:t>2025</w:t>
            </w:r>
          </w:p>
        </w:tc>
      </w:tr>
      <w:tr w:rsidR="00551219" w:rsidRPr="00551219" w:rsidTr="008A15BA">
        <w:trPr>
          <w:trHeight w:val="1356"/>
        </w:trPr>
        <w:tc>
          <w:tcPr>
            <w:tcW w:w="5758" w:type="dxa"/>
            <w:tcBorders>
              <w:top w:val="single" w:sz="4" w:space="0" w:color="auto"/>
              <w:left w:val="single" w:sz="4" w:space="0" w:color="auto"/>
              <w:bottom w:val="single" w:sz="4" w:space="0" w:color="auto"/>
              <w:right w:val="single" w:sz="4" w:space="0" w:color="auto"/>
            </w:tcBorders>
            <w:shd w:val="clear" w:color="auto" w:fill="auto"/>
            <w:vAlign w:val="center"/>
          </w:tcPr>
          <w:p w:rsidR="00551219" w:rsidRPr="00551219" w:rsidRDefault="00551219" w:rsidP="00551219">
            <w:pPr>
              <w:contextualSpacing/>
              <w:rPr>
                <w:lang w:eastAsia="en-US"/>
              </w:rPr>
            </w:pPr>
            <w:r w:rsidRPr="00551219">
              <w:rPr>
                <w:lang w:eastAsia="en-US"/>
              </w:rPr>
              <w:t xml:space="preserve">Участок тепловой сети: </w:t>
            </w:r>
            <w:proofErr w:type="gramStart"/>
            <w:r w:rsidRPr="00551219">
              <w:rPr>
                <w:lang w:eastAsia="en-US"/>
              </w:rPr>
              <w:t xml:space="preserve">Красноярский край, Курагинский район, д. Белый Яр  на участке №3 от коллекторного узла котельной  по ул. Зеленая,19А до здания МКОУ ООШ №24 протяженностью 10,54 м с заменой изношенного материала, подземного способа прокладки  и увеличением диаметра с </w:t>
            </w:r>
            <w:proofErr w:type="spellStart"/>
            <w:r w:rsidRPr="00551219">
              <w:rPr>
                <w:lang w:eastAsia="en-US"/>
              </w:rPr>
              <w:t>Ду</w:t>
            </w:r>
            <w:proofErr w:type="spellEnd"/>
            <w:r w:rsidRPr="00551219">
              <w:rPr>
                <w:lang w:eastAsia="en-US"/>
              </w:rPr>
              <w:t xml:space="preserve"> 76 мм до </w:t>
            </w:r>
            <w:proofErr w:type="spellStart"/>
            <w:r w:rsidRPr="00551219">
              <w:rPr>
                <w:lang w:eastAsia="en-US"/>
              </w:rPr>
              <w:t>Ду</w:t>
            </w:r>
            <w:proofErr w:type="spellEnd"/>
            <w:r w:rsidRPr="00551219">
              <w:rPr>
                <w:lang w:eastAsia="en-US"/>
              </w:rPr>
              <w:t xml:space="preserve"> 89 мм</w:t>
            </w:r>
            <w:proofErr w:type="gramEnd"/>
          </w:p>
        </w:tc>
        <w:tc>
          <w:tcPr>
            <w:tcW w:w="2230" w:type="dxa"/>
            <w:gridSpan w:val="2"/>
            <w:tcBorders>
              <w:top w:val="single" w:sz="4" w:space="0" w:color="auto"/>
              <w:left w:val="nil"/>
              <w:bottom w:val="single" w:sz="4" w:space="0" w:color="auto"/>
              <w:right w:val="single" w:sz="4" w:space="0" w:color="auto"/>
            </w:tcBorders>
            <w:shd w:val="clear" w:color="auto" w:fill="auto"/>
            <w:noWrap/>
            <w:vAlign w:val="center"/>
          </w:tcPr>
          <w:p w:rsidR="00551219" w:rsidRPr="00551219" w:rsidRDefault="00551219" w:rsidP="00551219">
            <w:pPr>
              <w:ind w:firstLine="709"/>
              <w:contextualSpacing/>
              <w:rPr>
                <w:color w:val="000000"/>
                <w:lang w:eastAsia="en-US"/>
              </w:rPr>
            </w:pPr>
            <w:r w:rsidRPr="00551219">
              <w:rPr>
                <w:color w:val="000000"/>
                <w:lang w:eastAsia="en-US"/>
              </w:rPr>
              <w:t>115,708</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tcPr>
          <w:p w:rsidR="00551219" w:rsidRPr="00551219" w:rsidRDefault="00551219" w:rsidP="00551219">
            <w:pPr>
              <w:ind w:firstLine="709"/>
              <w:contextualSpacing/>
              <w:rPr>
                <w:color w:val="000000"/>
              </w:rPr>
            </w:pPr>
            <w:r w:rsidRPr="00551219">
              <w:rPr>
                <w:color w:val="000000"/>
              </w:rPr>
              <w:t>2026</w:t>
            </w:r>
          </w:p>
        </w:tc>
      </w:tr>
      <w:tr w:rsidR="00551219" w:rsidRPr="00551219" w:rsidTr="008A15BA">
        <w:trPr>
          <w:trHeight w:val="1356"/>
        </w:trPr>
        <w:tc>
          <w:tcPr>
            <w:tcW w:w="5758" w:type="dxa"/>
            <w:tcBorders>
              <w:top w:val="single" w:sz="4" w:space="0" w:color="auto"/>
              <w:left w:val="single" w:sz="4" w:space="0" w:color="auto"/>
              <w:bottom w:val="single" w:sz="4" w:space="0" w:color="auto"/>
              <w:right w:val="single" w:sz="4" w:space="0" w:color="auto"/>
            </w:tcBorders>
            <w:shd w:val="clear" w:color="auto" w:fill="auto"/>
            <w:vAlign w:val="center"/>
          </w:tcPr>
          <w:p w:rsidR="00551219" w:rsidRPr="00551219" w:rsidRDefault="00551219" w:rsidP="00551219">
            <w:pPr>
              <w:contextualSpacing/>
              <w:rPr>
                <w:lang w:eastAsia="en-US"/>
              </w:rPr>
            </w:pPr>
            <w:r w:rsidRPr="00551219">
              <w:rPr>
                <w:lang w:eastAsia="en-US"/>
              </w:rPr>
              <w:t xml:space="preserve">Участок тепловой сети: </w:t>
            </w:r>
            <w:proofErr w:type="gramStart"/>
            <w:r w:rsidRPr="00551219">
              <w:rPr>
                <w:lang w:eastAsia="en-US"/>
              </w:rPr>
              <w:t xml:space="preserve">Красноярский край, Курагинский район, д. Белый Яр  на участке №4 от коллекторного узла котельной  по ул. Зеленая,19А до здания МКОУ ООШ №24 протяженностью 10,54 м с заменой изношенного материала, подземного способа прокладки  и увеличением диаметра с </w:t>
            </w:r>
            <w:proofErr w:type="spellStart"/>
            <w:r w:rsidRPr="00551219">
              <w:rPr>
                <w:lang w:eastAsia="en-US"/>
              </w:rPr>
              <w:t>Ду</w:t>
            </w:r>
            <w:proofErr w:type="spellEnd"/>
            <w:r w:rsidRPr="00551219">
              <w:rPr>
                <w:lang w:eastAsia="en-US"/>
              </w:rPr>
              <w:t xml:space="preserve"> 76 мм до </w:t>
            </w:r>
            <w:proofErr w:type="spellStart"/>
            <w:r w:rsidRPr="00551219">
              <w:rPr>
                <w:lang w:eastAsia="en-US"/>
              </w:rPr>
              <w:t>Ду</w:t>
            </w:r>
            <w:proofErr w:type="spellEnd"/>
            <w:r w:rsidRPr="00551219">
              <w:rPr>
                <w:lang w:eastAsia="en-US"/>
              </w:rPr>
              <w:t xml:space="preserve"> 89 мм</w:t>
            </w:r>
            <w:proofErr w:type="gramEnd"/>
          </w:p>
        </w:tc>
        <w:tc>
          <w:tcPr>
            <w:tcW w:w="2230" w:type="dxa"/>
            <w:gridSpan w:val="2"/>
            <w:tcBorders>
              <w:top w:val="single" w:sz="4" w:space="0" w:color="auto"/>
              <w:left w:val="nil"/>
              <w:bottom w:val="single" w:sz="4" w:space="0" w:color="auto"/>
              <w:right w:val="single" w:sz="4" w:space="0" w:color="auto"/>
            </w:tcBorders>
            <w:shd w:val="clear" w:color="auto" w:fill="auto"/>
            <w:noWrap/>
            <w:vAlign w:val="center"/>
          </w:tcPr>
          <w:p w:rsidR="00551219" w:rsidRPr="00551219" w:rsidRDefault="00551219" w:rsidP="00551219">
            <w:pPr>
              <w:ind w:firstLine="709"/>
              <w:contextualSpacing/>
              <w:rPr>
                <w:color w:val="000000"/>
                <w:lang w:eastAsia="en-US"/>
              </w:rPr>
            </w:pPr>
            <w:r w:rsidRPr="00551219">
              <w:rPr>
                <w:color w:val="000000"/>
                <w:lang w:eastAsia="en-US"/>
              </w:rPr>
              <w:t>115,708</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tcPr>
          <w:p w:rsidR="00551219" w:rsidRPr="00551219" w:rsidRDefault="00551219" w:rsidP="00551219">
            <w:pPr>
              <w:ind w:firstLine="709"/>
              <w:contextualSpacing/>
              <w:rPr>
                <w:color w:val="000000"/>
              </w:rPr>
            </w:pPr>
            <w:r w:rsidRPr="00551219">
              <w:rPr>
                <w:color w:val="000000"/>
              </w:rPr>
              <w:t>2027</w:t>
            </w:r>
          </w:p>
        </w:tc>
      </w:tr>
      <w:tr w:rsidR="00551219" w:rsidRPr="00551219" w:rsidTr="008A15BA">
        <w:trPr>
          <w:trHeight w:val="1356"/>
        </w:trPr>
        <w:tc>
          <w:tcPr>
            <w:tcW w:w="5758" w:type="dxa"/>
            <w:tcBorders>
              <w:top w:val="single" w:sz="4" w:space="0" w:color="auto"/>
              <w:left w:val="single" w:sz="4" w:space="0" w:color="auto"/>
              <w:bottom w:val="single" w:sz="4" w:space="0" w:color="auto"/>
              <w:right w:val="single" w:sz="4" w:space="0" w:color="auto"/>
            </w:tcBorders>
            <w:shd w:val="clear" w:color="auto" w:fill="auto"/>
            <w:vAlign w:val="center"/>
          </w:tcPr>
          <w:p w:rsidR="00551219" w:rsidRPr="00551219" w:rsidRDefault="00551219" w:rsidP="00551219">
            <w:pPr>
              <w:contextualSpacing/>
              <w:rPr>
                <w:lang w:eastAsia="en-US"/>
              </w:rPr>
            </w:pPr>
            <w:r w:rsidRPr="00551219">
              <w:rPr>
                <w:lang w:eastAsia="en-US"/>
              </w:rPr>
              <w:t xml:space="preserve">Участок тепловой сети: </w:t>
            </w:r>
            <w:proofErr w:type="gramStart"/>
            <w:r w:rsidRPr="00551219">
              <w:rPr>
                <w:lang w:eastAsia="en-US"/>
              </w:rPr>
              <w:t xml:space="preserve">Красноярский край, Курагинский район, д. Белый Яр  на участке №5 от коллекторного узла котельной  по ул. Зеленая,19А до здания МКОУ ООШ №24 протяженностью 10,54 м с заменой изношенного материала, подземного способа прокладки  и увеличением диаметра с </w:t>
            </w:r>
            <w:proofErr w:type="spellStart"/>
            <w:r w:rsidRPr="00551219">
              <w:rPr>
                <w:lang w:eastAsia="en-US"/>
              </w:rPr>
              <w:t>Ду</w:t>
            </w:r>
            <w:proofErr w:type="spellEnd"/>
            <w:r w:rsidRPr="00551219">
              <w:rPr>
                <w:lang w:eastAsia="en-US"/>
              </w:rPr>
              <w:t xml:space="preserve"> 76 мм до </w:t>
            </w:r>
            <w:proofErr w:type="spellStart"/>
            <w:r w:rsidRPr="00551219">
              <w:rPr>
                <w:lang w:eastAsia="en-US"/>
              </w:rPr>
              <w:t>Ду</w:t>
            </w:r>
            <w:proofErr w:type="spellEnd"/>
            <w:r w:rsidRPr="00551219">
              <w:rPr>
                <w:lang w:eastAsia="en-US"/>
              </w:rPr>
              <w:t xml:space="preserve"> 89 мм</w:t>
            </w:r>
            <w:proofErr w:type="gramEnd"/>
          </w:p>
        </w:tc>
        <w:tc>
          <w:tcPr>
            <w:tcW w:w="2230" w:type="dxa"/>
            <w:gridSpan w:val="2"/>
            <w:tcBorders>
              <w:top w:val="single" w:sz="4" w:space="0" w:color="auto"/>
              <w:left w:val="nil"/>
              <w:bottom w:val="single" w:sz="4" w:space="0" w:color="auto"/>
              <w:right w:val="single" w:sz="4" w:space="0" w:color="auto"/>
            </w:tcBorders>
            <w:shd w:val="clear" w:color="auto" w:fill="auto"/>
            <w:noWrap/>
            <w:vAlign w:val="center"/>
          </w:tcPr>
          <w:p w:rsidR="00551219" w:rsidRPr="00551219" w:rsidRDefault="00551219" w:rsidP="00551219">
            <w:pPr>
              <w:ind w:firstLine="709"/>
              <w:contextualSpacing/>
              <w:rPr>
                <w:color w:val="000000"/>
              </w:rPr>
            </w:pPr>
            <w:r w:rsidRPr="00551219">
              <w:rPr>
                <w:color w:val="000000"/>
                <w:lang w:eastAsia="en-US"/>
              </w:rPr>
              <w:t>115,708</w:t>
            </w:r>
          </w:p>
        </w:tc>
        <w:tc>
          <w:tcPr>
            <w:tcW w:w="1832" w:type="dxa"/>
            <w:gridSpan w:val="2"/>
            <w:tcBorders>
              <w:top w:val="single" w:sz="4" w:space="0" w:color="auto"/>
              <w:left w:val="nil"/>
              <w:bottom w:val="single" w:sz="4" w:space="0" w:color="auto"/>
              <w:right w:val="single" w:sz="4" w:space="0" w:color="auto"/>
            </w:tcBorders>
            <w:shd w:val="clear" w:color="auto" w:fill="auto"/>
            <w:noWrap/>
            <w:vAlign w:val="center"/>
          </w:tcPr>
          <w:p w:rsidR="00551219" w:rsidRPr="00551219" w:rsidRDefault="00551219" w:rsidP="00551219">
            <w:pPr>
              <w:ind w:firstLine="709"/>
              <w:contextualSpacing/>
              <w:rPr>
                <w:color w:val="000000"/>
              </w:rPr>
            </w:pPr>
            <w:r w:rsidRPr="00551219">
              <w:rPr>
                <w:color w:val="000000"/>
              </w:rPr>
              <w:t>2028</w:t>
            </w:r>
          </w:p>
        </w:tc>
      </w:tr>
    </w:tbl>
    <w:p w:rsidR="00551219" w:rsidRPr="00551219" w:rsidRDefault="00551219" w:rsidP="00551219">
      <w:pPr>
        <w:keepNext/>
        <w:keepLines/>
        <w:widowControl w:val="0"/>
        <w:numPr>
          <w:ilvl w:val="1"/>
          <w:numId w:val="0"/>
        </w:numPr>
        <w:tabs>
          <w:tab w:val="num" w:pos="567"/>
          <w:tab w:val="num" w:pos="851"/>
          <w:tab w:val="num" w:pos="993"/>
          <w:tab w:val="left" w:pos="1276"/>
          <w:tab w:val="left" w:pos="1814"/>
          <w:tab w:val="num" w:pos="1985"/>
        </w:tabs>
        <w:suppressAutoHyphens/>
        <w:snapToGrid w:val="0"/>
        <w:spacing w:before="360" w:after="240"/>
        <w:ind w:left="709" w:hanging="567"/>
        <w:jc w:val="both"/>
        <w:outlineLvl w:val="1"/>
        <w:rPr>
          <w:b/>
          <w:bCs/>
        </w:rPr>
      </w:pPr>
      <w:bookmarkStart w:id="24" w:name="_Toc74146775"/>
      <w:bookmarkStart w:id="25" w:name="_Toc74662759"/>
      <w:bookmarkStart w:id="26" w:name="_Toc74906111"/>
      <w:r w:rsidRPr="00551219">
        <w:rPr>
          <w:b/>
          <w:bCs/>
        </w:rPr>
        <w:t>Индикаторы развития систем теплоснабжения населения</w:t>
      </w:r>
      <w:bookmarkEnd w:id="24"/>
      <w:bookmarkEnd w:id="25"/>
      <w:bookmarkEnd w:id="26"/>
    </w:p>
    <w:p w:rsidR="00551219" w:rsidRPr="00551219" w:rsidRDefault="00551219" w:rsidP="00551219">
      <w:pPr>
        <w:ind w:left="709"/>
        <w:jc w:val="both"/>
        <w:rPr>
          <w:szCs w:val="22"/>
          <w:lang w:eastAsia="en-US"/>
        </w:rPr>
      </w:pPr>
      <w:r w:rsidRPr="00551219">
        <w:rPr>
          <w:szCs w:val="22"/>
          <w:lang w:eastAsia="en-US"/>
        </w:rPr>
        <w:t>Индикаторы развития систем теплоснабжения представлены в таблице.</w:t>
      </w:r>
    </w:p>
    <w:p w:rsidR="00551219" w:rsidRPr="00551219" w:rsidRDefault="00551219" w:rsidP="00551219">
      <w:pPr>
        <w:ind w:left="709"/>
        <w:jc w:val="both"/>
        <w:rPr>
          <w:b/>
          <w:sz w:val="20"/>
          <w:szCs w:val="20"/>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pacing w:val="-13"/>
          <w:szCs w:val="22"/>
          <w:lang w:eastAsia="en-US"/>
        </w:rPr>
      </w:pPr>
    </w:p>
    <w:p w:rsidR="00551219" w:rsidRPr="00551219" w:rsidRDefault="00551219" w:rsidP="00551219">
      <w:pPr>
        <w:ind w:left="709"/>
        <w:jc w:val="right"/>
        <w:rPr>
          <w:b/>
          <w:szCs w:val="22"/>
          <w:lang w:eastAsia="en-US"/>
        </w:rPr>
      </w:pPr>
      <w:r w:rsidRPr="00551219">
        <w:rPr>
          <w:b/>
          <w:spacing w:val="-13"/>
          <w:szCs w:val="22"/>
          <w:lang w:eastAsia="en-US"/>
        </w:rPr>
        <w:lastRenderedPageBreak/>
        <w:t>Т</w:t>
      </w:r>
      <w:r w:rsidRPr="00551219">
        <w:rPr>
          <w:b/>
          <w:spacing w:val="-1"/>
          <w:szCs w:val="22"/>
          <w:lang w:eastAsia="en-US"/>
        </w:rPr>
        <w:t>а</w:t>
      </w:r>
      <w:r w:rsidRPr="00551219">
        <w:rPr>
          <w:b/>
          <w:spacing w:val="12"/>
          <w:szCs w:val="22"/>
          <w:lang w:eastAsia="en-US"/>
        </w:rPr>
        <w:t>б</w:t>
      </w:r>
      <w:r w:rsidRPr="00551219">
        <w:rPr>
          <w:b/>
          <w:spacing w:val="-5"/>
          <w:szCs w:val="22"/>
          <w:lang w:eastAsia="en-US"/>
        </w:rPr>
        <w:t>л</w:t>
      </w:r>
      <w:r w:rsidRPr="00551219">
        <w:rPr>
          <w:b/>
          <w:spacing w:val="-4"/>
          <w:szCs w:val="22"/>
          <w:lang w:eastAsia="en-US"/>
        </w:rPr>
        <w:t>иц</w:t>
      </w:r>
      <w:r w:rsidRPr="00551219">
        <w:rPr>
          <w:b/>
          <w:szCs w:val="22"/>
          <w:lang w:eastAsia="en-US"/>
        </w:rPr>
        <w:t>а</w:t>
      </w:r>
      <w:r w:rsidRPr="00551219">
        <w:rPr>
          <w:b/>
          <w:spacing w:val="7"/>
          <w:szCs w:val="22"/>
          <w:lang w:eastAsia="en-US"/>
        </w:rPr>
        <w:t xml:space="preserve"> </w:t>
      </w:r>
      <w:r w:rsidRPr="00551219">
        <w:rPr>
          <w:b/>
          <w:spacing w:val="4"/>
          <w:szCs w:val="22"/>
          <w:lang w:eastAsia="en-US"/>
        </w:rPr>
        <w:t>11</w:t>
      </w:r>
      <w:r w:rsidRPr="00551219">
        <w:rPr>
          <w:b/>
          <w:spacing w:val="-3"/>
          <w:szCs w:val="22"/>
          <w:lang w:eastAsia="en-US"/>
        </w:rPr>
        <w:t>.</w:t>
      </w:r>
      <w:r w:rsidRPr="00551219">
        <w:rPr>
          <w:b/>
          <w:szCs w:val="22"/>
          <w:lang w:eastAsia="en-US"/>
        </w:rPr>
        <w:t>1</w:t>
      </w:r>
      <w:r w:rsidRPr="00551219">
        <w:rPr>
          <w:b/>
          <w:spacing w:val="2"/>
          <w:szCs w:val="22"/>
          <w:lang w:eastAsia="en-US"/>
        </w:rPr>
        <w:t xml:space="preserve"> </w:t>
      </w:r>
      <w:r w:rsidRPr="00551219">
        <w:rPr>
          <w:b/>
          <w:szCs w:val="22"/>
          <w:lang w:eastAsia="en-US"/>
        </w:rPr>
        <w:t>И</w:t>
      </w:r>
      <w:r w:rsidRPr="00551219">
        <w:rPr>
          <w:b/>
          <w:spacing w:val="-5"/>
          <w:szCs w:val="22"/>
          <w:lang w:eastAsia="en-US"/>
        </w:rPr>
        <w:t>н</w:t>
      </w:r>
      <w:r w:rsidRPr="00551219">
        <w:rPr>
          <w:b/>
          <w:spacing w:val="2"/>
          <w:szCs w:val="22"/>
          <w:lang w:eastAsia="en-US"/>
        </w:rPr>
        <w:t>д</w:t>
      </w:r>
      <w:r w:rsidRPr="00551219">
        <w:rPr>
          <w:b/>
          <w:spacing w:val="-4"/>
          <w:szCs w:val="22"/>
          <w:lang w:eastAsia="en-US"/>
        </w:rPr>
        <w:t>и</w:t>
      </w:r>
      <w:r w:rsidRPr="00551219">
        <w:rPr>
          <w:b/>
          <w:spacing w:val="7"/>
          <w:szCs w:val="22"/>
          <w:lang w:eastAsia="en-US"/>
        </w:rPr>
        <w:t>к</w:t>
      </w:r>
      <w:r w:rsidRPr="00551219">
        <w:rPr>
          <w:b/>
          <w:spacing w:val="-1"/>
          <w:szCs w:val="22"/>
          <w:lang w:eastAsia="en-US"/>
        </w:rPr>
        <w:t>а</w:t>
      </w:r>
      <w:r w:rsidRPr="00551219">
        <w:rPr>
          <w:b/>
          <w:szCs w:val="22"/>
          <w:lang w:eastAsia="en-US"/>
        </w:rPr>
        <w:t>т</w:t>
      </w:r>
      <w:r w:rsidRPr="00551219">
        <w:rPr>
          <w:b/>
          <w:spacing w:val="5"/>
          <w:szCs w:val="22"/>
          <w:lang w:eastAsia="en-US"/>
        </w:rPr>
        <w:t>о</w:t>
      </w:r>
      <w:r w:rsidRPr="00551219">
        <w:rPr>
          <w:b/>
          <w:spacing w:val="4"/>
          <w:szCs w:val="22"/>
          <w:lang w:eastAsia="en-US"/>
        </w:rPr>
        <w:t>р</w:t>
      </w:r>
      <w:r w:rsidRPr="00551219">
        <w:rPr>
          <w:b/>
          <w:szCs w:val="22"/>
          <w:lang w:eastAsia="en-US"/>
        </w:rPr>
        <w:t>ы</w:t>
      </w:r>
      <w:r w:rsidRPr="00551219">
        <w:rPr>
          <w:b/>
          <w:spacing w:val="-1"/>
          <w:szCs w:val="22"/>
          <w:lang w:eastAsia="en-US"/>
        </w:rPr>
        <w:t xml:space="preserve"> </w:t>
      </w:r>
      <w:r w:rsidRPr="00551219">
        <w:rPr>
          <w:b/>
          <w:spacing w:val="4"/>
          <w:szCs w:val="22"/>
          <w:lang w:eastAsia="en-US"/>
        </w:rPr>
        <w:t>р</w:t>
      </w:r>
      <w:r w:rsidRPr="00551219">
        <w:rPr>
          <w:b/>
          <w:spacing w:val="-1"/>
          <w:szCs w:val="22"/>
          <w:lang w:eastAsia="en-US"/>
        </w:rPr>
        <w:t>а</w:t>
      </w:r>
      <w:r w:rsidRPr="00551219">
        <w:rPr>
          <w:b/>
          <w:szCs w:val="22"/>
          <w:lang w:eastAsia="en-US"/>
        </w:rPr>
        <w:t>з</w:t>
      </w:r>
      <w:r w:rsidRPr="00551219">
        <w:rPr>
          <w:b/>
          <w:spacing w:val="1"/>
          <w:szCs w:val="22"/>
          <w:lang w:eastAsia="en-US"/>
        </w:rPr>
        <w:t>в</w:t>
      </w:r>
      <w:r w:rsidRPr="00551219">
        <w:rPr>
          <w:b/>
          <w:spacing w:val="-4"/>
          <w:szCs w:val="22"/>
          <w:lang w:eastAsia="en-US"/>
        </w:rPr>
        <w:t>и</w:t>
      </w:r>
      <w:r w:rsidRPr="00551219">
        <w:rPr>
          <w:b/>
          <w:szCs w:val="22"/>
          <w:lang w:eastAsia="en-US"/>
        </w:rPr>
        <w:t>т</w:t>
      </w:r>
      <w:r w:rsidRPr="00551219">
        <w:rPr>
          <w:b/>
          <w:spacing w:val="-3"/>
          <w:szCs w:val="22"/>
          <w:lang w:eastAsia="en-US"/>
        </w:rPr>
        <w:t>и</w:t>
      </w:r>
      <w:r w:rsidRPr="00551219">
        <w:rPr>
          <w:b/>
          <w:szCs w:val="22"/>
          <w:lang w:eastAsia="en-US"/>
        </w:rPr>
        <w:t>я</w:t>
      </w:r>
      <w:r w:rsidRPr="00551219">
        <w:rPr>
          <w:b/>
          <w:spacing w:val="2"/>
          <w:szCs w:val="22"/>
          <w:lang w:eastAsia="en-US"/>
        </w:rPr>
        <w:t xml:space="preserve"> </w:t>
      </w:r>
      <w:r w:rsidRPr="00551219">
        <w:rPr>
          <w:b/>
          <w:spacing w:val="-1"/>
          <w:szCs w:val="22"/>
          <w:lang w:eastAsia="en-US"/>
        </w:rPr>
        <w:t>с</w:t>
      </w:r>
      <w:r w:rsidRPr="00551219">
        <w:rPr>
          <w:b/>
          <w:spacing w:val="-4"/>
          <w:szCs w:val="22"/>
          <w:lang w:eastAsia="en-US"/>
        </w:rPr>
        <w:t>и</w:t>
      </w:r>
      <w:r w:rsidRPr="00551219">
        <w:rPr>
          <w:b/>
          <w:spacing w:val="-1"/>
          <w:szCs w:val="22"/>
          <w:lang w:eastAsia="en-US"/>
        </w:rPr>
        <w:t>с</w:t>
      </w:r>
      <w:r w:rsidRPr="00551219">
        <w:rPr>
          <w:b/>
          <w:szCs w:val="22"/>
          <w:lang w:eastAsia="en-US"/>
        </w:rPr>
        <w:t>тем</w:t>
      </w:r>
      <w:r w:rsidRPr="00551219">
        <w:rPr>
          <w:b/>
          <w:spacing w:val="-2"/>
          <w:szCs w:val="22"/>
          <w:lang w:eastAsia="en-US"/>
        </w:rPr>
        <w:t xml:space="preserve"> </w:t>
      </w:r>
      <w:r w:rsidRPr="00551219">
        <w:rPr>
          <w:b/>
          <w:szCs w:val="22"/>
          <w:lang w:eastAsia="en-US"/>
        </w:rPr>
        <w:t>те</w:t>
      </w:r>
      <w:r w:rsidRPr="00551219">
        <w:rPr>
          <w:b/>
          <w:spacing w:val="-4"/>
          <w:szCs w:val="22"/>
          <w:lang w:eastAsia="en-US"/>
        </w:rPr>
        <w:t>п</w:t>
      </w:r>
      <w:r w:rsidRPr="00551219">
        <w:rPr>
          <w:b/>
          <w:spacing w:val="-5"/>
          <w:szCs w:val="22"/>
          <w:lang w:eastAsia="en-US"/>
        </w:rPr>
        <w:t>л</w:t>
      </w:r>
      <w:r w:rsidRPr="00551219">
        <w:rPr>
          <w:b/>
          <w:spacing w:val="4"/>
          <w:szCs w:val="22"/>
          <w:lang w:eastAsia="en-US"/>
        </w:rPr>
        <w:t>о</w:t>
      </w:r>
      <w:r w:rsidRPr="00551219">
        <w:rPr>
          <w:b/>
          <w:spacing w:val="-1"/>
          <w:szCs w:val="22"/>
          <w:lang w:eastAsia="en-US"/>
        </w:rPr>
        <w:t>с</w:t>
      </w:r>
      <w:r w:rsidRPr="00551219">
        <w:rPr>
          <w:b/>
          <w:spacing w:val="-4"/>
          <w:szCs w:val="22"/>
          <w:lang w:eastAsia="en-US"/>
        </w:rPr>
        <w:t>н</w:t>
      </w:r>
      <w:r w:rsidRPr="00551219">
        <w:rPr>
          <w:b/>
          <w:spacing w:val="-1"/>
          <w:szCs w:val="22"/>
          <w:lang w:eastAsia="en-US"/>
        </w:rPr>
        <w:t>а</w:t>
      </w:r>
      <w:r w:rsidRPr="00551219">
        <w:rPr>
          <w:b/>
          <w:spacing w:val="2"/>
          <w:szCs w:val="22"/>
          <w:lang w:eastAsia="en-US"/>
        </w:rPr>
        <w:t>б</w:t>
      </w:r>
      <w:r w:rsidRPr="00551219">
        <w:rPr>
          <w:b/>
          <w:spacing w:val="-3"/>
          <w:szCs w:val="22"/>
          <w:lang w:eastAsia="en-US"/>
        </w:rPr>
        <w:t>ж</w:t>
      </w:r>
      <w:r w:rsidRPr="00551219">
        <w:rPr>
          <w:b/>
          <w:spacing w:val="-1"/>
          <w:szCs w:val="22"/>
          <w:lang w:eastAsia="en-US"/>
        </w:rPr>
        <w:t>е</w:t>
      </w:r>
      <w:r w:rsidRPr="00551219">
        <w:rPr>
          <w:b/>
          <w:spacing w:val="5"/>
          <w:szCs w:val="22"/>
          <w:lang w:eastAsia="en-US"/>
        </w:rPr>
        <w:t>н</w:t>
      </w:r>
      <w:r w:rsidRPr="00551219">
        <w:rPr>
          <w:b/>
          <w:spacing w:val="-4"/>
          <w:szCs w:val="22"/>
          <w:lang w:eastAsia="en-US"/>
        </w:rPr>
        <w:t>и</w:t>
      </w:r>
      <w:r w:rsidRPr="00551219">
        <w:rPr>
          <w:b/>
          <w:szCs w:val="22"/>
          <w:lang w:eastAsia="en-US"/>
        </w:rPr>
        <w:t>я</w:t>
      </w:r>
    </w:p>
    <w:tbl>
      <w:tblPr>
        <w:tblW w:w="9781" w:type="dxa"/>
        <w:tblInd w:w="8" w:type="dxa"/>
        <w:tblLayout w:type="fixed"/>
        <w:tblCellMar>
          <w:left w:w="0" w:type="dxa"/>
          <w:right w:w="0" w:type="dxa"/>
        </w:tblCellMar>
        <w:tblLook w:val="04A0" w:firstRow="1" w:lastRow="0" w:firstColumn="1" w:lastColumn="0" w:noHBand="0" w:noVBand="1"/>
      </w:tblPr>
      <w:tblGrid>
        <w:gridCol w:w="426"/>
        <w:gridCol w:w="6804"/>
        <w:gridCol w:w="992"/>
        <w:gridCol w:w="1559"/>
      </w:tblGrid>
      <w:tr w:rsidR="00551219" w:rsidRPr="00551219" w:rsidTr="008A15BA">
        <w:trPr>
          <w:trHeight w:hRule="exact" w:val="869"/>
        </w:trPr>
        <w:tc>
          <w:tcPr>
            <w:tcW w:w="42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1219" w:rsidRPr="00551219" w:rsidRDefault="00551219" w:rsidP="00551219">
            <w:pPr>
              <w:widowControl w:val="0"/>
              <w:autoSpaceDE w:val="0"/>
              <w:autoSpaceDN w:val="0"/>
              <w:adjustRightInd w:val="0"/>
              <w:ind w:right="11"/>
              <w:jc w:val="center"/>
              <w:rPr>
                <w:sz w:val="22"/>
                <w:lang w:eastAsia="en-US"/>
              </w:rPr>
            </w:pPr>
            <w:r w:rsidRPr="00551219">
              <w:rPr>
                <w:sz w:val="22"/>
                <w:lang w:eastAsia="en-US"/>
              </w:rPr>
              <w:t xml:space="preserve">№ </w:t>
            </w:r>
            <w:proofErr w:type="gramStart"/>
            <w:r w:rsidRPr="00551219">
              <w:rPr>
                <w:spacing w:val="-4"/>
                <w:sz w:val="22"/>
                <w:lang w:eastAsia="en-US"/>
              </w:rPr>
              <w:t>п</w:t>
            </w:r>
            <w:proofErr w:type="gramEnd"/>
            <w:r w:rsidRPr="00551219">
              <w:rPr>
                <w:sz w:val="22"/>
                <w:lang w:eastAsia="en-US"/>
              </w:rPr>
              <w:t>/п</w:t>
            </w:r>
          </w:p>
        </w:tc>
        <w:tc>
          <w:tcPr>
            <w:tcW w:w="6804"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1219" w:rsidRPr="00551219" w:rsidRDefault="00551219" w:rsidP="00551219">
            <w:pPr>
              <w:widowControl w:val="0"/>
              <w:autoSpaceDE w:val="0"/>
              <w:autoSpaceDN w:val="0"/>
              <w:adjustRightInd w:val="0"/>
              <w:ind w:left="8"/>
              <w:jc w:val="center"/>
              <w:rPr>
                <w:sz w:val="22"/>
                <w:lang w:eastAsia="en-US"/>
              </w:rPr>
            </w:pPr>
            <w:r w:rsidRPr="00551219">
              <w:rPr>
                <w:sz w:val="22"/>
                <w:lang w:eastAsia="en-US"/>
              </w:rPr>
              <w:t>И</w:t>
            </w:r>
            <w:r w:rsidRPr="00551219">
              <w:rPr>
                <w:spacing w:val="-5"/>
                <w:sz w:val="22"/>
                <w:lang w:eastAsia="en-US"/>
              </w:rPr>
              <w:t>н</w:t>
            </w:r>
            <w:r w:rsidRPr="00551219">
              <w:rPr>
                <w:spacing w:val="2"/>
                <w:sz w:val="22"/>
                <w:lang w:eastAsia="en-US"/>
              </w:rPr>
              <w:t>д</w:t>
            </w:r>
            <w:r w:rsidRPr="00551219">
              <w:rPr>
                <w:spacing w:val="-4"/>
                <w:sz w:val="22"/>
                <w:lang w:eastAsia="en-US"/>
              </w:rPr>
              <w:t>и</w:t>
            </w:r>
            <w:r w:rsidRPr="00551219">
              <w:rPr>
                <w:spacing w:val="-2"/>
                <w:sz w:val="22"/>
                <w:lang w:eastAsia="en-US"/>
              </w:rPr>
              <w:t>к</w:t>
            </w:r>
            <w:r w:rsidRPr="00551219">
              <w:rPr>
                <w:spacing w:val="-1"/>
                <w:sz w:val="22"/>
                <w:lang w:eastAsia="en-US"/>
              </w:rPr>
              <w:t>а</w:t>
            </w:r>
            <w:r w:rsidRPr="00551219">
              <w:rPr>
                <w:sz w:val="22"/>
                <w:lang w:eastAsia="en-US"/>
              </w:rPr>
              <w:t>т</w:t>
            </w:r>
            <w:r w:rsidRPr="00551219">
              <w:rPr>
                <w:spacing w:val="5"/>
                <w:sz w:val="22"/>
                <w:lang w:eastAsia="en-US"/>
              </w:rPr>
              <w:t>о</w:t>
            </w:r>
            <w:r w:rsidRPr="00551219">
              <w:rPr>
                <w:spacing w:val="4"/>
                <w:sz w:val="22"/>
                <w:lang w:eastAsia="en-US"/>
              </w:rPr>
              <w:t>р</w:t>
            </w:r>
            <w:r w:rsidRPr="00551219">
              <w:rPr>
                <w:sz w:val="22"/>
                <w:lang w:eastAsia="en-US"/>
              </w:rPr>
              <w:t>ы</w:t>
            </w:r>
            <w:r w:rsidRPr="00551219">
              <w:rPr>
                <w:spacing w:val="-1"/>
                <w:sz w:val="22"/>
                <w:lang w:eastAsia="en-US"/>
              </w:rPr>
              <w:t xml:space="preserve"> </w:t>
            </w:r>
            <w:r w:rsidRPr="00551219">
              <w:rPr>
                <w:spacing w:val="4"/>
                <w:sz w:val="22"/>
                <w:lang w:eastAsia="en-US"/>
              </w:rPr>
              <w:t>р</w:t>
            </w:r>
            <w:r w:rsidRPr="00551219">
              <w:rPr>
                <w:spacing w:val="-1"/>
                <w:sz w:val="22"/>
                <w:lang w:eastAsia="en-US"/>
              </w:rPr>
              <w:t>а</w:t>
            </w:r>
            <w:r w:rsidRPr="00551219">
              <w:rPr>
                <w:sz w:val="22"/>
                <w:lang w:eastAsia="en-US"/>
              </w:rPr>
              <w:t>з</w:t>
            </w:r>
            <w:r w:rsidRPr="00551219">
              <w:rPr>
                <w:spacing w:val="1"/>
                <w:sz w:val="22"/>
                <w:lang w:eastAsia="en-US"/>
              </w:rPr>
              <w:t>в</w:t>
            </w:r>
            <w:r w:rsidRPr="00551219">
              <w:rPr>
                <w:spacing w:val="-4"/>
                <w:sz w:val="22"/>
                <w:lang w:eastAsia="en-US"/>
              </w:rPr>
              <w:t>и</w:t>
            </w:r>
            <w:r w:rsidRPr="00551219">
              <w:rPr>
                <w:sz w:val="22"/>
                <w:lang w:eastAsia="en-US"/>
              </w:rPr>
              <w:t>т</w:t>
            </w:r>
            <w:r w:rsidRPr="00551219">
              <w:rPr>
                <w:spacing w:val="-3"/>
                <w:sz w:val="22"/>
                <w:lang w:eastAsia="en-US"/>
              </w:rPr>
              <w:t>и</w:t>
            </w:r>
            <w:r w:rsidRPr="00551219">
              <w:rPr>
                <w:sz w:val="22"/>
                <w:lang w:eastAsia="en-US"/>
              </w:rPr>
              <w:t>я</w:t>
            </w:r>
            <w:r w:rsidRPr="00551219">
              <w:rPr>
                <w:spacing w:val="2"/>
                <w:sz w:val="22"/>
                <w:lang w:eastAsia="en-US"/>
              </w:rPr>
              <w:t xml:space="preserve"> </w:t>
            </w:r>
            <w:r w:rsidRPr="00551219">
              <w:rPr>
                <w:spacing w:val="-1"/>
                <w:sz w:val="22"/>
                <w:lang w:eastAsia="en-US"/>
              </w:rPr>
              <w:t>с</w:t>
            </w:r>
            <w:r w:rsidRPr="00551219">
              <w:rPr>
                <w:spacing w:val="-4"/>
                <w:sz w:val="22"/>
                <w:lang w:eastAsia="en-US"/>
              </w:rPr>
              <w:t>и</w:t>
            </w:r>
            <w:r w:rsidRPr="00551219">
              <w:rPr>
                <w:spacing w:val="-1"/>
                <w:sz w:val="22"/>
                <w:lang w:eastAsia="en-US"/>
              </w:rPr>
              <w:t>с</w:t>
            </w:r>
            <w:r w:rsidRPr="00551219">
              <w:rPr>
                <w:sz w:val="22"/>
                <w:lang w:eastAsia="en-US"/>
              </w:rPr>
              <w:t>тем</w:t>
            </w:r>
            <w:r w:rsidRPr="00551219">
              <w:rPr>
                <w:spacing w:val="-2"/>
                <w:sz w:val="22"/>
                <w:lang w:eastAsia="en-US"/>
              </w:rPr>
              <w:t xml:space="preserve">                         </w:t>
            </w: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с</w:t>
            </w:r>
            <w:r w:rsidRPr="00551219">
              <w:rPr>
                <w:spacing w:val="-4"/>
                <w:sz w:val="22"/>
                <w:lang w:eastAsia="en-US"/>
              </w:rPr>
              <w:t>н</w:t>
            </w:r>
            <w:r w:rsidRPr="00551219">
              <w:rPr>
                <w:spacing w:val="-1"/>
                <w:sz w:val="22"/>
                <w:lang w:eastAsia="en-US"/>
              </w:rPr>
              <w:t>а</w:t>
            </w:r>
            <w:r w:rsidRPr="00551219">
              <w:rPr>
                <w:spacing w:val="2"/>
                <w:sz w:val="22"/>
                <w:lang w:eastAsia="en-US"/>
              </w:rPr>
              <w:t>б</w:t>
            </w:r>
            <w:r w:rsidRPr="00551219">
              <w:rPr>
                <w:spacing w:val="-3"/>
                <w:sz w:val="22"/>
                <w:lang w:eastAsia="en-US"/>
              </w:rPr>
              <w:t>ж</w:t>
            </w:r>
            <w:r w:rsidRPr="00551219">
              <w:rPr>
                <w:spacing w:val="8"/>
                <w:sz w:val="22"/>
                <w:lang w:eastAsia="en-US"/>
              </w:rPr>
              <w:t>е</w:t>
            </w:r>
            <w:r w:rsidRPr="00551219">
              <w:rPr>
                <w:spacing w:val="-4"/>
                <w:sz w:val="22"/>
                <w:lang w:eastAsia="en-US"/>
              </w:rPr>
              <w:t>ни</w:t>
            </w:r>
            <w:r w:rsidRPr="00551219">
              <w:rPr>
                <w:sz w:val="22"/>
                <w:lang w:eastAsia="en-US"/>
              </w:rPr>
              <w:t xml:space="preserve">я    </w:t>
            </w:r>
            <w:r w:rsidRPr="00551219">
              <w:rPr>
                <w:spacing w:val="-4"/>
                <w:sz w:val="22"/>
                <w:lang w:eastAsia="en-US"/>
              </w:rPr>
              <w:t>п</w:t>
            </w:r>
            <w:r w:rsidRPr="00551219">
              <w:rPr>
                <w:spacing w:val="4"/>
                <w:sz w:val="22"/>
                <w:lang w:eastAsia="en-US"/>
              </w:rPr>
              <w:t>о</w:t>
            </w:r>
            <w:r w:rsidRPr="00551219">
              <w:rPr>
                <w:spacing w:val="-1"/>
                <w:sz w:val="22"/>
                <w:lang w:eastAsia="en-US"/>
              </w:rPr>
              <w:t>се</w:t>
            </w:r>
            <w:r w:rsidRPr="00551219">
              <w:rPr>
                <w:spacing w:val="-5"/>
                <w:sz w:val="22"/>
                <w:lang w:eastAsia="en-US"/>
              </w:rPr>
              <w:t>л</w:t>
            </w:r>
            <w:r w:rsidRPr="00551219">
              <w:rPr>
                <w:spacing w:val="-1"/>
                <w:sz w:val="22"/>
                <w:lang w:eastAsia="en-US"/>
              </w:rPr>
              <w:t>е</w:t>
            </w:r>
            <w:r w:rsidRPr="00551219">
              <w:rPr>
                <w:spacing w:val="-4"/>
                <w:sz w:val="22"/>
                <w:lang w:eastAsia="en-US"/>
              </w:rPr>
              <w:t>ни</w:t>
            </w:r>
            <w:r w:rsidRPr="00551219">
              <w:rPr>
                <w:sz w:val="22"/>
                <w:lang w:eastAsia="en-US"/>
              </w:rPr>
              <w:t>я</w:t>
            </w:r>
          </w:p>
        </w:tc>
        <w:tc>
          <w:tcPr>
            <w:tcW w:w="99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1219" w:rsidRPr="00551219" w:rsidRDefault="00551219" w:rsidP="00551219">
            <w:pPr>
              <w:widowControl w:val="0"/>
              <w:autoSpaceDE w:val="0"/>
              <w:autoSpaceDN w:val="0"/>
              <w:adjustRightInd w:val="0"/>
              <w:ind w:left="8"/>
              <w:jc w:val="center"/>
              <w:rPr>
                <w:sz w:val="22"/>
                <w:lang w:eastAsia="en-US"/>
              </w:rPr>
            </w:pPr>
            <w:proofErr w:type="spellStart"/>
            <w:r w:rsidRPr="00551219">
              <w:rPr>
                <w:sz w:val="22"/>
                <w:lang w:eastAsia="en-US"/>
              </w:rPr>
              <w:t>Ед</w:t>
            </w:r>
            <w:proofErr w:type="gramStart"/>
            <w:r w:rsidRPr="00551219">
              <w:rPr>
                <w:sz w:val="22"/>
                <w:lang w:eastAsia="en-US"/>
              </w:rPr>
              <w:t>.и</w:t>
            </w:r>
            <w:proofErr w:type="gramEnd"/>
            <w:r w:rsidRPr="00551219">
              <w:rPr>
                <w:sz w:val="22"/>
                <w:lang w:eastAsia="en-US"/>
              </w:rPr>
              <w:t>зм</w:t>
            </w:r>
            <w:proofErr w:type="spellEnd"/>
            <w:r w:rsidRPr="00551219">
              <w:rPr>
                <w:sz w:val="22"/>
                <w:lang w:eastAsia="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1219" w:rsidRPr="00551219" w:rsidRDefault="00551219" w:rsidP="00551219">
            <w:pPr>
              <w:widowControl w:val="0"/>
              <w:autoSpaceDE w:val="0"/>
              <w:autoSpaceDN w:val="0"/>
              <w:adjustRightInd w:val="0"/>
              <w:ind w:left="8"/>
              <w:jc w:val="center"/>
              <w:rPr>
                <w:sz w:val="22"/>
                <w:lang w:eastAsia="en-US"/>
              </w:rPr>
            </w:pPr>
            <w:r w:rsidRPr="00551219">
              <w:rPr>
                <w:sz w:val="22"/>
                <w:lang w:eastAsia="en-US"/>
              </w:rPr>
              <w:t>Ожидаемые показатели</w:t>
            </w:r>
          </w:p>
        </w:tc>
      </w:tr>
      <w:tr w:rsidR="00551219" w:rsidRPr="00551219" w:rsidTr="008A15BA">
        <w:trPr>
          <w:trHeight w:hRule="exact" w:val="1001"/>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jc w:val="center"/>
              <w:rPr>
                <w:sz w:val="22"/>
                <w:lang w:eastAsia="en-US"/>
              </w:rPr>
            </w:pPr>
            <w:r w:rsidRPr="00551219">
              <w:rPr>
                <w:sz w:val="22"/>
                <w:lang w:eastAsia="en-US"/>
              </w:rPr>
              <w:t>1</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147" w:right="140" w:hanging="1"/>
              <w:rPr>
                <w:sz w:val="22"/>
                <w:lang w:eastAsia="en-US"/>
              </w:rPr>
            </w:pPr>
            <w:r w:rsidRPr="00551219">
              <w:rPr>
                <w:spacing w:val="-2"/>
                <w:sz w:val="22"/>
                <w:lang w:eastAsia="en-US"/>
              </w:rPr>
              <w:t>к</w:t>
            </w:r>
            <w:r w:rsidRPr="00551219">
              <w:rPr>
                <w:spacing w:val="4"/>
                <w:sz w:val="22"/>
                <w:lang w:eastAsia="en-US"/>
              </w:rPr>
              <w:t>о</w:t>
            </w:r>
            <w:r w:rsidRPr="00551219">
              <w:rPr>
                <w:spacing w:val="-5"/>
                <w:sz w:val="22"/>
                <w:lang w:eastAsia="en-US"/>
              </w:rPr>
              <w:t>л</w:t>
            </w:r>
            <w:r w:rsidRPr="00551219">
              <w:rPr>
                <w:spacing w:val="-4"/>
                <w:sz w:val="22"/>
                <w:lang w:eastAsia="en-US"/>
              </w:rPr>
              <w:t>и</w:t>
            </w:r>
            <w:r w:rsidRPr="00551219">
              <w:rPr>
                <w:spacing w:val="3"/>
                <w:sz w:val="22"/>
                <w:lang w:eastAsia="en-US"/>
              </w:rPr>
              <w:t>ч</w:t>
            </w:r>
            <w:r w:rsidRPr="00551219">
              <w:rPr>
                <w:spacing w:val="-1"/>
                <w:sz w:val="22"/>
                <w:lang w:eastAsia="en-US"/>
              </w:rPr>
              <w:t>ес</w:t>
            </w:r>
            <w:r w:rsidRPr="00551219">
              <w:rPr>
                <w:sz w:val="22"/>
                <w:lang w:eastAsia="en-US"/>
              </w:rPr>
              <w:t>т</w:t>
            </w:r>
            <w:r w:rsidRPr="00551219">
              <w:rPr>
                <w:spacing w:val="2"/>
                <w:sz w:val="22"/>
                <w:lang w:eastAsia="en-US"/>
              </w:rPr>
              <w:t>в</w:t>
            </w:r>
            <w:r w:rsidRPr="00551219">
              <w:rPr>
                <w:sz w:val="22"/>
                <w:lang w:eastAsia="en-US"/>
              </w:rPr>
              <w:t>о</w:t>
            </w:r>
            <w:r w:rsidRPr="00551219">
              <w:rPr>
                <w:spacing w:val="2"/>
                <w:sz w:val="22"/>
                <w:lang w:eastAsia="en-US"/>
              </w:rPr>
              <w:t xml:space="preserve"> </w:t>
            </w:r>
            <w:r w:rsidRPr="00551219">
              <w:rPr>
                <w:spacing w:val="-4"/>
                <w:sz w:val="22"/>
                <w:lang w:eastAsia="en-US"/>
              </w:rPr>
              <w:t>п</w:t>
            </w:r>
            <w:r w:rsidRPr="00551219">
              <w:rPr>
                <w:spacing w:val="4"/>
                <w:sz w:val="22"/>
                <w:lang w:eastAsia="en-US"/>
              </w:rPr>
              <w:t>р</w:t>
            </w:r>
            <w:r w:rsidRPr="00551219">
              <w:rPr>
                <w:spacing w:val="-1"/>
                <w:sz w:val="22"/>
                <w:lang w:eastAsia="en-US"/>
              </w:rPr>
              <w:t>е</w:t>
            </w:r>
            <w:r w:rsidRPr="00551219">
              <w:rPr>
                <w:spacing w:val="-2"/>
                <w:sz w:val="22"/>
                <w:lang w:eastAsia="en-US"/>
              </w:rPr>
              <w:t>к</w:t>
            </w:r>
            <w:r w:rsidRPr="00551219">
              <w:rPr>
                <w:spacing w:val="4"/>
                <w:sz w:val="22"/>
                <w:lang w:eastAsia="en-US"/>
              </w:rPr>
              <w:t>р</w:t>
            </w:r>
            <w:r w:rsidRPr="00551219">
              <w:rPr>
                <w:spacing w:val="-1"/>
                <w:sz w:val="22"/>
                <w:lang w:eastAsia="en-US"/>
              </w:rPr>
              <w:t>а</w:t>
            </w:r>
            <w:r w:rsidRPr="00551219">
              <w:rPr>
                <w:spacing w:val="-3"/>
                <w:sz w:val="22"/>
                <w:lang w:eastAsia="en-US"/>
              </w:rPr>
              <w:t>щ</w:t>
            </w:r>
            <w:r w:rsidRPr="00551219">
              <w:rPr>
                <w:spacing w:val="-1"/>
                <w:sz w:val="22"/>
                <w:lang w:eastAsia="en-US"/>
              </w:rPr>
              <w:t>е</w:t>
            </w:r>
            <w:r w:rsidRPr="00551219">
              <w:rPr>
                <w:spacing w:val="-4"/>
                <w:sz w:val="22"/>
                <w:lang w:eastAsia="en-US"/>
              </w:rPr>
              <w:t>ни</w:t>
            </w:r>
            <w:r w:rsidRPr="00551219">
              <w:rPr>
                <w:sz w:val="22"/>
                <w:lang w:eastAsia="en-US"/>
              </w:rPr>
              <w:t>й</w:t>
            </w:r>
            <w:r w:rsidRPr="00551219">
              <w:rPr>
                <w:spacing w:val="3"/>
                <w:sz w:val="22"/>
                <w:lang w:eastAsia="en-US"/>
              </w:rPr>
              <w:t xml:space="preserve"> </w:t>
            </w:r>
            <w:r w:rsidRPr="00551219">
              <w:rPr>
                <w:spacing w:val="-4"/>
                <w:sz w:val="22"/>
                <w:lang w:eastAsia="en-US"/>
              </w:rPr>
              <w:t>п</w:t>
            </w:r>
            <w:r w:rsidRPr="00551219">
              <w:rPr>
                <w:spacing w:val="4"/>
                <w:sz w:val="22"/>
                <w:lang w:eastAsia="en-US"/>
              </w:rPr>
              <w:t>о</w:t>
            </w:r>
            <w:r w:rsidRPr="00551219">
              <w:rPr>
                <w:spacing w:val="2"/>
                <w:sz w:val="22"/>
                <w:lang w:eastAsia="en-US"/>
              </w:rPr>
              <w:t>д</w:t>
            </w:r>
            <w:r w:rsidRPr="00551219">
              <w:rPr>
                <w:spacing w:val="-1"/>
                <w:sz w:val="22"/>
                <w:lang w:eastAsia="en-US"/>
              </w:rPr>
              <w:t>а</w:t>
            </w:r>
            <w:r w:rsidRPr="00551219">
              <w:rPr>
                <w:spacing w:val="3"/>
                <w:sz w:val="22"/>
                <w:lang w:eastAsia="en-US"/>
              </w:rPr>
              <w:t>ч</w:t>
            </w:r>
            <w:r w:rsidRPr="00551219">
              <w:rPr>
                <w:sz w:val="22"/>
                <w:lang w:eastAsia="en-US"/>
              </w:rPr>
              <w:t>и</w:t>
            </w:r>
            <w:r w:rsidRPr="00551219">
              <w:rPr>
                <w:spacing w:val="-6"/>
                <w:sz w:val="22"/>
                <w:lang w:eastAsia="en-US"/>
              </w:rPr>
              <w:t xml:space="preserve"> </w:t>
            </w: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p>
          <w:p w:rsidR="00551219" w:rsidRPr="00551219" w:rsidRDefault="00551219" w:rsidP="00551219">
            <w:pPr>
              <w:widowControl w:val="0"/>
              <w:autoSpaceDE w:val="0"/>
              <w:autoSpaceDN w:val="0"/>
              <w:adjustRightInd w:val="0"/>
              <w:spacing w:before="50"/>
              <w:ind w:left="146" w:right="209"/>
              <w:rPr>
                <w:sz w:val="22"/>
                <w:lang w:eastAsia="en-US"/>
              </w:rPr>
            </w:pPr>
            <w:r w:rsidRPr="00551219">
              <w:rPr>
                <w:spacing w:val="2"/>
                <w:sz w:val="22"/>
                <w:lang w:eastAsia="en-US"/>
              </w:rPr>
              <w:t>э</w:t>
            </w:r>
            <w:r w:rsidRPr="00551219">
              <w:rPr>
                <w:spacing w:val="-4"/>
                <w:sz w:val="22"/>
                <w:lang w:eastAsia="en-US"/>
              </w:rPr>
              <w:t>н</w:t>
            </w:r>
            <w:r w:rsidRPr="00551219">
              <w:rPr>
                <w:spacing w:val="-1"/>
                <w:sz w:val="22"/>
                <w:lang w:eastAsia="en-US"/>
              </w:rPr>
              <w:t>е</w:t>
            </w:r>
            <w:r w:rsidRPr="00551219">
              <w:rPr>
                <w:spacing w:val="4"/>
                <w:sz w:val="22"/>
                <w:lang w:eastAsia="en-US"/>
              </w:rPr>
              <w:t>р</w:t>
            </w:r>
            <w:r w:rsidRPr="00551219">
              <w:rPr>
                <w:spacing w:val="-3"/>
                <w:sz w:val="22"/>
                <w:lang w:eastAsia="en-US"/>
              </w:rPr>
              <w:t>г</w:t>
            </w:r>
            <w:r w:rsidRPr="00551219">
              <w:rPr>
                <w:spacing w:val="-4"/>
                <w:sz w:val="22"/>
                <w:lang w:eastAsia="en-US"/>
              </w:rPr>
              <w:t>ии</w:t>
            </w:r>
            <w:r w:rsidRPr="00551219">
              <w:rPr>
                <w:sz w:val="22"/>
                <w:lang w:eastAsia="en-US"/>
              </w:rPr>
              <w:t>,</w:t>
            </w:r>
            <w:r w:rsidRPr="00551219">
              <w:rPr>
                <w:spacing w:val="-5"/>
                <w:sz w:val="22"/>
                <w:lang w:eastAsia="en-US"/>
              </w:rPr>
              <w:t xml:space="preserve"> </w:t>
            </w:r>
            <w:r w:rsidRPr="00551219">
              <w:rPr>
                <w:sz w:val="22"/>
                <w:lang w:eastAsia="en-US"/>
              </w:rPr>
              <w:t>т</w:t>
            </w:r>
            <w:r w:rsidRPr="00551219">
              <w:rPr>
                <w:spacing w:val="9"/>
                <w:sz w:val="22"/>
                <w:lang w:eastAsia="en-US"/>
              </w:rPr>
              <w:t>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4"/>
                <w:sz w:val="22"/>
                <w:lang w:eastAsia="en-US"/>
              </w:rPr>
              <w:t>н</w:t>
            </w:r>
            <w:r w:rsidRPr="00551219">
              <w:rPr>
                <w:spacing w:val="4"/>
                <w:sz w:val="22"/>
                <w:lang w:eastAsia="en-US"/>
              </w:rPr>
              <w:t>о</w:t>
            </w:r>
            <w:r w:rsidRPr="00551219">
              <w:rPr>
                <w:spacing w:val="-1"/>
                <w:sz w:val="22"/>
                <w:lang w:eastAsia="en-US"/>
              </w:rPr>
              <w:t>с</w:t>
            </w:r>
            <w:r w:rsidRPr="00551219">
              <w:rPr>
                <w:spacing w:val="-4"/>
                <w:sz w:val="22"/>
                <w:lang w:eastAsia="en-US"/>
              </w:rPr>
              <w:t>и</w:t>
            </w:r>
            <w:r w:rsidRPr="00551219">
              <w:rPr>
                <w:sz w:val="22"/>
                <w:lang w:eastAsia="en-US"/>
              </w:rPr>
              <w:t>т</w:t>
            </w:r>
            <w:r w:rsidRPr="00551219">
              <w:rPr>
                <w:spacing w:val="9"/>
                <w:sz w:val="22"/>
                <w:lang w:eastAsia="en-US"/>
              </w:rPr>
              <w:t>е</w:t>
            </w:r>
            <w:r w:rsidRPr="00551219">
              <w:rPr>
                <w:spacing w:val="-5"/>
                <w:sz w:val="22"/>
                <w:lang w:eastAsia="en-US"/>
              </w:rPr>
              <w:t>л</w:t>
            </w:r>
            <w:r w:rsidRPr="00551219">
              <w:rPr>
                <w:sz w:val="22"/>
                <w:lang w:eastAsia="en-US"/>
              </w:rPr>
              <w:t>я</w:t>
            </w:r>
            <w:r w:rsidRPr="00551219">
              <w:rPr>
                <w:spacing w:val="2"/>
                <w:sz w:val="22"/>
                <w:lang w:eastAsia="en-US"/>
              </w:rPr>
              <w:t xml:space="preserve"> </w:t>
            </w:r>
            <w:r w:rsidRPr="00551219">
              <w:rPr>
                <w:sz w:val="22"/>
                <w:lang w:eastAsia="en-US"/>
              </w:rPr>
              <w:t>в</w:t>
            </w:r>
            <w:r w:rsidRPr="00551219">
              <w:rPr>
                <w:spacing w:val="-1"/>
                <w:sz w:val="22"/>
                <w:lang w:eastAsia="en-US"/>
              </w:rPr>
              <w:t xml:space="preserve"> </w:t>
            </w:r>
            <w:r w:rsidRPr="00551219">
              <w:rPr>
                <w:spacing w:val="4"/>
                <w:sz w:val="22"/>
                <w:lang w:eastAsia="en-US"/>
              </w:rPr>
              <w:t>р</w:t>
            </w:r>
            <w:r w:rsidRPr="00551219">
              <w:rPr>
                <w:spacing w:val="-1"/>
                <w:sz w:val="22"/>
                <w:lang w:eastAsia="en-US"/>
              </w:rPr>
              <w:t>е</w:t>
            </w:r>
            <w:r w:rsidRPr="00551219">
              <w:rPr>
                <w:sz w:val="22"/>
                <w:lang w:eastAsia="en-US"/>
              </w:rPr>
              <w:t>з</w:t>
            </w:r>
            <w:r w:rsidRPr="00551219">
              <w:rPr>
                <w:spacing w:val="4"/>
                <w:sz w:val="22"/>
                <w:lang w:eastAsia="en-US"/>
              </w:rPr>
              <w:t>у</w:t>
            </w:r>
            <w:r w:rsidRPr="00551219">
              <w:rPr>
                <w:spacing w:val="-5"/>
                <w:sz w:val="22"/>
                <w:lang w:eastAsia="en-US"/>
              </w:rPr>
              <w:t>л</w:t>
            </w:r>
            <w:r w:rsidRPr="00551219">
              <w:rPr>
                <w:spacing w:val="-4"/>
                <w:sz w:val="22"/>
                <w:lang w:eastAsia="en-US"/>
              </w:rPr>
              <w:t>ь</w:t>
            </w:r>
            <w:r w:rsidRPr="00551219">
              <w:rPr>
                <w:sz w:val="22"/>
                <w:lang w:eastAsia="en-US"/>
              </w:rPr>
              <w:t>тате те</w:t>
            </w:r>
            <w:r w:rsidRPr="00551219">
              <w:rPr>
                <w:spacing w:val="4"/>
                <w:sz w:val="22"/>
                <w:lang w:eastAsia="en-US"/>
              </w:rPr>
              <w:t>х</w:t>
            </w:r>
            <w:r w:rsidRPr="00551219">
              <w:rPr>
                <w:spacing w:val="-4"/>
                <w:sz w:val="22"/>
                <w:lang w:eastAsia="en-US"/>
              </w:rPr>
              <w:t>н</w:t>
            </w:r>
            <w:r w:rsidRPr="00551219">
              <w:rPr>
                <w:spacing w:val="4"/>
                <w:sz w:val="22"/>
                <w:lang w:eastAsia="en-US"/>
              </w:rPr>
              <w:t>о</w:t>
            </w:r>
            <w:r w:rsidRPr="00551219">
              <w:rPr>
                <w:spacing w:val="-5"/>
                <w:sz w:val="22"/>
                <w:lang w:eastAsia="en-US"/>
              </w:rPr>
              <w:t>л</w:t>
            </w:r>
            <w:r w:rsidRPr="00551219">
              <w:rPr>
                <w:spacing w:val="4"/>
                <w:sz w:val="22"/>
                <w:lang w:eastAsia="en-US"/>
              </w:rPr>
              <w:t>о</w:t>
            </w:r>
            <w:r w:rsidRPr="00551219">
              <w:rPr>
                <w:spacing w:val="-3"/>
                <w:sz w:val="22"/>
                <w:lang w:eastAsia="en-US"/>
              </w:rPr>
              <w:t>г</w:t>
            </w:r>
            <w:r w:rsidRPr="00551219">
              <w:rPr>
                <w:spacing w:val="-4"/>
                <w:sz w:val="22"/>
                <w:lang w:eastAsia="en-US"/>
              </w:rPr>
              <w:t>и</w:t>
            </w:r>
            <w:r w:rsidRPr="00551219">
              <w:rPr>
                <w:spacing w:val="3"/>
                <w:sz w:val="22"/>
                <w:lang w:eastAsia="en-US"/>
              </w:rPr>
              <w:t>ч</w:t>
            </w:r>
            <w:r w:rsidRPr="00551219">
              <w:rPr>
                <w:spacing w:val="-1"/>
                <w:sz w:val="22"/>
                <w:lang w:eastAsia="en-US"/>
              </w:rPr>
              <w:t>ес</w:t>
            </w:r>
            <w:r w:rsidRPr="00551219">
              <w:rPr>
                <w:spacing w:val="-2"/>
                <w:sz w:val="22"/>
                <w:lang w:eastAsia="en-US"/>
              </w:rPr>
              <w:t>к</w:t>
            </w:r>
            <w:r w:rsidRPr="00551219">
              <w:rPr>
                <w:spacing w:val="-4"/>
                <w:sz w:val="22"/>
                <w:lang w:eastAsia="en-US"/>
              </w:rPr>
              <w:t>и</w:t>
            </w:r>
            <w:r w:rsidRPr="00551219">
              <w:rPr>
                <w:sz w:val="22"/>
                <w:lang w:eastAsia="en-US"/>
              </w:rPr>
              <w:t>х</w:t>
            </w:r>
            <w:r w:rsidRPr="00551219">
              <w:rPr>
                <w:spacing w:val="2"/>
                <w:sz w:val="22"/>
                <w:lang w:eastAsia="en-US"/>
              </w:rPr>
              <w:t xml:space="preserve"> </w:t>
            </w:r>
            <w:r w:rsidRPr="00551219">
              <w:rPr>
                <w:spacing w:val="-4"/>
                <w:sz w:val="22"/>
                <w:lang w:eastAsia="en-US"/>
              </w:rPr>
              <w:t>н</w:t>
            </w:r>
            <w:r w:rsidRPr="00551219">
              <w:rPr>
                <w:spacing w:val="-1"/>
                <w:sz w:val="22"/>
                <w:lang w:eastAsia="en-US"/>
              </w:rPr>
              <w:t>а</w:t>
            </w:r>
            <w:r w:rsidRPr="00551219">
              <w:rPr>
                <w:spacing w:val="4"/>
                <w:sz w:val="22"/>
                <w:lang w:eastAsia="en-US"/>
              </w:rPr>
              <w:t>ру</w:t>
            </w:r>
            <w:r w:rsidRPr="00551219">
              <w:rPr>
                <w:spacing w:val="-3"/>
                <w:sz w:val="22"/>
                <w:lang w:eastAsia="en-US"/>
              </w:rPr>
              <w:t>ш</w:t>
            </w:r>
            <w:r w:rsidRPr="00551219">
              <w:rPr>
                <w:spacing w:val="-1"/>
                <w:sz w:val="22"/>
                <w:lang w:eastAsia="en-US"/>
              </w:rPr>
              <w:t>е</w:t>
            </w:r>
            <w:r w:rsidRPr="00551219">
              <w:rPr>
                <w:spacing w:val="-4"/>
                <w:sz w:val="22"/>
                <w:lang w:eastAsia="en-US"/>
              </w:rPr>
              <w:t>ни</w:t>
            </w:r>
            <w:r w:rsidRPr="00551219">
              <w:rPr>
                <w:sz w:val="22"/>
                <w:lang w:eastAsia="en-US"/>
              </w:rPr>
              <w:t>й</w:t>
            </w:r>
            <w:r w:rsidRPr="00551219">
              <w:rPr>
                <w:spacing w:val="3"/>
                <w:sz w:val="22"/>
                <w:lang w:eastAsia="en-US"/>
              </w:rPr>
              <w:t xml:space="preserve"> </w:t>
            </w:r>
            <w:r w:rsidRPr="00551219">
              <w:rPr>
                <w:spacing w:val="-4"/>
                <w:sz w:val="22"/>
                <w:lang w:eastAsia="en-US"/>
              </w:rPr>
              <w:t>н</w:t>
            </w:r>
            <w:r w:rsidRPr="00551219">
              <w:rPr>
                <w:sz w:val="22"/>
                <w:lang w:eastAsia="en-US"/>
              </w:rPr>
              <w:t>а</w:t>
            </w:r>
            <w:r w:rsidRPr="00551219">
              <w:rPr>
                <w:spacing w:val="-4"/>
                <w:sz w:val="22"/>
                <w:lang w:eastAsia="en-US"/>
              </w:rPr>
              <w:t xml:space="preserve"> </w:t>
            </w:r>
            <w:r w:rsidRPr="00551219">
              <w:rPr>
                <w:sz w:val="22"/>
                <w:lang w:eastAsia="en-US"/>
              </w:rPr>
              <w:t>т</w:t>
            </w:r>
            <w:r w:rsidRPr="00551219">
              <w:rPr>
                <w:spacing w:val="9"/>
                <w:sz w:val="22"/>
                <w:lang w:eastAsia="en-US"/>
              </w:rPr>
              <w:t>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вы</w:t>
            </w:r>
            <w:r w:rsidRPr="00551219">
              <w:rPr>
                <w:sz w:val="22"/>
                <w:lang w:eastAsia="en-US"/>
              </w:rPr>
              <w:t>х</w:t>
            </w:r>
            <w:r w:rsidRPr="00551219">
              <w:rPr>
                <w:spacing w:val="2"/>
                <w:sz w:val="22"/>
                <w:lang w:eastAsia="en-US"/>
              </w:rPr>
              <w:t xml:space="preserve"> </w:t>
            </w:r>
            <w:r w:rsidRPr="00551219">
              <w:rPr>
                <w:spacing w:val="-1"/>
                <w:sz w:val="22"/>
                <w:lang w:eastAsia="en-US"/>
              </w:rPr>
              <w:t>се</w:t>
            </w:r>
            <w:r w:rsidRPr="00551219">
              <w:rPr>
                <w:sz w:val="22"/>
                <w:lang w:eastAsia="en-US"/>
              </w:rPr>
              <w:t>т</w:t>
            </w:r>
            <w:r w:rsidRPr="00551219">
              <w:rPr>
                <w:spacing w:val="5"/>
                <w:sz w:val="22"/>
                <w:lang w:eastAsia="en-US"/>
              </w:rPr>
              <w:t>я</w:t>
            </w:r>
            <w:r w:rsidRPr="00551219">
              <w:rPr>
                <w:spacing w:val="4"/>
                <w:sz w:val="22"/>
                <w:lang w:eastAsia="en-US"/>
              </w:rPr>
              <w:t>х</w:t>
            </w:r>
            <w:r w:rsidRPr="00551219">
              <w:rPr>
                <w:sz w:val="22"/>
                <w:lang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7"/>
              <w:jc w:val="center"/>
              <w:rPr>
                <w:sz w:val="22"/>
                <w:lang w:eastAsia="en-US"/>
              </w:rPr>
            </w:pPr>
            <w:r w:rsidRPr="00551219">
              <w:rPr>
                <w:spacing w:val="-1"/>
                <w:sz w:val="22"/>
                <w:lang w:eastAsia="en-US"/>
              </w:rPr>
              <w:t>е</w:t>
            </w:r>
            <w:r w:rsidRPr="00551219">
              <w:rPr>
                <w:spacing w:val="2"/>
                <w:sz w:val="22"/>
                <w:lang w:eastAsia="en-US"/>
              </w:rPr>
              <w:t>д</w:t>
            </w:r>
            <w:r w:rsidRPr="00551219">
              <w:rPr>
                <w:sz w:val="22"/>
                <w:lang w:eastAsia="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firstLine="709"/>
              <w:contextualSpacing/>
              <w:jc w:val="center"/>
              <w:rPr>
                <w:lang w:eastAsia="en-US"/>
              </w:rPr>
            </w:pPr>
            <w:r w:rsidRPr="00551219">
              <w:rPr>
                <w:lang w:eastAsia="en-US"/>
              </w:rPr>
              <w:t>0</w:t>
            </w:r>
          </w:p>
        </w:tc>
      </w:tr>
      <w:tr w:rsidR="00551219" w:rsidRPr="00551219" w:rsidTr="008A15BA">
        <w:trPr>
          <w:trHeight w:hRule="exact" w:val="943"/>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jc w:val="center"/>
              <w:rPr>
                <w:sz w:val="22"/>
                <w:lang w:eastAsia="en-US"/>
              </w:rPr>
            </w:pPr>
            <w:r w:rsidRPr="00551219">
              <w:rPr>
                <w:sz w:val="22"/>
                <w:lang w:eastAsia="en-US"/>
              </w:rPr>
              <w:t>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147" w:right="140" w:hanging="1"/>
              <w:rPr>
                <w:spacing w:val="-2"/>
                <w:sz w:val="22"/>
                <w:lang w:eastAsia="en-US"/>
              </w:rPr>
            </w:pPr>
            <w:r w:rsidRPr="00551219">
              <w:rPr>
                <w:spacing w:val="-2"/>
                <w:sz w:val="22"/>
                <w:lang w:eastAsia="en-US"/>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7"/>
              <w:jc w:val="center"/>
              <w:rPr>
                <w:sz w:val="22"/>
                <w:lang w:eastAsia="en-US"/>
              </w:rPr>
            </w:pPr>
            <w:r w:rsidRPr="00551219">
              <w:rPr>
                <w:spacing w:val="-1"/>
                <w:sz w:val="22"/>
                <w:lang w:eastAsia="en-US"/>
              </w:rPr>
              <w:t>е</w:t>
            </w:r>
            <w:r w:rsidRPr="00551219">
              <w:rPr>
                <w:spacing w:val="2"/>
                <w:sz w:val="22"/>
                <w:lang w:eastAsia="en-US"/>
              </w:rPr>
              <w:t>д</w:t>
            </w:r>
            <w:r w:rsidRPr="00551219">
              <w:rPr>
                <w:sz w:val="22"/>
                <w:lang w:eastAsia="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firstLine="709"/>
              <w:contextualSpacing/>
              <w:jc w:val="center"/>
              <w:rPr>
                <w:spacing w:val="-2"/>
                <w:lang w:eastAsia="en-US"/>
              </w:rPr>
            </w:pPr>
            <w:r w:rsidRPr="00551219">
              <w:rPr>
                <w:spacing w:val="-2"/>
                <w:lang w:eastAsia="en-US"/>
              </w:rPr>
              <w:t>0</w:t>
            </w:r>
          </w:p>
        </w:tc>
      </w:tr>
      <w:tr w:rsidR="00551219" w:rsidRPr="00551219" w:rsidTr="008A15BA">
        <w:trPr>
          <w:trHeight w:hRule="exact" w:val="999"/>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jc w:val="center"/>
              <w:rPr>
                <w:sz w:val="22"/>
                <w:lang w:eastAsia="en-US"/>
              </w:rPr>
            </w:pPr>
            <w:r w:rsidRPr="00551219">
              <w:rPr>
                <w:sz w:val="22"/>
                <w:lang w:eastAsia="en-US"/>
              </w:rPr>
              <w:t>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147" w:right="140" w:hanging="1"/>
              <w:rPr>
                <w:sz w:val="22"/>
                <w:lang w:eastAsia="en-US"/>
              </w:rPr>
            </w:pPr>
            <w:r w:rsidRPr="00551219">
              <w:rPr>
                <w:spacing w:val="-2"/>
                <w:sz w:val="22"/>
                <w:lang w:eastAsia="en-US"/>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7" w:hanging="96"/>
              <w:jc w:val="center"/>
              <w:rPr>
                <w:sz w:val="22"/>
                <w:lang w:eastAsia="en-US"/>
              </w:rPr>
            </w:pPr>
            <w:bookmarkStart w:id="27" w:name="OLE_LINK233"/>
            <w:bookmarkStart w:id="28" w:name="OLE_LINK234"/>
            <w:proofErr w:type="spellStart"/>
            <w:r w:rsidRPr="00551219">
              <w:rPr>
                <w:spacing w:val="-3"/>
                <w:sz w:val="22"/>
                <w:lang w:eastAsia="en-US"/>
              </w:rPr>
              <w:t>кг</w:t>
            </w:r>
            <w:proofErr w:type="gramStart"/>
            <w:r w:rsidRPr="00551219">
              <w:rPr>
                <w:spacing w:val="-3"/>
                <w:sz w:val="22"/>
                <w:lang w:eastAsia="en-US"/>
              </w:rPr>
              <w:t>.</w:t>
            </w:r>
            <w:r w:rsidRPr="00551219">
              <w:rPr>
                <w:spacing w:val="4"/>
                <w:sz w:val="22"/>
                <w:lang w:eastAsia="en-US"/>
              </w:rPr>
              <w:t>у</w:t>
            </w:r>
            <w:proofErr w:type="gramEnd"/>
            <w:r w:rsidRPr="00551219">
              <w:rPr>
                <w:spacing w:val="-3"/>
                <w:sz w:val="22"/>
                <w:lang w:eastAsia="en-US"/>
              </w:rPr>
              <w:t>.</w:t>
            </w:r>
            <w:r w:rsidRPr="00551219">
              <w:rPr>
                <w:sz w:val="22"/>
                <w:lang w:eastAsia="en-US"/>
              </w:rPr>
              <w:t>т</w:t>
            </w:r>
            <w:proofErr w:type="spellEnd"/>
            <w:r w:rsidRPr="00551219">
              <w:rPr>
                <w:spacing w:val="-2"/>
                <w:sz w:val="22"/>
                <w:lang w:eastAsia="en-US"/>
              </w:rPr>
              <w:t>.</w:t>
            </w:r>
            <w:r w:rsidRPr="00551219">
              <w:rPr>
                <w:sz w:val="22"/>
                <w:lang w:eastAsia="en-US"/>
              </w:rPr>
              <w:t xml:space="preserve">/ </w:t>
            </w:r>
            <w:r w:rsidRPr="00551219">
              <w:rPr>
                <w:spacing w:val="-5"/>
                <w:sz w:val="22"/>
                <w:lang w:eastAsia="en-US"/>
              </w:rPr>
              <w:t>Г</w:t>
            </w:r>
            <w:r w:rsidRPr="00551219">
              <w:rPr>
                <w:spacing w:val="-2"/>
                <w:sz w:val="22"/>
                <w:lang w:eastAsia="en-US"/>
              </w:rPr>
              <w:t>к</w:t>
            </w:r>
            <w:r w:rsidRPr="00551219">
              <w:rPr>
                <w:spacing w:val="-1"/>
                <w:sz w:val="22"/>
                <w:lang w:eastAsia="en-US"/>
              </w:rPr>
              <w:t>а</w:t>
            </w:r>
            <w:r w:rsidRPr="00551219">
              <w:rPr>
                <w:sz w:val="22"/>
                <w:lang w:eastAsia="en-US"/>
              </w:rPr>
              <w:t>л</w:t>
            </w:r>
            <w:bookmarkEnd w:id="27"/>
            <w:bookmarkEnd w:id="28"/>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contextualSpacing/>
              <w:jc w:val="center"/>
              <w:rPr>
                <w:spacing w:val="-2"/>
                <w:lang w:eastAsia="en-US"/>
              </w:rPr>
            </w:pPr>
            <w:r w:rsidRPr="00551219">
              <w:rPr>
                <w:spacing w:val="-2"/>
                <w:lang w:eastAsia="en-US"/>
              </w:rPr>
              <w:t>462,38</w:t>
            </w:r>
          </w:p>
        </w:tc>
      </w:tr>
      <w:tr w:rsidR="00551219" w:rsidRPr="00551219" w:rsidTr="008A15BA">
        <w:trPr>
          <w:trHeight w:hRule="exact" w:val="1001"/>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jc w:val="center"/>
              <w:rPr>
                <w:sz w:val="22"/>
                <w:lang w:eastAsia="en-US"/>
              </w:rPr>
            </w:pPr>
            <w:r w:rsidRPr="00551219">
              <w:rPr>
                <w:sz w:val="22"/>
                <w:lang w:eastAsia="en-US"/>
              </w:rPr>
              <w:t>4</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146" w:hanging="1"/>
              <w:rPr>
                <w:sz w:val="22"/>
                <w:lang w:eastAsia="en-US"/>
              </w:rPr>
            </w:pPr>
            <w:r w:rsidRPr="00551219">
              <w:rPr>
                <w:spacing w:val="4"/>
                <w:sz w:val="22"/>
                <w:lang w:eastAsia="en-US"/>
              </w:rPr>
              <w:t>о</w:t>
            </w:r>
            <w:r w:rsidRPr="00551219">
              <w:rPr>
                <w:sz w:val="22"/>
                <w:lang w:eastAsia="en-US"/>
              </w:rPr>
              <w:t>т</w:t>
            </w:r>
            <w:r w:rsidRPr="00551219">
              <w:rPr>
                <w:spacing w:val="-3"/>
                <w:sz w:val="22"/>
                <w:lang w:eastAsia="en-US"/>
              </w:rPr>
              <w:t>н</w:t>
            </w:r>
            <w:r w:rsidRPr="00551219">
              <w:rPr>
                <w:spacing w:val="4"/>
                <w:sz w:val="22"/>
                <w:lang w:eastAsia="en-US"/>
              </w:rPr>
              <w:t>о</w:t>
            </w:r>
            <w:r w:rsidRPr="00551219">
              <w:rPr>
                <w:spacing w:val="-3"/>
                <w:sz w:val="22"/>
                <w:lang w:eastAsia="en-US"/>
              </w:rPr>
              <w:t>ш</w:t>
            </w:r>
            <w:r w:rsidRPr="00551219">
              <w:rPr>
                <w:spacing w:val="-1"/>
                <w:sz w:val="22"/>
                <w:lang w:eastAsia="en-US"/>
              </w:rPr>
              <w:t>е</w:t>
            </w:r>
            <w:r w:rsidRPr="00551219">
              <w:rPr>
                <w:spacing w:val="-4"/>
                <w:sz w:val="22"/>
                <w:lang w:eastAsia="en-US"/>
              </w:rPr>
              <w:t>ни</w:t>
            </w:r>
            <w:r w:rsidRPr="00551219">
              <w:rPr>
                <w:sz w:val="22"/>
                <w:lang w:eastAsia="en-US"/>
              </w:rPr>
              <w:t>е</w:t>
            </w:r>
            <w:r w:rsidRPr="00551219">
              <w:rPr>
                <w:spacing w:val="-4"/>
                <w:sz w:val="22"/>
                <w:lang w:eastAsia="en-US"/>
              </w:rPr>
              <w:t xml:space="preserve"> </w:t>
            </w:r>
            <w:r w:rsidRPr="00551219">
              <w:rPr>
                <w:spacing w:val="1"/>
                <w:sz w:val="22"/>
                <w:lang w:eastAsia="en-US"/>
              </w:rPr>
              <w:t>в</w:t>
            </w:r>
            <w:r w:rsidRPr="00551219">
              <w:rPr>
                <w:spacing w:val="-1"/>
                <w:sz w:val="22"/>
                <w:lang w:eastAsia="en-US"/>
              </w:rPr>
              <w:t>е</w:t>
            </w:r>
            <w:r w:rsidRPr="00551219">
              <w:rPr>
                <w:spacing w:val="4"/>
                <w:sz w:val="22"/>
                <w:lang w:eastAsia="en-US"/>
              </w:rPr>
              <w:t>л</w:t>
            </w:r>
            <w:r w:rsidRPr="00551219">
              <w:rPr>
                <w:spacing w:val="-4"/>
                <w:sz w:val="22"/>
                <w:lang w:eastAsia="en-US"/>
              </w:rPr>
              <w:t>и</w:t>
            </w:r>
            <w:r w:rsidRPr="00551219">
              <w:rPr>
                <w:spacing w:val="3"/>
                <w:sz w:val="22"/>
                <w:lang w:eastAsia="en-US"/>
              </w:rPr>
              <w:t>ч</w:t>
            </w:r>
            <w:r w:rsidRPr="00551219">
              <w:rPr>
                <w:spacing w:val="-4"/>
                <w:sz w:val="22"/>
                <w:lang w:eastAsia="en-US"/>
              </w:rPr>
              <w:t>ин</w:t>
            </w:r>
            <w:r w:rsidRPr="00551219">
              <w:rPr>
                <w:sz w:val="22"/>
                <w:lang w:eastAsia="en-US"/>
              </w:rPr>
              <w:t>ы</w:t>
            </w:r>
            <w:r w:rsidRPr="00551219">
              <w:rPr>
                <w:spacing w:val="-1"/>
                <w:sz w:val="22"/>
                <w:lang w:eastAsia="en-US"/>
              </w:rPr>
              <w:t xml:space="preserve"> </w:t>
            </w:r>
            <w:r w:rsidRPr="00551219">
              <w:rPr>
                <w:sz w:val="22"/>
                <w:lang w:eastAsia="en-US"/>
              </w:rPr>
              <w:t>те</w:t>
            </w:r>
            <w:r w:rsidRPr="00551219">
              <w:rPr>
                <w:spacing w:val="4"/>
                <w:sz w:val="22"/>
                <w:lang w:eastAsia="en-US"/>
              </w:rPr>
              <w:t>х</w:t>
            </w:r>
            <w:r w:rsidRPr="00551219">
              <w:rPr>
                <w:spacing w:val="-4"/>
                <w:sz w:val="22"/>
                <w:lang w:eastAsia="en-US"/>
              </w:rPr>
              <w:t>н</w:t>
            </w:r>
            <w:r w:rsidRPr="00551219">
              <w:rPr>
                <w:spacing w:val="4"/>
                <w:sz w:val="22"/>
                <w:lang w:eastAsia="en-US"/>
              </w:rPr>
              <w:t>о</w:t>
            </w:r>
            <w:r w:rsidRPr="00551219">
              <w:rPr>
                <w:spacing w:val="-5"/>
                <w:sz w:val="22"/>
                <w:lang w:eastAsia="en-US"/>
              </w:rPr>
              <w:t>л</w:t>
            </w:r>
            <w:r w:rsidRPr="00551219">
              <w:rPr>
                <w:spacing w:val="4"/>
                <w:sz w:val="22"/>
                <w:lang w:eastAsia="en-US"/>
              </w:rPr>
              <w:t>о</w:t>
            </w:r>
            <w:r w:rsidRPr="00551219">
              <w:rPr>
                <w:spacing w:val="-3"/>
                <w:sz w:val="22"/>
                <w:lang w:eastAsia="en-US"/>
              </w:rPr>
              <w:t>г</w:t>
            </w:r>
            <w:r w:rsidRPr="00551219">
              <w:rPr>
                <w:spacing w:val="-4"/>
                <w:sz w:val="22"/>
                <w:lang w:eastAsia="en-US"/>
              </w:rPr>
              <w:t>и</w:t>
            </w:r>
            <w:r w:rsidRPr="00551219">
              <w:rPr>
                <w:spacing w:val="3"/>
                <w:sz w:val="22"/>
                <w:lang w:eastAsia="en-US"/>
              </w:rPr>
              <w:t>ч</w:t>
            </w:r>
            <w:r w:rsidRPr="00551219">
              <w:rPr>
                <w:spacing w:val="-1"/>
                <w:sz w:val="22"/>
                <w:lang w:eastAsia="en-US"/>
              </w:rPr>
              <w:t>ес</w:t>
            </w:r>
            <w:r w:rsidRPr="00551219">
              <w:rPr>
                <w:spacing w:val="-2"/>
                <w:sz w:val="22"/>
                <w:lang w:eastAsia="en-US"/>
              </w:rPr>
              <w:t>к</w:t>
            </w:r>
            <w:r w:rsidRPr="00551219">
              <w:rPr>
                <w:spacing w:val="-4"/>
                <w:sz w:val="22"/>
                <w:lang w:eastAsia="en-US"/>
              </w:rPr>
              <w:t>и</w:t>
            </w:r>
            <w:r w:rsidRPr="00551219">
              <w:rPr>
                <w:sz w:val="22"/>
                <w:lang w:eastAsia="en-US"/>
              </w:rPr>
              <w:t>х</w:t>
            </w:r>
            <w:r w:rsidRPr="00551219">
              <w:rPr>
                <w:spacing w:val="2"/>
                <w:sz w:val="22"/>
                <w:lang w:eastAsia="en-US"/>
              </w:rPr>
              <w:t xml:space="preserve"> </w:t>
            </w:r>
            <w:r w:rsidRPr="00551219">
              <w:rPr>
                <w:spacing w:val="-4"/>
                <w:sz w:val="22"/>
                <w:lang w:eastAsia="en-US"/>
              </w:rPr>
              <w:t>п</w:t>
            </w:r>
            <w:r w:rsidRPr="00551219">
              <w:rPr>
                <w:spacing w:val="4"/>
                <w:sz w:val="22"/>
                <w:lang w:eastAsia="en-US"/>
              </w:rPr>
              <w:t>о</w:t>
            </w:r>
            <w:r w:rsidRPr="00551219">
              <w:rPr>
                <w:sz w:val="22"/>
                <w:lang w:eastAsia="en-US"/>
              </w:rPr>
              <w:t>те</w:t>
            </w:r>
            <w:r w:rsidRPr="00551219">
              <w:rPr>
                <w:spacing w:val="4"/>
                <w:sz w:val="22"/>
                <w:lang w:eastAsia="en-US"/>
              </w:rPr>
              <w:t>р</w:t>
            </w:r>
            <w:r w:rsidRPr="00551219">
              <w:rPr>
                <w:sz w:val="22"/>
                <w:lang w:eastAsia="en-US"/>
              </w:rPr>
              <w:t>ь</w:t>
            </w:r>
          </w:p>
          <w:p w:rsidR="00551219" w:rsidRPr="00551219" w:rsidRDefault="00551219" w:rsidP="00551219">
            <w:pPr>
              <w:widowControl w:val="0"/>
              <w:autoSpaceDE w:val="0"/>
              <w:autoSpaceDN w:val="0"/>
              <w:adjustRightInd w:val="0"/>
              <w:spacing w:before="60"/>
              <w:ind w:left="146" w:right="147" w:hanging="1"/>
              <w:rPr>
                <w:sz w:val="22"/>
                <w:lang w:eastAsia="en-US"/>
              </w:rPr>
            </w:pP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2"/>
                <w:sz w:val="22"/>
                <w:lang w:eastAsia="en-US"/>
              </w:rPr>
              <w:t>э</w:t>
            </w:r>
            <w:r w:rsidRPr="00551219">
              <w:rPr>
                <w:spacing w:val="-4"/>
                <w:sz w:val="22"/>
                <w:lang w:eastAsia="en-US"/>
              </w:rPr>
              <w:t>н</w:t>
            </w:r>
            <w:r w:rsidRPr="00551219">
              <w:rPr>
                <w:spacing w:val="-1"/>
                <w:sz w:val="22"/>
                <w:lang w:eastAsia="en-US"/>
              </w:rPr>
              <w:t>е</w:t>
            </w:r>
            <w:r w:rsidRPr="00551219">
              <w:rPr>
                <w:spacing w:val="4"/>
                <w:sz w:val="22"/>
                <w:lang w:eastAsia="en-US"/>
              </w:rPr>
              <w:t>р</w:t>
            </w:r>
            <w:r w:rsidRPr="00551219">
              <w:rPr>
                <w:spacing w:val="-3"/>
                <w:sz w:val="22"/>
                <w:lang w:eastAsia="en-US"/>
              </w:rPr>
              <w:t>г</w:t>
            </w:r>
            <w:r w:rsidRPr="00551219">
              <w:rPr>
                <w:spacing w:val="-4"/>
                <w:sz w:val="22"/>
                <w:lang w:eastAsia="en-US"/>
              </w:rPr>
              <w:t>ии</w:t>
            </w:r>
            <w:r w:rsidRPr="00551219">
              <w:rPr>
                <w:sz w:val="22"/>
                <w:lang w:eastAsia="en-US"/>
              </w:rPr>
              <w:t>,</w:t>
            </w:r>
            <w:r w:rsidRPr="00551219">
              <w:rPr>
                <w:spacing w:val="4"/>
                <w:sz w:val="22"/>
                <w:lang w:eastAsia="en-US"/>
              </w:rPr>
              <w:t xml:space="preserve"> </w:t>
            </w: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4"/>
                <w:sz w:val="22"/>
                <w:lang w:eastAsia="en-US"/>
              </w:rPr>
              <w:t>н</w:t>
            </w:r>
            <w:r w:rsidRPr="00551219">
              <w:rPr>
                <w:spacing w:val="4"/>
                <w:sz w:val="22"/>
                <w:lang w:eastAsia="en-US"/>
              </w:rPr>
              <w:t>о</w:t>
            </w:r>
            <w:r w:rsidRPr="00551219">
              <w:rPr>
                <w:spacing w:val="-1"/>
                <w:sz w:val="22"/>
                <w:lang w:eastAsia="en-US"/>
              </w:rPr>
              <w:t>с</w:t>
            </w:r>
            <w:r w:rsidRPr="00551219">
              <w:rPr>
                <w:spacing w:val="-4"/>
                <w:sz w:val="22"/>
                <w:lang w:eastAsia="en-US"/>
              </w:rPr>
              <w:t>и</w:t>
            </w:r>
            <w:r w:rsidRPr="00551219">
              <w:rPr>
                <w:sz w:val="22"/>
                <w:lang w:eastAsia="en-US"/>
              </w:rPr>
              <w:t>т</w:t>
            </w:r>
            <w:r w:rsidRPr="00551219">
              <w:rPr>
                <w:spacing w:val="9"/>
                <w:sz w:val="22"/>
                <w:lang w:eastAsia="en-US"/>
              </w:rPr>
              <w:t>е</w:t>
            </w:r>
            <w:r w:rsidRPr="00551219">
              <w:rPr>
                <w:spacing w:val="-5"/>
                <w:sz w:val="22"/>
                <w:lang w:eastAsia="en-US"/>
              </w:rPr>
              <w:t>л</w:t>
            </w:r>
            <w:r w:rsidRPr="00551219">
              <w:rPr>
                <w:sz w:val="22"/>
                <w:lang w:eastAsia="en-US"/>
              </w:rPr>
              <w:t>я</w:t>
            </w:r>
            <w:r w:rsidRPr="00551219">
              <w:rPr>
                <w:spacing w:val="2"/>
                <w:sz w:val="22"/>
                <w:lang w:eastAsia="en-US"/>
              </w:rPr>
              <w:t xml:space="preserve"> </w:t>
            </w:r>
            <w:r w:rsidRPr="00551219">
              <w:rPr>
                <w:sz w:val="22"/>
                <w:lang w:eastAsia="en-US"/>
              </w:rPr>
              <w:t>к</w:t>
            </w:r>
            <w:r w:rsidRPr="00551219">
              <w:rPr>
                <w:spacing w:val="-4"/>
                <w:sz w:val="22"/>
                <w:lang w:eastAsia="en-US"/>
              </w:rPr>
              <w:t xml:space="preserve"> </w:t>
            </w:r>
            <w:r w:rsidRPr="00551219">
              <w:rPr>
                <w:spacing w:val="1"/>
                <w:sz w:val="22"/>
                <w:lang w:eastAsia="en-US"/>
              </w:rPr>
              <w:t>м</w:t>
            </w:r>
            <w:r w:rsidRPr="00551219">
              <w:rPr>
                <w:spacing w:val="-1"/>
                <w:sz w:val="22"/>
                <w:lang w:eastAsia="en-US"/>
              </w:rPr>
              <w:t>а</w:t>
            </w:r>
            <w:r w:rsidRPr="00551219">
              <w:rPr>
                <w:sz w:val="22"/>
                <w:lang w:eastAsia="en-US"/>
              </w:rPr>
              <w:t>те</w:t>
            </w:r>
            <w:r w:rsidRPr="00551219">
              <w:rPr>
                <w:spacing w:val="4"/>
                <w:sz w:val="22"/>
                <w:lang w:eastAsia="en-US"/>
              </w:rPr>
              <w:t>р</w:t>
            </w:r>
            <w:r w:rsidRPr="00551219">
              <w:rPr>
                <w:spacing w:val="-4"/>
                <w:sz w:val="22"/>
                <w:lang w:eastAsia="en-US"/>
              </w:rPr>
              <w:t>и</w:t>
            </w:r>
            <w:r w:rsidRPr="00551219">
              <w:rPr>
                <w:spacing w:val="-1"/>
                <w:sz w:val="22"/>
                <w:lang w:eastAsia="en-US"/>
              </w:rPr>
              <w:t>а</w:t>
            </w:r>
            <w:r w:rsidRPr="00551219">
              <w:rPr>
                <w:spacing w:val="4"/>
                <w:sz w:val="22"/>
                <w:lang w:eastAsia="en-US"/>
              </w:rPr>
              <w:t>л</w:t>
            </w:r>
            <w:r w:rsidRPr="00551219">
              <w:rPr>
                <w:spacing w:val="-4"/>
                <w:sz w:val="22"/>
                <w:lang w:eastAsia="en-US"/>
              </w:rPr>
              <w:t>ьн</w:t>
            </w:r>
            <w:r w:rsidRPr="00551219">
              <w:rPr>
                <w:spacing w:val="4"/>
                <w:sz w:val="22"/>
                <w:lang w:eastAsia="en-US"/>
              </w:rPr>
              <w:t>о</w:t>
            </w:r>
            <w:r w:rsidRPr="00551219">
              <w:rPr>
                <w:sz w:val="22"/>
                <w:lang w:eastAsia="en-US"/>
              </w:rPr>
              <w:t xml:space="preserve">й </w:t>
            </w:r>
            <w:r w:rsidRPr="00551219">
              <w:rPr>
                <w:spacing w:val="4"/>
                <w:sz w:val="22"/>
                <w:lang w:eastAsia="en-US"/>
              </w:rPr>
              <w:t>х</w:t>
            </w:r>
            <w:r w:rsidRPr="00551219">
              <w:rPr>
                <w:spacing w:val="-1"/>
                <w:sz w:val="22"/>
                <w:lang w:eastAsia="en-US"/>
              </w:rPr>
              <w:t>а</w:t>
            </w:r>
            <w:r w:rsidRPr="00551219">
              <w:rPr>
                <w:spacing w:val="4"/>
                <w:sz w:val="22"/>
                <w:lang w:eastAsia="en-US"/>
              </w:rPr>
              <w:t>р</w:t>
            </w:r>
            <w:r w:rsidRPr="00551219">
              <w:rPr>
                <w:spacing w:val="-1"/>
                <w:sz w:val="22"/>
                <w:lang w:eastAsia="en-US"/>
              </w:rPr>
              <w:t>а</w:t>
            </w:r>
            <w:r w:rsidRPr="00551219">
              <w:rPr>
                <w:spacing w:val="-2"/>
                <w:sz w:val="22"/>
                <w:lang w:eastAsia="en-US"/>
              </w:rPr>
              <w:t>к</w:t>
            </w:r>
            <w:r w:rsidRPr="00551219">
              <w:rPr>
                <w:sz w:val="22"/>
                <w:lang w:eastAsia="en-US"/>
              </w:rPr>
              <w:t>те</w:t>
            </w:r>
            <w:r w:rsidRPr="00551219">
              <w:rPr>
                <w:spacing w:val="4"/>
                <w:sz w:val="22"/>
                <w:lang w:eastAsia="en-US"/>
              </w:rPr>
              <w:t>р</w:t>
            </w:r>
            <w:r w:rsidRPr="00551219">
              <w:rPr>
                <w:spacing w:val="-4"/>
                <w:sz w:val="22"/>
                <w:lang w:eastAsia="en-US"/>
              </w:rPr>
              <w:t>и</w:t>
            </w:r>
            <w:r w:rsidRPr="00551219">
              <w:rPr>
                <w:spacing w:val="-1"/>
                <w:sz w:val="22"/>
                <w:lang w:eastAsia="en-US"/>
              </w:rPr>
              <w:t>с</w:t>
            </w:r>
            <w:r w:rsidRPr="00551219">
              <w:rPr>
                <w:sz w:val="22"/>
                <w:lang w:eastAsia="en-US"/>
              </w:rPr>
              <w:t>т</w:t>
            </w:r>
            <w:r w:rsidRPr="00551219">
              <w:rPr>
                <w:spacing w:val="-3"/>
                <w:sz w:val="22"/>
                <w:lang w:eastAsia="en-US"/>
              </w:rPr>
              <w:t>и</w:t>
            </w:r>
            <w:r w:rsidRPr="00551219">
              <w:rPr>
                <w:spacing w:val="-2"/>
                <w:sz w:val="22"/>
                <w:lang w:eastAsia="en-US"/>
              </w:rPr>
              <w:t>к</w:t>
            </w:r>
            <w:r w:rsidRPr="00551219">
              <w:rPr>
                <w:sz w:val="22"/>
                <w:lang w:eastAsia="en-US"/>
              </w:rPr>
              <w:t>е</w:t>
            </w:r>
            <w:r w:rsidRPr="00551219">
              <w:rPr>
                <w:spacing w:val="-4"/>
                <w:sz w:val="22"/>
                <w:lang w:eastAsia="en-US"/>
              </w:rPr>
              <w:t xml:space="preserve"> </w:t>
            </w: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1"/>
                <w:sz w:val="22"/>
                <w:lang w:eastAsia="en-US"/>
              </w:rPr>
              <w:t>се</w:t>
            </w:r>
            <w:r w:rsidRPr="00551219">
              <w:rPr>
                <w:sz w:val="22"/>
                <w:lang w:eastAsia="en-US"/>
              </w:rPr>
              <w:t>т</w:t>
            </w:r>
            <w:r w:rsidRPr="00551219">
              <w:rPr>
                <w:spacing w:val="-3"/>
                <w:sz w:val="22"/>
                <w:lang w:eastAsia="en-US"/>
              </w:rPr>
              <w:t>и</w:t>
            </w:r>
            <w:r w:rsidRPr="00551219">
              <w:rPr>
                <w:sz w:val="22"/>
                <w:lang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7"/>
              <w:jc w:val="center"/>
              <w:rPr>
                <w:sz w:val="22"/>
                <w:lang w:eastAsia="en-US"/>
              </w:rPr>
            </w:pPr>
            <w:r w:rsidRPr="00551219">
              <w:rPr>
                <w:spacing w:val="-5"/>
                <w:sz w:val="22"/>
                <w:lang w:eastAsia="en-US"/>
              </w:rPr>
              <w:t>Г</w:t>
            </w:r>
            <w:r w:rsidRPr="00551219">
              <w:rPr>
                <w:spacing w:val="-2"/>
                <w:sz w:val="22"/>
                <w:lang w:eastAsia="en-US"/>
              </w:rPr>
              <w:t>к</w:t>
            </w:r>
            <w:r w:rsidRPr="00551219">
              <w:rPr>
                <w:spacing w:val="-1"/>
                <w:sz w:val="22"/>
                <w:lang w:eastAsia="en-US"/>
              </w:rPr>
              <w:t>а</w:t>
            </w:r>
            <w:r w:rsidRPr="00551219">
              <w:rPr>
                <w:sz w:val="22"/>
                <w:lang w:eastAsia="en-US"/>
              </w:rPr>
              <w:t>л</w:t>
            </w:r>
            <w:r w:rsidRPr="00551219">
              <w:rPr>
                <w:spacing w:val="-7"/>
                <w:sz w:val="22"/>
                <w:lang w:eastAsia="en-US"/>
              </w:rPr>
              <w:t xml:space="preserve"> </w:t>
            </w:r>
            <w:r w:rsidRPr="00551219">
              <w:rPr>
                <w:sz w:val="22"/>
                <w:lang w:eastAsia="en-US"/>
              </w:rPr>
              <w:t>/</w:t>
            </w:r>
            <w:r w:rsidRPr="00551219">
              <w:rPr>
                <w:spacing w:val="7"/>
                <w:sz w:val="22"/>
                <w:lang w:eastAsia="en-US"/>
              </w:rPr>
              <w:t xml:space="preserve"> </w:t>
            </w:r>
            <w:proofErr w:type="spellStart"/>
            <w:r w:rsidRPr="00551219">
              <w:rPr>
                <w:spacing w:val="1"/>
                <w:sz w:val="22"/>
                <w:lang w:eastAsia="en-US"/>
              </w:rPr>
              <w:t>м</w:t>
            </w:r>
            <w:r w:rsidRPr="00551219">
              <w:rPr>
                <w:spacing w:val="6"/>
                <w:sz w:val="22"/>
                <w:lang w:eastAsia="en-US"/>
              </w:rPr>
              <w:t>∙</w:t>
            </w:r>
            <w:proofErr w:type="gramStart"/>
            <w:r w:rsidRPr="00551219">
              <w:rPr>
                <w:sz w:val="22"/>
                <w:lang w:eastAsia="en-US"/>
              </w:rPr>
              <w:t>м</w:t>
            </w:r>
            <w:proofErr w:type="spellEnd"/>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contextualSpacing/>
              <w:jc w:val="center"/>
              <w:rPr>
                <w:spacing w:val="-2"/>
                <w:lang w:eastAsia="en-US"/>
              </w:rPr>
            </w:pPr>
            <w:r w:rsidRPr="00551219">
              <w:rPr>
                <w:spacing w:val="-2"/>
                <w:lang w:eastAsia="en-US"/>
              </w:rPr>
              <w:t>4,7354</w:t>
            </w:r>
          </w:p>
        </w:tc>
      </w:tr>
      <w:tr w:rsidR="00551219" w:rsidRPr="00551219" w:rsidTr="008A15BA">
        <w:trPr>
          <w:trHeight w:hRule="exact" w:val="666"/>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jc w:val="center"/>
              <w:rPr>
                <w:sz w:val="22"/>
                <w:lang w:eastAsia="en-US"/>
              </w:rPr>
            </w:pPr>
            <w:r w:rsidRPr="00551219">
              <w:rPr>
                <w:sz w:val="22"/>
                <w:lang w:eastAsia="en-US"/>
              </w:rPr>
              <w:t>5</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146" w:right="140" w:hanging="1"/>
              <w:rPr>
                <w:sz w:val="22"/>
                <w:lang w:eastAsia="en-US"/>
              </w:rPr>
            </w:pPr>
            <w:proofErr w:type="gramStart"/>
            <w:r w:rsidRPr="00551219">
              <w:rPr>
                <w:spacing w:val="-2"/>
                <w:sz w:val="22"/>
                <w:lang w:eastAsia="en-US"/>
              </w:rPr>
              <w:t>к</w:t>
            </w:r>
            <w:r w:rsidRPr="00551219">
              <w:rPr>
                <w:spacing w:val="4"/>
                <w:sz w:val="22"/>
                <w:lang w:eastAsia="en-US"/>
              </w:rPr>
              <w:t>о</w:t>
            </w:r>
            <w:r w:rsidRPr="00551219">
              <w:rPr>
                <w:spacing w:val="2"/>
                <w:sz w:val="22"/>
                <w:lang w:eastAsia="en-US"/>
              </w:rPr>
              <w:t>э</w:t>
            </w:r>
            <w:r w:rsidRPr="00551219">
              <w:rPr>
                <w:spacing w:val="-2"/>
                <w:sz w:val="22"/>
                <w:lang w:eastAsia="en-US"/>
              </w:rPr>
              <w:t>фф</w:t>
            </w:r>
            <w:r w:rsidRPr="00551219">
              <w:rPr>
                <w:spacing w:val="-4"/>
                <w:sz w:val="22"/>
                <w:lang w:eastAsia="en-US"/>
              </w:rPr>
              <w:t>ици</w:t>
            </w:r>
            <w:r w:rsidRPr="00551219">
              <w:rPr>
                <w:spacing w:val="-1"/>
                <w:sz w:val="22"/>
                <w:lang w:eastAsia="en-US"/>
              </w:rPr>
              <w:t>е</w:t>
            </w:r>
            <w:r w:rsidRPr="00551219">
              <w:rPr>
                <w:spacing w:val="-4"/>
                <w:sz w:val="22"/>
                <w:lang w:eastAsia="en-US"/>
              </w:rPr>
              <w:t>н</w:t>
            </w:r>
            <w:r w:rsidRPr="00551219">
              <w:rPr>
                <w:sz w:val="22"/>
                <w:lang w:eastAsia="en-US"/>
              </w:rPr>
              <w:t>т</w:t>
            </w:r>
            <w:r w:rsidRPr="00551219">
              <w:rPr>
                <w:spacing w:val="7"/>
                <w:sz w:val="22"/>
                <w:lang w:eastAsia="en-US"/>
              </w:rPr>
              <w:t xml:space="preserve"> </w:t>
            </w:r>
            <w:r w:rsidRPr="00551219">
              <w:rPr>
                <w:spacing w:val="-4"/>
                <w:sz w:val="22"/>
                <w:lang w:eastAsia="en-US"/>
              </w:rPr>
              <w:t>и</w:t>
            </w:r>
            <w:r w:rsidRPr="00551219">
              <w:rPr>
                <w:spacing w:val="-1"/>
                <w:sz w:val="22"/>
                <w:lang w:eastAsia="en-US"/>
              </w:rPr>
              <w:t>с</w:t>
            </w:r>
            <w:r w:rsidRPr="00551219">
              <w:rPr>
                <w:spacing w:val="-4"/>
                <w:sz w:val="22"/>
                <w:lang w:eastAsia="en-US"/>
              </w:rPr>
              <w:t>п</w:t>
            </w:r>
            <w:r w:rsidRPr="00551219">
              <w:rPr>
                <w:spacing w:val="4"/>
                <w:sz w:val="22"/>
                <w:lang w:eastAsia="en-US"/>
              </w:rPr>
              <w:t>ол</w:t>
            </w:r>
            <w:r w:rsidRPr="00551219">
              <w:rPr>
                <w:spacing w:val="-4"/>
                <w:sz w:val="22"/>
                <w:lang w:eastAsia="en-US"/>
              </w:rPr>
              <w:t>ь</w:t>
            </w:r>
            <w:r w:rsidRPr="00551219">
              <w:rPr>
                <w:sz w:val="22"/>
                <w:lang w:eastAsia="en-US"/>
              </w:rPr>
              <w:t>з</w:t>
            </w:r>
            <w:r w:rsidRPr="00551219">
              <w:rPr>
                <w:spacing w:val="4"/>
                <w:sz w:val="22"/>
                <w:lang w:eastAsia="en-US"/>
              </w:rPr>
              <w:t>о</w:t>
            </w:r>
            <w:r w:rsidRPr="00551219">
              <w:rPr>
                <w:spacing w:val="1"/>
                <w:sz w:val="22"/>
                <w:lang w:eastAsia="en-US"/>
              </w:rPr>
              <w:t>в</w:t>
            </w:r>
            <w:r w:rsidRPr="00551219">
              <w:rPr>
                <w:spacing w:val="-1"/>
                <w:sz w:val="22"/>
                <w:lang w:eastAsia="en-US"/>
              </w:rPr>
              <w:t>а</w:t>
            </w:r>
            <w:r w:rsidRPr="00551219">
              <w:rPr>
                <w:spacing w:val="-4"/>
                <w:sz w:val="22"/>
                <w:lang w:eastAsia="en-US"/>
              </w:rPr>
              <w:t>ни</w:t>
            </w:r>
            <w:r w:rsidRPr="00551219">
              <w:rPr>
                <w:sz w:val="22"/>
                <w:lang w:eastAsia="en-US"/>
              </w:rPr>
              <w:t>я</w:t>
            </w:r>
            <w:r w:rsidRPr="00551219">
              <w:rPr>
                <w:spacing w:val="2"/>
                <w:sz w:val="22"/>
                <w:lang w:eastAsia="en-US"/>
              </w:rPr>
              <w:t xml:space="preserve"> </w:t>
            </w:r>
            <w:r w:rsidRPr="00551219">
              <w:rPr>
                <w:spacing w:val="4"/>
                <w:sz w:val="22"/>
                <w:lang w:eastAsia="en-US"/>
              </w:rPr>
              <w:t>у</w:t>
            </w:r>
            <w:r w:rsidRPr="00551219">
              <w:rPr>
                <w:spacing w:val="-1"/>
                <w:sz w:val="22"/>
                <w:lang w:eastAsia="en-US"/>
              </w:rPr>
              <w:t>с</w:t>
            </w:r>
            <w:r w:rsidRPr="00551219">
              <w:rPr>
                <w:sz w:val="22"/>
                <w:lang w:eastAsia="en-US"/>
              </w:rPr>
              <w:t>та</w:t>
            </w:r>
            <w:r w:rsidRPr="00551219">
              <w:rPr>
                <w:spacing w:val="-4"/>
                <w:sz w:val="22"/>
                <w:lang w:eastAsia="en-US"/>
              </w:rPr>
              <w:t>н</w:t>
            </w:r>
            <w:r w:rsidRPr="00551219">
              <w:rPr>
                <w:spacing w:val="4"/>
                <w:sz w:val="22"/>
                <w:lang w:eastAsia="en-US"/>
              </w:rPr>
              <w:t>о</w:t>
            </w:r>
            <w:r w:rsidRPr="00551219">
              <w:rPr>
                <w:spacing w:val="1"/>
                <w:sz w:val="22"/>
                <w:lang w:eastAsia="en-US"/>
              </w:rPr>
              <w:t>в</w:t>
            </w:r>
            <w:r w:rsidRPr="00551219">
              <w:rPr>
                <w:spacing w:val="-5"/>
                <w:sz w:val="22"/>
                <w:lang w:eastAsia="en-US"/>
              </w:rPr>
              <w:t>л</w:t>
            </w:r>
            <w:r w:rsidRPr="00551219">
              <w:rPr>
                <w:spacing w:val="-1"/>
                <w:sz w:val="22"/>
                <w:lang w:eastAsia="en-US"/>
              </w:rPr>
              <w:t>е</w:t>
            </w:r>
            <w:r w:rsidRPr="00551219">
              <w:rPr>
                <w:spacing w:val="-4"/>
                <w:sz w:val="22"/>
                <w:lang w:eastAsia="en-US"/>
              </w:rPr>
              <w:t>нн</w:t>
            </w:r>
            <w:r w:rsidRPr="00551219">
              <w:rPr>
                <w:spacing w:val="4"/>
                <w:sz w:val="22"/>
                <w:lang w:eastAsia="en-US"/>
              </w:rPr>
              <w:t>о</w:t>
            </w:r>
            <w:r w:rsidRPr="00551219">
              <w:rPr>
                <w:sz w:val="22"/>
                <w:lang w:eastAsia="en-US"/>
              </w:rPr>
              <w:t>й</w:t>
            </w:r>
            <w:proofErr w:type="gramEnd"/>
          </w:p>
          <w:p w:rsidR="00551219" w:rsidRPr="00551219" w:rsidRDefault="00551219" w:rsidP="00551219">
            <w:pPr>
              <w:widowControl w:val="0"/>
              <w:autoSpaceDE w:val="0"/>
              <w:autoSpaceDN w:val="0"/>
              <w:adjustRightInd w:val="0"/>
              <w:spacing w:before="50"/>
              <w:ind w:left="146" w:hanging="1"/>
              <w:rPr>
                <w:sz w:val="22"/>
                <w:lang w:eastAsia="en-US"/>
              </w:rPr>
            </w:pP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1"/>
                <w:sz w:val="22"/>
                <w:lang w:eastAsia="en-US"/>
              </w:rPr>
              <w:t>м</w:t>
            </w:r>
            <w:r w:rsidRPr="00551219">
              <w:rPr>
                <w:spacing w:val="4"/>
                <w:sz w:val="22"/>
                <w:lang w:eastAsia="en-US"/>
              </w:rPr>
              <w:t>о</w:t>
            </w:r>
            <w:r w:rsidRPr="00551219">
              <w:rPr>
                <w:spacing w:val="-3"/>
                <w:sz w:val="22"/>
                <w:lang w:eastAsia="en-US"/>
              </w:rPr>
              <w:t>щ</w:t>
            </w:r>
            <w:r w:rsidRPr="00551219">
              <w:rPr>
                <w:spacing w:val="-4"/>
                <w:sz w:val="22"/>
                <w:lang w:eastAsia="en-US"/>
              </w:rPr>
              <w:t>н</w:t>
            </w:r>
            <w:r w:rsidRPr="00551219">
              <w:rPr>
                <w:spacing w:val="4"/>
                <w:sz w:val="22"/>
                <w:lang w:eastAsia="en-US"/>
              </w:rPr>
              <w:t>о</w:t>
            </w:r>
            <w:r w:rsidRPr="00551219">
              <w:rPr>
                <w:spacing w:val="-1"/>
                <w:sz w:val="22"/>
                <w:lang w:eastAsia="en-US"/>
              </w:rPr>
              <w:t>с</w:t>
            </w:r>
            <w:r w:rsidRPr="00551219">
              <w:rPr>
                <w:sz w:val="22"/>
                <w:lang w:eastAsia="en-US"/>
              </w:rPr>
              <w:t>т</w:t>
            </w:r>
            <w:r w:rsidRPr="00551219">
              <w:rPr>
                <w:spacing w:val="-3"/>
                <w:sz w:val="22"/>
                <w:lang w:eastAsia="en-US"/>
              </w:rPr>
              <w:t>и</w:t>
            </w:r>
            <w:r w:rsidRPr="00551219">
              <w:rPr>
                <w:sz w:val="22"/>
                <w:lang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7"/>
              <w:jc w:val="center"/>
              <w:rPr>
                <w:sz w:val="22"/>
                <w:lang w:eastAsia="en-US"/>
              </w:rPr>
            </w:pPr>
            <w:r w:rsidRPr="00551219">
              <w:rPr>
                <w:spacing w:val="3"/>
                <w:sz w:val="22"/>
                <w:lang w:eastAsia="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contextualSpacing/>
              <w:jc w:val="center"/>
              <w:rPr>
                <w:spacing w:val="-2"/>
                <w:lang w:eastAsia="en-US"/>
              </w:rPr>
            </w:pPr>
            <w:r w:rsidRPr="00551219">
              <w:rPr>
                <w:spacing w:val="-2"/>
                <w:lang w:eastAsia="en-US"/>
              </w:rPr>
              <w:t>5,78</w:t>
            </w:r>
          </w:p>
        </w:tc>
      </w:tr>
      <w:tr w:rsidR="00551219" w:rsidRPr="00551219" w:rsidTr="008A15BA">
        <w:trPr>
          <w:trHeight w:hRule="exact" w:val="991"/>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jc w:val="center"/>
              <w:rPr>
                <w:sz w:val="22"/>
                <w:lang w:eastAsia="en-US"/>
              </w:rPr>
            </w:pPr>
            <w:r w:rsidRPr="00551219">
              <w:rPr>
                <w:sz w:val="22"/>
                <w:lang w:eastAsia="en-US"/>
              </w:rPr>
              <w:t>6</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146" w:right="151" w:hanging="1"/>
              <w:rPr>
                <w:sz w:val="22"/>
                <w:lang w:eastAsia="en-US"/>
              </w:rPr>
            </w:pPr>
            <w:r w:rsidRPr="00551219">
              <w:rPr>
                <w:spacing w:val="4"/>
                <w:sz w:val="22"/>
                <w:lang w:eastAsia="en-US"/>
              </w:rPr>
              <w:t>у</w:t>
            </w:r>
            <w:r w:rsidRPr="00551219">
              <w:rPr>
                <w:spacing w:val="2"/>
                <w:sz w:val="22"/>
                <w:lang w:eastAsia="en-US"/>
              </w:rPr>
              <w:t>д</w:t>
            </w:r>
            <w:r w:rsidRPr="00551219">
              <w:rPr>
                <w:spacing w:val="-1"/>
                <w:sz w:val="22"/>
                <w:lang w:eastAsia="en-US"/>
              </w:rPr>
              <w:t>е</w:t>
            </w:r>
            <w:r w:rsidRPr="00551219">
              <w:rPr>
                <w:spacing w:val="-5"/>
                <w:sz w:val="22"/>
                <w:lang w:eastAsia="en-US"/>
              </w:rPr>
              <w:t>л</w:t>
            </w:r>
            <w:r w:rsidRPr="00551219">
              <w:rPr>
                <w:spacing w:val="-4"/>
                <w:sz w:val="22"/>
                <w:lang w:eastAsia="en-US"/>
              </w:rPr>
              <w:t>ьн</w:t>
            </w:r>
            <w:r w:rsidRPr="00551219">
              <w:rPr>
                <w:spacing w:val="-1"/>
                <w:sz w:val="22"/>
                <w:lang w:eastAsia="en-US"/>
              </w:rPr>
              <w:t>а</w:t>
            </w:r>
            <w:r w:rsidRPr="00551219">
              <w:rPr>
                <w:sz w:val="22"/>
                <w:lang w:eastAsia="en-US"/>
              </w:rPr>
              <w:t>я</w:t>
            </w:r>
            <w:r w:rsidRPr="00551219">
              <w:rPr>
                <w:spacing w:val="2"/>
                <w:sz w:val="22"/>
                <w:lang w:eastAsia="en-US"/>
              </w:rPr>
              <w:t xml:space="preserve"> </w:t>
            </w:r>
            <w:r w:rsidRPr="00551219">
              <w:rPr>
                <w:spacing w:val="1"/>
                <w:sz w:val="22"/>
                <w:lang w:eastAsia="en-US"/>
              </w:rPr>
              <w:t>м</w:t>
            </w:r>
            <w:r w:rsidRPr="00551219">
              <w:rPr>
                <w:spacing w:val="-1"/>
                <w:sz w:val="22"/>
                <w:lang w:eastAsia="en-US"/>
              </w:rPr>
              <w:t>а</w:t>
            </w:r>
            <w:r w:rsidRPr="00551219">
              <w:rPr>
                <w:sz w:val="22"/>
                <w:lang w:eastAsia="en-US"/>
              </w:rPr>
              <w:t>те</w:t>
            </w:r>
            <w:r w:rsidRPr="00551219">
              <w:rPr>
                <w:spacing w:val="4"/>
                <w:sz w:val="22"/>
                <w:lang w:eastAsia="en-US"/>
              </w:rPr>
              <w:t>р</w:t>
            </w:r>
            <w:r w:rsidRPr="00551219">
              <w:rPr>
                <w:spacing w:val="-4"/>
                <w:sz w:val="22"/>
                <w:lang w:eastAsia="en-US"/>
              </w:rPr>
              <w:t>и</w:t>
            </w:r>
            <w:r w:rsidRPr="00551219">
              <w:rPr>
                <w:spacing w:val="-1"/>
                <w:sz w:val="22"/>
                <w:lang w:eastAsia="en-US"/>
              </w:rPr>
              <w:t>а</w:t>
            </w:r>
            <w:r w:rsidRPr="00551219">
              <w:rPr>
                <w:spacing w:val="-5"/>
                <w:sz w:val="22"/>
                <w:lang w:eastAsia="en-US"/>
              </w:rPr>
              <w:t>л</w:t>
            </w:r>
            <w:r w:rsidRPr="00551219">
              <w:rPr>
                <w:spacing w:val="5"/>
                <w:sz w:val="22"/>
                <w:lang w:eastAsia="en-US"/>
              </w:rPr>
              <w:t>ь</w:t>
            </w:r>
            <w:r w:rsidRPr="00551219">
              <w:rPr>
                <w:spacing w:val="-4"/>
                <w:sz w:val="22"/>
                <w:lang w:eastAsia="en-US"/>
              </w:rPr>
              <w:t>н</w:t>
            </w:r>
            <w:r w:rsidRPr="00551219">
              <w:rPr>
                <w:spacing w:val="-1"/>
                <w:sz w:val="22"/>
                <w:lang w:eastAsia="en-US"/>
              </w:rPr>
              <w:t>а</w:t>
            </w:r>
            <w:r w:rsidRPr="00551219">
              <w:rPr>
                <w:sz w:val="22"/>
                <w:lang w:eastAsia="en-US"/>
              </w:rPr>
              <w:t>я</w:t>
            </w:r>
            <w:r w:rsidRPr="00551219">
              <w:rPr>
                <w:spacing w:val="2"/>
                <w:sz w:val="22"/>
                <w:lang w:eastAsia="en-US"/>
              </w:rPr>
              <w:t xml:space="preserve"> </w:t>
            </w:r>
            <w:r w:rsidRPr="00551219">
              <w:rPr>
                <w:spacing w:val="4"/>
                <w:sz w:val="22"/>
                <w:lang w:eastAsia="en-US"/>
              </w:rPr>
              <w:t>х</w:t>
            </w:r>
            <w:r w:rsidRPr="00551219">
              <w:rPr>
                <w:spacing w:val="-1"/>
                <w:sz w:val="22"/>
                <w:lang w:eastAsia="en-US"/>
              </w:rPr>
              <w:t>а</w:t>
            </w:r>
            <w:r w:rsidRPr="00551219">
              <w:rPr>
                <w:spacing w:val="4"/>
                <w:sz w:val="22"/>
                <w:lang w:eastAsia="en-US"/>
              </w:rPr>
              <w:t>р</w:t>
            </w:r>
            <w:r w:rsidRPr="00551219">
              <w:rPr>
                <w:spacing w:val="-1"/>
                <w:sz w:val="22"/>
                <w:lang w:eastAsia="en-US"/>
              </w:rPr>
              <w:t>а</w:t>
            </w:r>
            <w:r w:rsidRPr="00551219">
              <w:rPr>
                <w:spacing w:val="-2"/>
                <w:sz w:val="22"/>
                <w:lang w:eastAsia="en-US"/>
              </w:rPr>
              <w:t>к</w:t>
            </w:r>
            <w:r w:rsidRPr="00551219">
              <w:rPr>
                <w:sz w:val="22"/>
                <w:lang w:eastAsia="en-US"/>
              </w:rPr>
              <w:t>те</w:t>
            </w:r>
            <w:r w:rsidRPr="00551219">
              <w:rPr>
                <w:spacing w:val="4"/>
                <w:sz w:val="22"/>
                <w:lang w:eastAsia="en-US"/>
              </w:rPr>
              <w:t>р</w:t>
            </w:r>
            <w:r w:rsidRPr="00551219">
              <w:rPr>
                <w:spacing w:val="-4"/>
                <w:sz w:val="22"/>
                <w:lang w:eastAsia="en-US"/>
              </w:rPr>
              <w:t>и</w:t>
            </w:r>
            <w:r w:rsidRPr="00551219">
              <w:rPr>
                <w:spacing w:val="-1"/>
                <w:sz w:val="22"/>
                <w:lang w:eastAsia="en-US"/>
              </w:rPr>
              <w:t>с</w:t>
            </w:r>
            <w:r w:rsidRPr="00551219">
              <w:rPr>
                <w:sz w:val="22"/>
                <w:lang w:eastAsia="en-US"/>
              </w:rPr>
              <w:t>т</w:t>
            </w:r>
            <w:r w:rsidRPr="00551219">
              <w:rPr>
                <w:spacing w:val="-3"/>
                <w:sz w:val="22"/>
                <w:lang w:eastAsia="en-US"/>
              </w:rPr>
              <w:t>и</w:t>
            </w:r>
            <w:r w:rsidRPr="00551219">
              <w:rPr>
                <w:spacing w:val="-2"/>
                <w:sz w:val="22"/>
                <w:lang w:eastAsia="en-US"/>
              </w:rPr>
              <w:t>к</w:t>
            </w:r>
            <w:r w:rsidRPr="00551219">
              <w:rPr>
                <w:sz w:val="22"/>
                <w:lang w:eastAsia="en-US"/>
              </w:rPr>
              <w:t>а</w:t>
            </w:r>
            <w:r w:rsidRPr="00551219">
              <w:rPr>
                <w:spacing w:val="-4"/>
                <w:sz w:val="22"/>
                <w:lang w:eastAsia="en-US"/>
              </w:rPr>
              <w:t xml:space="preserve"> </w:t>
            </w:r>
            <w:r w:rsidRPr="00551219">
              <w:rPr>
                <w:sz w:val="22"/>
                <w:lang w:eastAsia="en-US"/>
              </w:rPr>
              <w:t>те</w:t>
            </w:r>
            <w:r w:rsidRPr="00551219">
              <w:rPr>
                <w:spacing w:val="5"/>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вы</w:t>
            </w:r>
            <w:r w:rsidRPr="00551219">
              <w:rPr>
                <w:sz w:val="22"/>
                <w:lang w:eastAsia="en-US"/>
              </w:rPr>
              <w:t xml:space="preserve">х </w:t>
            </w:r>
            <w:r w:rsidRPr="00551219">
              <w:rPr>
                <w:spacing w:val="-1"/>
                <w:sz w:val="22"/>
                <w:lang w:eastAsia="en-US"/>
              </w:rPr>
              <w:t>се</w:t>
            </w:r>
            <w:r w:rsidRPr="00551219">
              <w:rPr>
                <w:sz w:val="22"/>
                <w:lang w:eastAsia="en-US"/>
              </w:rPr>
              <w:t>те</w:t>
            </w:r>
            <w:r w:rsidRPr="00551219">
              <w:rPr>
                <w:spacing w:val="-4"/>
                <w:sz w:val="22"/>
                <w:lang w:eastAsia="en-US"/>
              </w:rPr>
              <w:t>й</w:t>
            </w:r>
            <w:r w:rsidRPr="00551219">
              <w:rPr>
                <w:sz w:val="22"/>
                <w:lang w:eastAsia="en-US"/>
              </w:rPr>
              <w:t>,</w:t>
            </w:r>
            <w:r w:rsidRPr="00551219">
              <w:rPr>
                <w:spacing w:val="-5"/>
                <w:sz w:val="22"/>
                <w:lang w:eastAsia="en-US"/>
              </w:rPr>
              <w:t xml:space="preserve"> </w:t>
            </w:r>
            <w:r w:rsidRPr="00551219">
              <w:rPr>
                <w:spacing w:val="-4"/>
                <w:sz w:val="22"/>
                <w:lang w:eastAsia="en-US"/>
              </w:rPr>
              <w:t>п</w:t>
            </w:r>
            <w:r w:rsidRPr="00551219">
              <w:rPr>
                <w:spacing w:val="4"/>
                <w:sz w:val="22"/>
                <w:lang w:eastAsia="en-US"/>
              </w:rPr>
              <w:t>р</w:t>
            </w:r>
            <w:r w:rsidRPr="00551219">
              <w:rPr>
                <w:spacing w:val="-4"/>
                <w:sz w:val="22"/>
                <w:lang w:eastAsia="en-US"/>
              </w:rPr>
              <w:t>и</w:t>
            </w:r>
            <w:r w:rsidRPr="00551219">
              <w:rPr>
                <w:spacing w:val="1"/>
                <w:sz w:val="22"/>
                <w:lang w:eastAsia="en-US"/>
              </w:rPr>
              <w:t>в</w:t>
            </w:r>
            <w:r w:rsidRPr="00551219">
              <w:rPr>
                <w:spacing w:val="-1"/>
                <w:sz w:val="22"/>
                <w:lang w:eastAsia="en-US"/>
              </w:rPr>
              <w:t>е</w:t>
            </w:r>
            <w:r w:rsidRPr="00551219">
              <w:rPr>
                <w:spacing w:val="2"/>
                <w:sz w:val="22"/>
                <w:lang w:eastAsia="en-US"/>
              </w:rPr>
              <w:t>д</w:t>
            </w:r>
            <w:r w:rsidRPr="00551219">
              <w:rPr>
                <w:spacing w:val="-1"/>
                <w:sz w:val="22"/>
                <w:lang w:eastAsia="en-US"/>
              </w:rPr>
              <w:t>е</w:t>
            </w:r>
            <w:r w:rsidRPr="00551219">
              <w:rPr>
                <w:spacing w:val="5"/>
                <w:sz w:val="22"/>
                <w:lang w:eastAsia="en-US"/>
              </w:rPr>
              <w:t>н</w:t>
            </w:r>
            <w:r w:rsidRPr="00551219">
              <w:rPr>
                <w:spacing w:val="-4"/>
                <w:sz w:val="22"/>
                <w:lang w:eastAsia="en-US"/>
              </w:rPr>
              <w:t>н</w:t>
            </w:r>
            <w:r w:rsidRPr="00551219">
              <w:rPr>
                <w:spacing w:val="-1"/>
                <w:sz w:val="22"/>
                <w:lang w:eastAsia="en-US"/>
              </w:rPr>
              <w:t>а</w:t>
            </w:r>
            <w:r w:rsidRPr="00551219">
              <w:rPr>
                <w:sz w:val="22"/>
                <w:lang w:eastAsia="en-US"/>
              </w:rPr>
              <w:t>я</w:t>
            </w:r>
            <w:r w:rsidRPr="00551219">
              <w:rPr>
                <w:spacing w:val="2"/>
                <w:sz w:val="22"/>
                <w:lang w:eastAsia="en-US"/>
              </w:rPr>
              <w:t xml:space="preserve"> </w:t>
            </w:r>
            <w:r w:rsidRPr="00551219">
              <w:rPr>
                <w:sz w:val="22"/>
                <w:lang w:eastAsia="en-US"/>
              </w:rPr>
              <w:t>к</w:t>
            </w:r>
            <w:r w:rsidRPr="00551219">
              <w:rPr>
                <w:spacing w:val="-4"/>
                <w:sz w:val="22"/>
                <w:lang w:eastAsia="en-US"/>
              </w:rPr>
              <w:t xml:space="preserve"> </w:t>
            </w:r>
            <w:r w:rsidRPr="00551219">
              <w:rPr>
                <w:spacing w:val="4"/>
                <w:sz w:val="22"/>
                <w:lang w:eastAsia="en-US"/>
              </w:rPr>
              <w:t>р</w:t>
            </w:r>
            <w:r w:rsidRPr="00551219">
              <w:rPr>
                <w:spacing w:val="-1"/>
                <w:sz w:val="22"/>
                <w:lang w:eastAsia="en-US"/>
              </w:rPr>
              <w:t>ас</w:t>
            </w:r>
            <w:r w:rsidRPr="00551219">
              <w:rPr>
                <w:spacing w:val="3"/>
                <w:sz w:val="22"/>
                <w:lang w:eastAsia="en-US"/>
              </w:rPr>
              <w:t>ч</w:t>
            </w:r>
            <w:r w:rsidRPr="00551219">
              <w:rPr>
                <w:spacing w:val="-1"/>
                <w:sz w:val="22"/>
                <w:lang w:eastAsia="en-US"/>
              </w:rPr>
              <w:t>е</w:t>
            </w:r>
            <w:r w:rsidRPr="00551219">
              <w:rPr>
                <w:sz w:val="22"/>
                <w:lang w:eastAsia="en-US"/>
              </w:rPr>
              <w:t>т</w:t>
            </w:r>
            <w:r w:rsidRPr="00551219">
              <w:rPr>
                <w:spacing w:val="-3"/>
                <w:sz w:val="22"/>
                <w:lang w:eastAsia="en-US"/>
              </w:rPr>
              <w:t>н</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z w:val="22"/>
                <w:lang w:eastAsia="en-US"/>
              </w:rPr>
              <w:t>те</w:t>
            </w:r>
            <w:r w:rsidRPr="00551219">
              <w:rPr>
                <w:spacing w:val="5"/>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 xml:space="preserve">й </w:t>
            </w:r>
            <w:r w:rsidRPr="00551219">
              <w:rPr>
                <w:spacing w:val="-4"/>
                <w:sz w:val="22"/>
                <w:lang w:eastAsia="en-US"/>
              </w:rPr>
              <w:t>н</w:t>
            </w:r>
            <w:r w:rsidRPr="00551219">
              <w:rPr>
                <w:spacing w:val="-1"/>
                <w:sz w:val="22"/>
                <w:lang w:eastAsia="en-US"/>
              </w:rPr>
              <w:t>а</w:t>
            </w:r>
            <w:r w:rsidRPr="00551219">
              <w:rPr>
                <w:spacing w:val="-3"/>
                <w:sz w:val="22"/>
                <w:lang w:eastAsia="en-US"/>
              </w:rPr>
              <w:t>г</w:t>
            </w:r>
            <w:r w:rsidRPr="00551219">
              <w:rPr>
                <w:spacing w:val="4"/>
                <w:sz w:val="22"/>
                <w:lang w:eastAsia="en-US"/>
              </w:rPr>
              <w:t>ру</w:t>
            </w:r>
            <w:r w:rsidRPr="00551219">
              <w:rPr>
                <w:sz w:val="22"/>
                <w:lang w:eastAsia="en-US"/>
              </w:rPr>
              <w:t>з</w:t>
            </w:r>
            <w:r w:rsidRPr="00551219">
              <w:rPr>
                <w:spacing w:val="-2"/>
                <w:sz w:val="22"/>
                <w:lang w:eastAsia="en-US"/>
              </w:rPr>
              <w:t>к</w:t>
            </w:r>
            <w:r w:rsidRPr="00551219">
              <w:rPr>
                <w:spacing w:val="-1"/>
                <w:sz w:val="22"/>
                <w:lang w:eastAsia="en-US"/>
              </w:rPr>
              <w:t>е</w:t>
            </w:r>
            <w:r w:rsidRPr="00551219">
              <w:rPr>
                <w:sz w:val="22"/>
                <w:lang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7"/>
              <w:jc w:val="center"/>
              <w:rPr>
                <w:sz w:val="22"/>
                <w:lang w:eastAsia="en-US"/>
              </w:rPr>
            </w:pPr>
            <w:proofErr w:type="spellStart"/>
            <w:r w:rsidRPr="00551219">
              <w:rPr>
                <w:spacing w:val="1"/>
                <w:sz w:val="22"/>
                <w:lang w:eastAsia="en-US"/>
              </w:rPr>
              <w:t>м</w:t>
            </w:r>
            <w:r w:rsidRPr="00551219">
              <w:rPr>
                <w:spacing w:val="6"/>
                <w:sz w:val="22"/>
                <w:lang w:eastAsia="en-US"/>
              </w:rPr>
              <w:t>∙</w:t>
            </w:r>
            <w:proofErr w:type="gramStart"/>
            <w:r w:rsidRPr="00551219">
              <w:rPr>
                <w:spacing w:val="1"/>
                <w:sz w:val="22"/>
                <w:lang w:eastAsia="en-US"/>
              </w:rPr>
              <w:t>м</w:t>
            </w:r>
            <w:proofErr w:type="spellEnd"/>
            <w:proofErr w:type="gramEnd"/>
            <w:r w:rsidRPr="00551219">
              <w:rPr>
                <w:sz w:val="22"/>
                <w:lang w:eastAsia="en-US"/>
              </w:rPr>
              <w:t>/</w:t>
            </w:r>
            <w:r w:rsidRPr="00551219">
              <w:rPr>
                <w:spacing w:val="-4"/>
                <w:sz w:val="22"/>
                <w:lang w:eastAsia="en-US"/>
              </w:rPr>
              <w:t>Г</w:t>
            </w:r>
            <w:r w:rsidRPr="00551219">
              <w:rPr>
                <w:spacing w:val="-2"/>
                <w:sz w:val="22"/>
                <w:lang w:eastAsia="en-US"/>
              </w:rPr>
              <w:t>к</w:t>
            </w:r>
            <w:r w:rsidRPr="00551219">
              <w:rPr>
                <w:spacing w:val="-1"/>
                <w:sz w:val="22"/>
                <w:lang w:eastAsia="en-US"/>
              </w:rPr>
              <w:t>а</w:t>
            </w:r>
            <w:r w:rsidRPr="00551219">
              <w:rPr>
                <w:spacing w:val="-5"/>
                <w:sz w:val="22"/>
                <w:lang w:eastAsia="en-US"/>
              </w:rPr>
              <w:t>л</w:t>
            </w:r>
            <w:r w:rsidRPr="00551219">
              <w:rPr>
                <w:sz w:val="22"/>
                <w:lang w:eastAsia="en-US"/>
              </w:rPr>
              <w:t>/ч</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contextualSpacing/>
              <w:jc w:val="center"/>
              <w:rPr>
                <w:spacing w:val="-2"/>
                <w:lang w:eastAsia="en-US"/>
              </w:rPr>
            </w:pPr>
            <w:r w:rsidRPr="00551219">
              <w:rPr>
                <w:spacing w:val="-2"/>
                <w:lang w:eastAsia="en-US"/>
              </w:rPr>
              <w:t>232,322</w:t>
            </w:r>
          </w:p>
        </w:tc>
      </w:tr>
      <w:tr w:rsidR="00551219" w:rsidRPr="00551219" w:rsidTr="008A15BA">
        <w:trPr>
          <w:trHeight w:hRule="exact" w:val="1604"/>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jc w:val="center"/>
              <w:rPr>
                <w:sz w:val="22"/>
                <w:lang w:eastAsia="en-US"/>
              </w:rPr>
            </w:pPr>
            <w:r w:rsidRPr="00551219">
              <w:rPr>
                <w:sz w:val="22"/>
                <w:lang w:eastAsia="en-US"/>
              </w:rPr>
              <w:t>7</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146" w:right="147" w:hanging="1"/>
              <w:rPr>
                <w:sz w:val="22"/>
                <w:lang w:eastAsia="en-US"/>
              </w:rPr>
            </w:pPr>
            <w:r w:rsidRPr="00551219">
              <w:rPr>
                <w:spacing w:val="2"/>
                <w:sz w:val="22"/>
                <w:lang w:eastAsia="en-US"/>
              </w:rPr>
              <w:t>д</w:t>
            </w:r>
            <w:r w:rsidRPr="00551219">
              <w:rPr>
                <w:spacing w:val="4"/>
                <w:sz w:val="22"/>
                <w:lang w:eastAsia="en-US"/>
              </w:rPr>
              <w:t>о</w:t>
            </w:r>
            <w:r w:rsidRPr="00551219">
              <w:rPr>
                <w:spacing w:val="-5"/>
                <w:sz w:val="22"/>
                <w:lang w:eastAsia="en-US"/>
              </w:rPr>
              <w:t>л</w:t>
            </w:r>
            <w:r w:rsidRPr="00551219">
              <w:rPr>
                <w:sz w:val="22"/>
                <w:lang w:eastAsia="en-US"/>
              </w:rPr>
              <w:t>я</w:t>
            </w:r>
            <w:r w:rsidRPr="00551219">
              <w:rPr>
                <w:spacing w:val="2"/>
                <w:sz w:val="22"/>
                <w:lang w:eastAsia="en-US"/>
              </w:rPr>
              <w:t xml:space="preserve"> </w:t>
            </w: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2"/>
                <w:sz w:val="22"/>
                <w:lang w:eastAsia="en-US"/>
              </w:rPr>
              <w:t>э</w:t>
            </w:r>
            <w:r w:rsidRPr="00551219">
              <w:rPr>
                <w:spacing w:val="-4"/>
                <w:sz w:val="22"/>
                <w:lang w:eastAsia="en-US"/>
              </w:rPr>
              <w:t>н</w:t>
            </w:r>
            <w:r w:rsidRPr="00551219">
              <w:rPr>
                <w:spacing w:val="-1"/>
                <w:sz w:val="22"/>
                <w:lang w:eastAsia="en-US"/>
              </w:rPr>
              <w:t>е</w:t>
            </w:r>
            <w:r w:rsidRPr="00551219">
              <w:rPr>
                <w:spacing w:val="4"/>
                <w:sz w:val="22"/>
                <w:lang w:eastAsia="en-US"/>
              </w:rPr>
              <w:t>р</w:t>
            </w:r>
            <w:r w:rsidRPr="00551219">
              <w:rPr>
                <w:spacing w:val="-3"/>
                <w:sz w:val="22"/>
                <w:lang w:eastAsia="en-US"/>
              </w:rPr>
              <w:t>г</w:t>
            </w:r>
            <w:r w:rsidRPr="00551219">
              <w:rPr>
                <w:spacing w:val="-4"/>
                <w:sz w:val="22"/>
                <w:lang w:eastAsia="en-US"/>
              </w:rPr>
              <w:t>ии</w:t>
            </w:r>
            <w:r w:rsidRPr="00551219">
              <w:rPr>
                <w:sz w:val="22"/>
                <w:lang w:eastAsia="en-US"/>
              </w:rPr>
              <w:t>,</w:t>
            </w:r>
            <w:r w:rsidRPr="00551219">
              <w:rPr>
                <w:spacing w:val="-5"/>
                <w:sz w:val="22"/>
                <w:lang w:eastAsia="en-US"/>
              </w:rPr>
              <w:t xml:space="preserve"> </w:t>
            </w:r>
            <w:r w:rsidRPr="00551219">
              <w:rPr>
                <w:spacing w:val="1"/>
                <w:sz w:val="22"/>
                <w:lang w:eastAsia="en-US"/>
              </w:rPr>
              <w:t>вы</w:t>
            </w:r>
            <w:r w:rsidRPr="00551219">
              <w:rPr>
                <w:spacing w:val="4"/>
                <w:sz w:val="22"/>
                <w:lang w:eastAsia="en-US"/>
              </w:rPr>
              <w:t>р</w:t>
            </w:r>
            <w:r w:rsidRPr="00551219">
              <w:rPr>
                <w:spacing w:val="-1"/>
                <w:sz w:val="22"/>
                <w:lang w:eastAsia="en-US"/>
              </w:rPr>
              <w:t>а</w:t>
            </w:r>
            <w:r w:rsidRPr="00551219">
              <w:rPr>
                <w:spacing w:val="2"/>
                <w:sz w:val="22"/>
                <w:lang w:eastAsia="en-US"/>
              </w:rPr>
              <w:t>б</w:t>
            </w:r>
            <w:r w:rsidRPr="00551219">
              <w:rPr>
                <w:spacing w:val="4"/>
                <w:sz w:val="22"/>
                <w:lang w:eastAsia="en-US"/>
              </w:rPr>
              <w:t>о</w:t>
            </w:r>
            <w:r w:rsidRPr="00551219">
              <w:rPr>
                <w:sz w:val="22"/>
                <w:lang w:eastAsia="en-US"/>
              </w:rPr>
              <w:t>та</w:t>
            </w:r>
            <w:r w:rsidRPr="00551219">
              <w:rPr>
                <w:spacing w:val="-4"/>
                <w:sz w:val="22"/>
                <w:lang w:eastAsia="en-US"/>
              </w:rPr>
              <w:t>нн</w:t>
            </w:r>
            <w:r w:rsidRPr="00551219">
              <w:rPr>
                <w:spacing w:val="4"/>
                <w:sz w:val="22"/>
                <w:lang w:eastAsia="en-US"/>
              </w:rPr>
              <w:t>о</w:t>
            </w:r>
            <w:r w:rsidRPr="00551219">
              <w:rPr>
                <w:sz w:val="22"/>
                <w:lang w:eastAsia="en-US"/>
              </w:rPr>
              <w:t>й</w:t>
            </w:r>
            <w:r w:rsidRPr="00551219">
              <w:rPr>
                <w:spacing w:val="-6"/>
                <w:sz w:val="22"/>
                <w:lang w:eastAsia="en-US"/>
              </w:rPr>
              <w:t xml:space="preserve"> </w:t>
            </w:r>
            <w:proofErr w:type="gramStart"/>
            <w:r w:rsidRPr="00551219">
              <w:rPr>
                <w:sz w:val="22"/>
                <w:lang w:eastAsia="en-US"/>
              </w:rPr>
              <w:t>в</w:t>
            </w:r>
            <w:proofErr w:type="gramEnd"/>
          </w:p>
          <w:p w:rsidR="00551219" w:rsidRPr="00551219" w:rsidRDefault="00551219" w:rsidP="00551219">
            <w:pPr>
              <w:widowControl w:val="0"/>
              <w:autoSpaceDE w:val="0"/>
              <w:autoSpaceDN w:val="0"/>
              <w:adjustRightInd w:val="0"/>
              <w:spacing w:before="60"/>
              <w:ind w:left="146" w:right="429" w:hanging="1"/>
              <w:rPr>
                <w:sz w:val="22"/>
                <w:lang w:eastAsia="en-US"/>
              </w:rPr>
            </w:pPr>
            <w:proofErr w:type="gramStart"/>
            <w:r w:rsidRPr="00551219">
              <w:rPr>
                <w:spacing w:val="-2"/>
                <w:sz w:val="22"/>
                <w:lang w:eastAsia="en-US"/>
              </w:rPr>
              <w:t>к</w:t>
            </w:r>
            <w:r w:rsidRPr="00551219">
              <w:rPr>
                <w:spacing w:val="4"/>
                <w:sz w:val="22"/>
                <w:lang w:eastAsia="en-US"/>
              </w:rPr>
              <w:t>о</w:t>
            </w:r>
            <w:r w:rsidRPr="00551219">
              <w:rPr>
                <w:spacing w:val="1"/>
                <w:sz w:val="22"/>
                <w:lang w:eastAsia="en-US"/>
              </w:rPr>
              <w:t>м</w:t>
            </w:r>
            <w:r w:rsidRPr="00551219">
              <w:rPr>
                <w:spacing w:val="2"/>
                <w:sz w:val="22"/>
                <w:lang w:eastAsia="en-US"/>
              </w:rPr>
              <w:t>б</w:t>
            </w:r>
            <w:r w:rsidRPr="00551219">
              <w:rPr>
                <w:spacing w:val="-4"/>
                <w:sz w:val="22"/>
                <w:lang w:eastAsia="en-US"/>
              </w:rPr>
              <w:t>ини</w:t>
            </w:r>
            <w:r w:rsidRPr="00551219">
              <w:rPr>
                <w:spacing w:val="4"/>
                <w:sz w:val="22"/>
                <w:lang w:eastAsia="en-US"/>
              </w:rPr>
              <w:t>ро</w:t>
            </w:r>
            <w:r w:rsidRPr="00551219">
              <w:rPr>
                <w:spacing w:val="1"/>
                <w:sz w:val="22"/>
                <w:lang w:eastAsia="en-US"/>
              </w:rPr>
              <w:t>в</w:t>
            </w:r>
            <w:r w:rsidRPr="00551219">
              <w:rPr>
                <w:spacing w:val="-1"/>
                <w:sz w:val="22"/>
                <w:lang w:eastAsia="en-US"/>
              </w:rPr>
              <w:t>а</w:t>
            </w:r>
            <w:r w:rsidRPr="00551219">
              <w:rPr>
                <w:spacing w:val="-4"/>
                <w:sz w:val="22"/>
                <w:lang w:eastAsia="en-US"/>
              </w:rPr>
              <w:t>нн</w:t>
            </w:r>
            <w:r w:rsidRPr="00551219">
              <w:rPr>
                <w:spacing w:val="4"/>
                <w:sz w:val="22"/>
                <w:lang w:eastAsia="en-US"/>
              </w:rPr>
              <w:t>о</w:t>
            </w:r>
            <w:r w:rsidRPr="00551219">
              <w:rPr>
                <w:sz w:val="22"/>
                <w:lang w:eastAsia="en-US"/>
              </w:rPr>
              <w:t>м</w:t>
            </w:r>
            <w:r w:rsidRPr="00551219">
              <w:rPr>
                <w:spacing w:val="-1"/>
                <w:sz w:val="22"/>
                <w:lang w:eastAsia="en-US"/>
              </w:rPr>
              <w:t xml:space="preserve"> </w:t>
            </w:r>
            <w:r w:rsidRPr="00551219">
              <w:rPr>
                <w:spacing w:val="4"/>
                <w:sz w:val="22"/>
                <w:lang w:eastAsia="en-US"/>
              </w:rPr>
              <w:t>р</w:t>
            </w:r>
            <w:r w:rsidRPr="00551219">
              <w:rPr>
                <w:spacing w:val="-1"/>
                <w:sz w:val="22"/>
                <w:lang w:eastAsia="en-US"/>
              </w:rPr>
              <w:t>е</w:t>
            </w:r>
            <w:r w:rsidRPr="00551219">
              <w:rPr>
                <w:spacing w:val="-3"/>
                <w:sz w:val="22"/>
                <w:lang w:eastAsia="en-US"/>
              </w:rPr>
              <w:t>ж</w:t>
            </w:r>
            <w:r w:rsidRPr="00551219">
              <w:rPr>
                <w:spacing w:val="-4"/>
                <w:sz w:val="22"/>
                <w:lang w:eastAsia="en-US"/>
              </w:rPr>
              <w:t>и</w:t>
            </w:r>
            <w:r w:rsidRPr="00551219">
              <w:rPr>
                <w:spacing w:val="1"/>
                <w:sz w:val="22"/>
                <w:lang w:eastAsia="en-US"/>
              </w:rPr>
              <w:t>м</w:t>
            </w:r>
            <w:r w:rsidRPr="00551219">
              <w:rPr>
                <w:sz w:val="22"/>
                <w:lang w:eastAsia="en-US"/>
              </w:rPr>
              <w:t>е</w:t>
            </w:r>
            <w:r w:rsidRPr="00551219">
              <w:rPr>
                <w:spacing w:val="-4"/>
                <w:sz w:val="22"/>
                <w:lang w:eastAsia="en-US"/>
              </w:rPr>
              <w:t xml:space="preserve"> (</w:t>
            </w:r>
            <w:r w:rsidRPr="00551219">
              <w:rPr>
                <w:spacing w:val="-2"/>
                <w:sz w:val="22"/>
                <w:lang w:eastAsia="en-US"/>
              </w:rPr>
              <w:t>к</w:t>
            </w:r>
            <w:r w:rsidRPr="00551219">
              <w:rPr>
                <w:spacing w:val="-1"/>
                <w:sz w:val="22"/>
                <w:lang w:eastAsia="en-US"/>
              </w:rPr>
              <w:t>а</w:t>
            </w:r>
            <w:r w:rsidRPr="00551219">
              <w:rPr>
                <w:sz w:val="22"/>
                <w:lang w:eastAsia="en-US"/>
              </w:rPr>
              <w:t>к</w:t>
            </w:r>
            <w:r w:rsidRPr="00551219">
              <w:rPr>
                <w:spacing w:val="-4"/>
                <w:sz w:val="22"/>
                <w:lang w:eastAsia="en-US"/>
              </w:rPr>
              <w:t xml:space="preserve"> </w:t>
            </w:r>
            <w:r w:rsidRPr="00551219">
              <w:rPr>
                <w:spacing w:val="4"/>
                <w:sz w:val="22"/>
                <w:lang w:eastAsia="en-US"/>
              </w:rPr>
              <w:t>о</w:t>
            </w:r>
            <w:r w:rsidRPr="00551219">
              <w:rPr>
                <w:sz w:val="22"/>
                <w:lang w:eastAsia="en-US"/>
              </w:rPr>
              <w:t>т</w:t>
            </w:r>
            <w:r w:rsidRPr="00551219">
              <w:rPr>
                <w:spacing w:val="-3"/>
                <w:sz w:val="22"/>
                <w:lang w:eastAsia="en-US"/>
              </w:rPr>
              <w:t>н</w:t>
            </w:r>
            <w:r w:rsidRPr="00551219">
              <w:rPr>
                <w:spacing w:val="4"/>
                <w:sz w:val="22"/>
                <w:lang w:eastAsia="en-US"/>
              </w:rPr>
              <w:t>о</w:t>
            </w:r>
            <w:r w:rsidRPr="00551219">
              <w:rPr>
                <w:spacing w:val="-3"/>
                <w:sz w:val="22"/>
                <w:lang w:eastAsia="en-US"/>
              </w:rPr>
              <w:t>ш</w:t>
            </w:r>
            <w:r w:rsidRPr="00551219">
              <w:rPr>
                <w:spacing w:val="-1"/>
                <w:sz w:val="22"/>
                <w:lang w:eastAsia="en-US"/>
              </w:rPr>
              <w:t>е</w:t>
            </w:r>
            <w:r w:rsidRPr="00551219">
              <w:rPr>
                <w:spacing w:val="-4"/>
                <w:sz w:val="22"/>
                <w:lang w:eastAsia="en-US"/>
              </w:rPr>
              <w:t>н</w:t>
            </w:r>
            <w:r w:rsidRPr="00551219">
              <w:rPr>
                <w:spacing w:val="5"/>
                <w:sz w:val="22"/>
                <w:lang w:eastAsia="en-US"/>
              </w:rPr>
              <w:t>и</w:t>
            </w:r>
            <w:r w:rsidRPr="00551219">
              <w:rPr>
                <w:sz w:val="22"/>
                <w:lang w:eastAsia="en-US"/>
              </w:rPr>
              <w:t xml:space="preserve">е </w:t>
            </w:r>
            <w:r w:rsidRPr="00551219">
              <w:rPr>
                <w:spacing w:val="1"/>
                <w:sz w:val="22"/>
                <w:lang w:eastAsia="en-US"/>
              </w:rPr>
              <w:t>в</w:t>
            </w:r>
            <w:r w:rsidRPr="00551219">
              <w:rPr>
                <w:spacing w:val="-1"/>
                <w:sz w:val="22"/>
                <w:lang w:eastAsia="en-US"/>
              </w:rPr>
              <w:t>е</w:t>
            </w:r>
            <w:r w:rsidRPr="00551219">
              <w:rPr>
                <w:spacing w:val="-5"/>
                <w:sz w:val="22"/>
                <w:lang w:eastAsia="en-US"/>
              </w:rPr>
              <w:t>л</w:t>
            </w:r>
            <w:r w:rsidRPr="00551219">
              <w:rPr>
                <w:spacing w:val="-4"/>
                <w:sz w:val="22"/>
                <w:lang w:eastAsia="en-US"/>
              </w:rPr>
              <w:t>и</w:t>
            </w:r>
            <w:r w:rsidRPr="00551219">
              <w:rPr>
                <w:spacing w:val="3"/>
                <w:sz w:val="22"/>
                <w:lang w:eastAsia="en-US"/>
              </w:rPr>
              <w:t>ч</w:t>
            </w:r>
            <w:r w:rsidRPr="00551219">
              <w:rPr>
                <w:spacing w:val="-4"/>
                <w:sz w:val="22"/>
                <w:lang w:eastAsia="en-US"/>
              </w:rPr>
              <w:t>ин</w:t>
            </w:r>
            <w:r w:rsidRPr="00551219">
              <w:rPr>
                <w:sz w:val="22"/>
                <w:lang w:eastAsia="en-US"/>
              </w:rPr>
              <w:t>ы</w:t>
            </w:r>
            <w:r w:rsidRPr="00551219">
              <w:rPr>
                <w:spacing w:val="-1"/>
                <w:sz w:val="22"/>
                <w:lang w:eastAsia="en-US"/>
              </w:rPr>
              <w:t xml:space="preserve"> </w:t>
            </w:r>
            <w:r w:rsidRPr="00551219">
              <w:rPr>
                <w:sz w:val="22"/>
                <w:lang w:eastAsia="en-US"/>
              </w:rPr>
              <w:t>т</w:t>
            </w:r>
            <w:r w:rsidRPr="00551219">
              <w:rPr>
                <w:spacing w:val="9"/>
                <w:sz w:val="22"/>
                <w:lang w:eastAsia="en-US"/>
              </w:rPr>
              <w:t>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2"/>
                <w:sz w:val="22"/>
                <w:lang w:eastAsia="en-US"/>
              </w:rPr>
              <w:t>э</w:t>
            </w:r>
            <w:r w:rsidRPr="00551219">
              <w:rPr>
                <w:spacing w:val="-4"/>
                <w:sz w:val="22"/>
                <w:lang w:eastAsia="en-US"/>
              </w:rPr>
              <w:t>н</w:t>
            </w:r>
            <w:r w:rsidRPr="00551219">
              <w:rPr>
                <w:spacing w:val="-1"/>
                <w:sz w:val="22"/>
                <w:lang w:eastAsia="en-US"/>
              </w:rPr>
              <w:t>е</w:t>
            </w:r>
            <w:r w:rsidRPr="00551219">
              <w:rPr>
                <w:spacing w:val="4"/>
                <w:sz w:val="22"/>
                <w:lang w:eastAsia="en-US"/>
              </w:rPr>
              <w:t>р</w:t>
            </w:r>
            <w:r w:rsidRPr="00551219">
              <w:rPr>
                <w:spacing w:val="-3"/>
                <w:sz w:val="22"/>
                <w:lang w:eastAsia="en-US"/>
              </w:rPr>
              <w:t>г</w:t>
            </w:r>
            <w:r w:rsidRPr="00551219">
              <w:rPr>
                <w:spacing w:val="-4"/>
                <w:sz w:val="22"/>
                <w:lang w:eastAsia="en-US"/>
              </w:rPr>
              <w:t>и</w:t>
            </w:r>
            <w:r w:rsidRPr="00551219">
              <w:rPr>
                <w:spacing w:val="5"/>
                <w:sz w:val="22"/>
                <w:lang w:eastAsia="en-US"/>
              </w:rPr>
              <w:t>и</w:t>
            </w:r>
            <w:r w:rsidRPr="00551219">
              <w:rPr>
                <w:sz w:val="22"/>
                <w:lang w:eastAsia="en-US"/>
              </w:rPr>
              <w:t>,</w:t>
            </w:r>
            <w:r w:rsidRPr="00551219">
              <w:rPr>
                <w:spacing w:val="-5"/>
                <w:sz w:val="22"/>
                <w:lang w:eastAsia="en-US"/>
              </w:rPr>
              <w:t xml:space="preserve"> </w:t>
            </w:r>
            <w:r w:rsidRPr="00551219">
              <w:rPr>
                <w:spacing w:val="4"/>
                <w:sz w:val="22"/>
                <w:lang w:eastAsia="en-US"/>
              </w:rPr>
              <w:t>о</w:t>
            </w:r>
            <w:r w:rsidRPr="00551219">
              <w:rPr>
                <w:sz w:val="22"/>
                <w:lang w:eastAsia="en-US"/>
              </w:rPr>
              <w:t>т</w:t>
            </w:r>
            <w:r w:rsidRPr="00551219">
              <w:rPr>
                <w:spacing w:val="-3"/>
                <w:sz w:val="22"/>
                <w:lang w:eastAsia="en-US"/>
              </w:rPr>
              <w:t>п</w:t>
            </w:r>
            <w:r w:rsidRPr="00551219">
              <w:rPr>
                <w:spacing w:val="4"/>
                <w:sz w:val="22"/>
                <w:lang w:eastAsia="en-US"/>
              </w:rPr>
              <w:t>у</w:t>
            </w:r>
            <w:r w:rsidRPr="00551219">
              <w:rPr>
                <w:spacing w:val="-3"/>
                <w:sz w:val="22"/>
                <w:lang w:eastAsia="en-US"/>
              </w:rPr>
              <w:t>щ</w:t>
            </w:r>
            <w:r w:rsidRPr="00551219">
              <w:rPr>
                <w:spacing w:val="-1"/>
                <w:sz w:val="22"/>
                <w:lang w:eastAsia="en-US"/>
              </w:rPr>
              <w:t>е</w:t>
            </w:r>
            <w:r w:rsidRPr="00551219">
              <w:rPr>
                <w:spacing w:val="-4"/>
                <w:sz w:val="22"/>
                <w:lang w:eastAsia="en-US"/>
              </w:rPr>
              <w:t>нн</w:t>
            </w:r>
            <w:r w:rsidRPr="00551219">
              <w:rPr>
                <w:spacing w:val="4"/>
                <w:sz w:val="22"/>
                <w:lang w:eastAsia="en-US"/>
              </w:rPr>
              <w:t>о</w:t>
            </w:r>
            <w:r w:rsidRPr="00551219">
              <w:rPr>
                <w:sz w:val="22"/>
                <w:lang w:eastAsia="en-US"/>
              </w:rPr>
              <w:t>й</w:t>
            </w:r>
            <w:r w:rsidRPr="00551219">
              <w:rPr>
                <w:spacing w:val="3"/>
                <w:sz w:val="22"/>
                <w:lang w:eastAsia="en-US"/>
              </w:rPr>
              <w:t xml:space="preserve"> </w:t>
            </w:r>
            <w:r w:rsidRPr="00551219">
              <w:rPr>
                <w:spacing w:val="-4"/>
                <w:sz w:val="22"/>
                <w:lang w:eastAsia="en-US"/>
              </w:rPr>
              <w:t>и</w:t>
            </w:r>
            <w:r w:rsidRPr="00551219">
              <w:rPr>
                <w:sz w:val="22"/>
                <w:lang w:eastAsia="en-US"/>
              </w:rPr>
              <w:t xml:space="preserve">з </w:t>
            </w:r>
            <w:r w:rsidRPr="00551219">
              <w:rPr>
                <w:spacing w:val="4"/>
                <w:sz w:val="22"/>
                <w:lang w:eastAsia="en-US"/>
              </w:rPr>
              <w:t>о</w:t>
            </w:r>
            <w:r w:rsidRPr="00551219">
              <w:rPr>
                <w:sz w:val="22"/>
                <w:lang w:eastAsia="en-US"/>
              </w:rPr>
              <w:t>т</w:t>
            </w:r>
            <w:r w:rsidRPr="00551219">
              <w:rPr>
                <w:spacing w:val="3"/>
                <w:sz w:val="22"/>
                <w:lang w:eastAsia="en-US"/>
              </w:rPr>
              <w:t>б</w:t>
            </w:r>
            <w:r w:rsidRPr="00551219">
              <w:rPr>
                <w:spacing w:val="-5"/>
                <w:sz w:val="22"/>
                <w:lang w:eastAsia="en-US"/>
              </w:rPr>
              <w:t>о</w:t>
            </w:r>
            <w:r w:rsidRPr="00551219">
              <w:rPr>
                <w:spacing w:val="4"/>
                <w:sz w:val="22"/>
                <w:lang w:eastAsia="en-US"/>
              </w:rPr>
              <w:t>р</w:t>
            </w:r>
            <w:r w:rsidRPr="00551219">
              <w:rPr>
                <w:spacing w:val="-5"/>
                <w:sz w:val="22"/>
                <w:lang w:eastAsia="en-US"/>
              </w:rPr>
              <w:t>о</w:t>
            </w:r>
            <w:r w:rsidRPr="00551219">
              <w:rPr>
                <w:sz w:val="22"/>
                <w:lang w:eastAsia="en-US"/>
              </w:rPr>
              <w:t>в</w:t>
            </w:r>
            <w:r w:rsidRPr="00551219">
              <w:rPr>
                <w:spacing w:val="-1"/>
                <w:sz w:val="22"/>
                <w:lang w:eastAsia="en-US"/>
              </w:rPr>
              <w:t xml:space="preserve"> </w:t>
            </w:r>
            <w:r w:rsidRPr="00551219">
              <w:rPr>
                <w:sz w:val="22"/>
                <w:lang w:eastAsia="en-US"/>
              </w:rPr>
              <w:t>т</w:t>
            </w:r>
            <w:r w:rsidRPr="00551219">
              <w:rPr>
                <w:spacing w:val="5"/>
                <w:sz w:val="22"/>
                <w:lang w:eastAsia="en-US"/>
              </w:rPr>
              <w:t>у</w:t>
            </w:r>
            <w:r w:rsidRPr="00551219">
              <w:rPr>
                <w:spacing w:val="-5"/>
                <w:sz w:val="22"/>
                <w:lang w:eastAsia="en-US"/>
              </w:rPr>
              <w:t>р</w:t>
            </w:r>
            <w:r w:rsidRPr="00551219">
              <w:rPr>
                <w:spacing w:val="2"/>
                <w:sz w:val="22"/>
                <w:lang w:eastAsia="en-US"/>
              </w:rPr>
              <w:t>б</w:t>
            </w:r>
            <w:r w:rsidRPr="00551219">
              <w:rPr>
                <w:spacing w:val="4"/>
                <w:sz w:val="22"/>
                <w:lang w:eastAsia="en-US"/>
              </w:rPr>
              <w:t>о</w:t>
            </w:r>
            <w:r w:rsidRPr="00551219">
              <w:rPr>
                <w:spacing w:val="-1"/>
                <w:sz w:val="22"/>
                <w:lang w:eastAsia="en-US"/>
              </w:rPr>
              <w:t>а</w:t>
            </w:r>
            <w:r w:rsidRPr="00551219">
              <w:rPr>
                <w:spacing w:val="-3"/>
                <w:sz w:val="22"/>
                <w:lang w:eastAsia="en-US"/>
              </w:rPr>
              <w:t>г</w:t>
            </w:r>
            <w:r w:rsidRPr="00551219">
              <w:rPr>
                <w:spacing w:val="4"/>
                <w:sz w:val="22"/>
                <w:lang w:eastAsia="en-US"/>
              </w:rPr>
              <w:t>р</w:t>
            </w:r>
            <w:r w:rsidRPr="00551219">
              <w:rPr>
                <w:spacing w:val="-1"/>
                <w:sz w:val="22"/>
                <w:lang w:eastAsia="en-US"/>
              </w:rPr>
              <w:t>е</w:t>
            </w:r>
            <w:r w:rsidRPr="00551219">
              <w:rPr>
                <w:spacing w:val="-3"/>
                <w:sz w:val="22"/>
                <w:lang w:eastAsia="en-US"/>
              </w:rPr>
              <w:t>г</w:t>
            </w:r>
            <w:r w:rsidRPr="00551219">
              <w:rPr>
                <w:spacing w:val="-1"/>
                <w:sz w:val="22"/>
                <w:lang w:eastAsia="en-US"/>
              </w:rPr>
              <w:t>а</w:t>
            </w:r>
            <w:r w:rsidRPr="00551219">
              <w:rPr>
                <w:sz w:val="22"/>
                <w:lang w:eastAsia="en-US"/>
              </w:rPr>
              <w:t>т</w:t>
            </w:r>
            <w:r w:rsidRPr="00551219">
              <w:rPr>
                <w:spacing w:val="-5"/>
                <w:sz w:val="22"/>
                <w:lang w:eastAsia="en-US"/>
              </w:rPr>
              <w:t>о</w:t>
            </w:r>
            <w:r w:rsidRPr="00551219">
              <w:rPr>
                <w:spacing w:val="1"/>
                <w:sz w:val="22"/>
                <w:lang w:eastAsia="en-US"/>
              </w:rPr>
              <w:t>в</w:t>
            </w:r>
            <w:r w:rsidRPr="00551219">
              <w:rPr>
                <w:sz w:val="22"/>
                <w:lang w:eastAsia="en-US"/>
              </w:rPr>
              <w:t>,</w:t>
            </w:r>
            <w:r w:rsidRPr="00551219">
              <w:rPr>
                <w:spacing w:val="-5"/>
                <w:sz w:val="22"/>
                <w:lang w:eastAsia="en-US"/>
              </w:rPr>
              <w:t xml:space="preserve"> </w:t>
            </w:r>
            <w:r w:rsidRPr="00551219">
              <w:rPr>
                <w:sz w:val="22"/>
                <w:lang w:eastAsia="en-US"/>
              </w:rPr>
              <w:t xml:space="preserve">к </w:t>
            </w:r>
            <w:r w:rsidRPr="00551219">
              <w:rPr>
                <w:spacing w:val="4"/>
                <w:sz w:val="22"/>
                <w:lang w:eastAsia="en-US"/>
              </w:rPr>
              <w:t>о</w:t>
            </w:r>
            <w:r w:rsidRPr="00551219">
              <w:rPr>
                <w:spacing w:val="2"/>
                <w:sz w:val="22"/>
                <w:lang w:eastAsia="en-US"/>
              </w:rPr>
              <w:t>б</w:t>
            </w:r>
            <w:r w:rsidRPr="00551219">
              <w:rPr>
                <w:spacing w:val="-3"/>
                <w:sz w:val="22"/>
                <w:lang w:eastAsia="en-US"/>
              </w:rPr>
              <w:t>щ</w:t>
            </w:r>
            <w:r w:rsidRPr="00551219">
              <w:rPr>
                <w:spacing w:val="-1"/>
                <w:sz w:val="22"/>
                <w:lang w:eastAsia="en-US"/>
              </w:rPr>
              <w:t>е</w:t>
            </w:r>
            <w:r w:rsidRPr="00551219">
              <w:rPr>
                <w:sz w:val="22"/>
                <w:lang w:eastAsia="en-US"/>
              </w:rPr>
              <w:t>й</w:t>
            </w:r>
            <w:r w:rsidRPr="00551219">
              <w:rPr>
                <w:spacing w:val="-6"/>
                <w:sz w:val="22"/>
                <w:lang w:eastAsia="en-US"/>
              </w:rPr>
              <w:t xml:space="preserve"> </w:t>
            </w:r>
            <w:r w:rsidRPr="00551219">
              <w:rPr>
                <w:spacing w:val="1"/>
                <w:sz w:val="22"/>
                <w:lang w:eastAsia="en-US"/>
              </w:rPr>
              <w:t>в</w:t>
            </w:r>
            <w:r w:rsidRPr="00551219">
              <w:rPr>
                <w:spacing w:val="-1"/>
                <w:sz w:val="22"/>
                <w:lang w:eastAsia="en-US"/>
              </w:rPr>
              <w:t>е</w:t>
            </w:r>
            <w:r w:rsidRPr="00551219">
              <w:rPr>
                <w:spacing w:val="-5"/>
                <w:sz w:val="22"/>
                <w:lang w:eastAsia="en-US"/>
              </w:rPr>
              <w:t>л</w:t>
            </w:r>
            <w:r w:rsidRPr="00551219">
              <w:rPr>
                <w:spacing w:val="-4"/>
                <w:sz w:val="22"/>
                <w:lang w:eastAsia="en-US"/>
              </w:rPr>
              <w:t>и</w:t>
            </w:r>
            <w:r w:rsidRPr="00551219">
              <w:rPr>
                <w:spacing w:val="3"/>
                <w:sz w:val="22"/>
                <w:lang w:eastAsia="en-US"/>
              </w:rPr>
              <w:t>ч</w:t>
            </w:r>
            <w:r w:rsidRPr="00551219">
              <w:rPr>
                <w:spacing w:val="5"/>
                <w:sz w:val="22"/>
                <w:lang w:eastAsia="en-US"/>
              </w:rPr>
              <w:t>и</w:t>
            </w:r>
            <w:r w:rsidRPr="00551219">
              <w:rPr>
                <w:spacing w:val="-4"/>
                <w:sz w:val="22"/>
                <w:lang w:eastAsia="en-US"/>
              </w:rPr>
              <w:t>н</w:t>
            </w:r>
            <w:r w:rsidRPr="00551219">
              <w:rPr>
                <w:sz w:val="22"/>
                <w:lang w:eastAsia="en-US"/>
              </w:rPr>
              <w:t xml:space="preserve">е </w:t>
            </w:r>
            <w:r w:rsidRPr="00551219">
              <w:rPr>
                <w:spacing w:val="1"/>
                <w:sz w:val="22"/>
                <w:lang w:eastAsia="en-US"/>
              </w:rPr>
              <w:t>вы</w:t>
            </w:r>
            <w:r w:rsidRPr="00551219">
              <w:rPr>
                <w:spacing w:val="4"/>
                <w:sz w:val="22"/>
                <w:lang w:eastAsia="en-US"/>
              </w:rPr>
              <w:t>р</w:t>
            </w:r>
            <w:r w:rsidRPr="00551219">
              <w:rPr>
                <w:spacing w:val="-1"/>
                <w:sz w:val="22"/>
                <w:lang w:eastAsia="en-US"/>
              </w:rPr>
              <w:t>а</w:t>
            </w:r>
            <w:r w:rsidRPr="00551219">
              <w:rPr>
                <w:spacing w:val="-7"/>
                <w:sz w:val="22"/>
                <w:lang w:eastAsia="en-US"/>
              </w:rPr>
              <w:t>б</w:t>
            </w:r>
            <w:r w:rsidRPr="00551219">
              <w:rPr>
                <w:spacing w:val="4"/>
                <w:sz w:val="22"/>
                <w:lang w:eastAsia="en-US"/>
              </w:rPr>
              <w:t>о</w:t>
            </w:r>
            <w:r w:rsidRPr="00551219">
              <w:rPr>
                <w:sz w:val="22"/>
                <w:lang w:eastAsia="en-US"/>
              </w:rPr>
              <w:t>та</w:t>
            </w:r>
            <w:r w:rsidRPr="00551219">
              <w:rPr>
                <w:spacing w:val="-4"/>
                <w:sz w:val="22"/>
                <w:lang w:eastAsia="en-US"/>
              </w:rPr>
              <w:t>нн</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2"/>
                <w:sz w:val="22"/>
                <w:lang w:eastAsia="en-US"/>
              </w:rPr>
              <w:t>э</w:t>
            </w:r>
            <w:r w:rsidRPr="00551219">
              <w:rPr>
                <w:spacing w:val="-4"/>
                <w:sz w:val="22"/>
                <w:lang w:eastAsia="en-US"/>
              </w:rPr>
              <w:t>н</w:t>
            </w:r>
            <w:r w:rsidRPr="00551219">
              <w:rPr>
                <w:spacing w:val="-1"/>
                <w:sz w:val="22"/>
                <w:lang w:eastAsia="en-US"/>
              </w:rPr>
              <w:t>е</w:t>
            </w:r>
            <w:r w:rsidRPr="00551219">
              <w:rPr>
                <w:spacing w:val="4"/>
                <w:sz w:val="22"/>
                <w:lang w:eastAsia="en-US"/>
              </w:rPr>
              <w:t>р</w:t>
            </w:r>
            <w:r w:rsidRPr="00551219">
              <w:rPr>
                <w:spacing w:val="-3"/>
                <w:sz w:val="22"/>
                <w:lang w:eastAsia="en-US"/>
              </w:rPr>
              <w:t>г</w:t>
            </w:r>
            <w:r w:rsidRPr="00551219">
              <w:rPr>
                <w:spacing w:val="-4"/>
                <w:sz w:val="22"/>
                <w:lang w:eastAsia="en-US"/>
              </w:rPr>
              <w:t>и</w:t>
            </w:r>
            <w:r w:rsidRPr="00551219">
              <w:rPr>
                <w:sz w:val="22"/>
                <w:lang w:eastAsia="en-US"/>
              </w:rPr>
              <w:t>и</w:t>
            </w:r>
            <w:r w:rsidRPr="00551219">
              <w:rPr>
                <w:spacing w:val="3"/>
                <w:sz w:val="22"/>
                <w:lang w:eastAsia="en-US"/>
              </w:rPr>
              <w:t xml:space="preserve"> </w:t>
            </w:r>
            <w:r w:rsidRPr="00551219">
              <w:rPr>
                <w:sz w:val="22"/>
                <w:lang w:eastAsia="en-US"/>
              </w:rPr>
              <w:t>в</w:t>
            </w:r>
            <w:r w:rsidRPr="00551219">
              <w:rPr>
                <w:spacing w:val="-1"/>
                <w:sz w:val="22"/>
                <w:lang w:eastAsia="en-US"/>
              </w:rPr>
              <w:t xml:space="preserve"> </w:t>
            </w:r>
            <w:r w:rsidRPr="00551219">
              <w:rPr>
                <w:spacing w:val="-3"/>
                <w:sz w:val="22"/>
                <w:lang w:eastAsia="en-US"/>
              </w:rPr>
              <w:t>г</w:t>
            </w:r>
            <w:r w:rsidRPr="00551219">
              <w:rPr>
                <w:spacing w:val="4"/>
                <w:sz w:val="22"/>
                <w:lang w:eastAsia="en-US"/>
              </w:rPr>
              <w:t>р</w:t>
            </w:r>
            <w:r w:rsidRPr="00551219">
              <w:rPr>
                <w:spacing w:val="-1"/>
                <w:sz w:val="22"/>
                <w:lang w:eastAsia="en-US"/>
              </w:rPr>
              <w:t>а</w:t>
            </w:r>
            <w:r w:rsidRPr="00551219">
              <w:rPr>
                <w:spacing w:val="-4"/>
                <w:sz w:val="22"/>
                <w:lang w:eastAsia="en-US"/>
              </w:rPr>
              <w:t>н</w:t>
            </w:r>
            <w:r w:rsidRPr="00551219">
              <w:rPr>
                <w:spacing w:val="5"/>
                <w:sz w:val="22"/>
                <w:lang w:eastAsia="en-US"/>
              </w:rPr>
              <w:t>и</w:t>
            </w:r>
            <w:r w:rsidRPr="00551219">
              <w:rPr>
                <w:spacing w:val="-4"/>
                <w:sz w:val="22"/>
                <w:lang w:eastAsia="en-US"/>
              </w:rPr>
              <w:t>ц</w:t>
            </w:r>
            <w:r w:rsidRPr="00551219">
              <w:rPr>
                <w:spacing w:val="-1"/>
                <w:sz w:val="22"/>
                <w:lang w:eastAsia="en-US"/>
              </w:rPr>
              <w:t>а</w:t>
            </w:r>
            <w:r w:rsidRPr="00551219">
              <w:rPr>
                <w:sz w:val="22"/>
                <w:lang w:eastAsia="en-US"/>
              </w:rPr>
              <w:t xml:space="preserve">х </w:t>
            </w:r>
            <w:r w:rsidRPr="00551219">
              <w:rPr>
                <w:spacing w:val="-4"/>
                <w:sz w:val="22"/>
                <w:lang w:eastAsia="en-US"/>
              </w:rPr>
              <w:t>п</w:t>
            </w:r>
            <w:r w:rsidRPr="00551219">
              <w:rPr>
                <w:spacing w:val="4"/>
                <w:sz w:val="22"/>
                <w:lang w:eastAsia="en-US"/>
              </w:rPr>
              <w:t>о</w:t>
            </w:r>
            <w:r w:rsidRPr="00551219">
              <w:rPr>
                <w:spacing w:val="-1"/>
                <w:sz w:val="22"/>
                <w:lang w:eastAsia="en-US"/>
              </w:rPr>
              <w:t>се</w:t>
            </w:r>
            <w:r w:rsidRPr="00551219">
              <w:rPr>
                <w:spacing w:val="-5"/>
                <w:sz w:val="22"/>
                <w:lang w:eastAsia="en-US"/>
              </w:rPr>
              <w:t>л</w:t>
            </w:r>
            <w:r w:rsidRPr="00551219">
              <w:rPr>
                <w:spacing w:val="-1"/>
                <w:sz w:val="22"/>
                <w:lang w:eastAsia="en-US"/>
              </w:rPr>
              <w:t>е</w:t>
            </w:r>
            <w:r w:rsidRPr="00551219">
              <w:rPr>
                <w:spacing w:val="-4"/>
                <w:sz w:val="22"/>
                <w:lang w:eastAsia="en-US"/>
              </w:rPr>
              <w:t>ни</w:t>
            </w:r>
            <w:r w:rsidRPr="00551219">
              <w:rPr>
                <w:spacing w:val="4"/>
                <w:sz w:val="22"/>
                <w:lang w:eastAsia="en-US"/>
              </w:rPr>
              <w:t>я</w:t>
            </w:r>
            <w:r w:rsidRPr="00551219">
              <w:rPr>
                <w:sz w:val="22"/>
                <w:lang w:eastAsia="en-US"/>
              </w:rPr>
              <w:t>,</w:t>
            </w:r>
            <w:r w:rsidRPr="00551219">
              <w:rPr>
                <w:spacing w:val="4"/>
                <w:sz w:val="22"/>
                <w:lang w:eastAsia="en-US"/>
              </w:rPr>
              <w:t xml:space="preserve"> </w:t>
            </w:r>
            <w:r w:rsidRPr="00551219">
              <w:rPr>
                <w:spacing w:val="-3"/>
                <w:sz w:val="22"/>
                <w:lang w:eastAsia="en-US"/>
              </w:rPr>
              <w:t>г</w:t>
            </w:r>
            <w:r w:rsidRPr="00551219">
              <w:rPr>
                <w:spacing w:val="4"/>
                <w:sz w:val="22"/>
                <w:lang w:eastAsia="en-US"/>
              </w:rPr>
              <w:t>оро</w:t>
            </w:r>
            <w:r w:rsidRPr="00551219">
              <w:rPr>
                <w:spacing w:val="2"/>
                <w:sz w:val="22"/>
                <w:lang w:eastAsia="en-US"/>
              </w:rPr>
              <w:t>д</w:t>
            </w:r>
            <w:r w:rsidRPr="00551219">
              <w:rPr>
                <w:spacing w:val="-1"/>
                <w:sz w:val="22"/>
                <w:lang w:eastAsia="en-US"/>
              </w:rPr>
              <w:t>с</w:t>
            </w:r>
            <w:r w:rsidRPr="00551219">
              <w:rPr>
                <w:spacing w:val="-2"/>
                <w:sz w:val="22"/>
                <w:lang w:eastAsia="en-US"/>
              </w:rPr>
              <w:t>к</w:t>
            </w:r>
            <w:r w:rsidRPr="00551219">
              <w:rPr>
                <w:spacing w:val="4"/>
                <w:sz w:val="22"/>
                <w:lang w:eastAsia="en-US"/>
              </w:rPr>
              <w:t>о</w:t>
            </w:r>
            <w:r w:rsidRPr="00551219">
              <w:rPr>
                <w:spacing w:val="-12"/>
                <w:sz w:val="22"/>
                <w:lang w:eastAsia="en-US"/>
              </w:rPr>
              <w:t>г</w:t>
            </w:r>
            <w:r w:rsidRPr="00551219">
              <w:rPr>
                <w:sz w:val="22"/>
                <w:lang w:eastAsia="en-US"/>
              </w:rPr>
              <w:t>о</w:t>
            </w:r>
            <w:r w:rsidRPr="00551219">
              <w:rPr>
                <w:spacing w:val="2"/>
                <w:sz w:val="22"/>
                <w:lang w:eastAsia="en-US"/>
              </w:rPr>
              <w:t xml:space="preserve"> </w:t>
            </w:r>
            <w:r w:rsidRPr="00551219">
              <w:rPr>
                <w:spacing w:val="4"/>
                <w:sz w:val="22"/>
                <w:lang w:eastAsia="en-US"/>
              </w:rPr>
              <w:t>о</w:t>
            </w:r>
            <w:r w:rsidRPr="00551219">
              <w:rPr>
                <w:spacing w:val="-2"/>
                <w:sz w:val="22"/>
                <w:lang w:eastAsia="en-US"/>
              </w:rPr>
              <w:t>к</w:t>
            </w:r>
            <w:r w:rsidRPr="00551219">
              <w:rPr>
                <w:spacing w:val="-5"/>
                <w:sz w:val="22"/>
                <w:lang w:eastAsia="en-US"/>
              </w:rPr>
              <w:t>р</w:t>
            </w:r>
            <w:r w:rsidRPr="00551219">
              <w:rPr>
                <w:spacing w:val="4"/>
                <w:sz w:val="22"/>
                <w:lang w:eastAsia="en-US"/>
              </w:rPr>
              <w:t>у</w:t>
            </w:r>
            <w:r w:rsidRPr="00551219">
              <w:rPr>
                <w:spacing w:val="-3"/>
                <w:sz w:val="22"/>
                <w:lang w:eastAsia="en-US"/>
              </w:rPr>
              <w:t>г</w:t>
            </w:r>
            <w:r w:rsidRPr="00551219">
              <w:rPr>
                <w:spacing w:val="-1"/>
                <w:sz w:val="22"/>
                <w:lang w:eastAsia="en-US"/>
              </w:rPr>
              <w:t>а</w:t>
            </w:r>
            <w:r w:rsidRPr="00551219">
              <w:rPr>
                <w:spacing w:val="-4"/>
                <w:sz w:val="22"/>
                <w:lang w:eastAsia="en-US"/>
              </w:rPr>
              <w:t>)</w:t>
            </w:r>
            <w:r w:rsidRPr="00551219">
              <w:rPr>
                <w:sz w:val="22"/>
                <w:lang w:eastAsia="en-US"/>
              </w:rPr>
              <w:t>;</w:t>
            </w:r>
            <w:proofErr w:type="gram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7"/>
              <w:jc w:val="center"/>
              <w:rPr>
                <w:sz w:val="22"/>
                <w:lang w:eastAsia="en-US"/>
              </w:rPr>
            </w:pPr>
            <w:r w:rsidRPr="00551219">
              <w:rPr>
                <w:sz w:val="22"/>
                <w:lang w:eastAsia="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firstLine="137"/>
              <w:contextualSpacing/>
              <w:jc w:val="center"/>
              <w:rPr>
                <w:spacing w:val="-2"/>
                <w:lang w:eastAsia="en-US"/>
              </w:rPr>
            </w:pPr>
            <w:r w:rsidRPr="00551219">
              <w:rPr>
                <w:spacing w:val="-2"/>
                <w:lang w:eastAsia="en-US"/>
              </w:rPr>
              <w:t>0</w:t>
            </w:r>
          </w:p>
        </w:tc>
      </w:tr>
      <w:tr w:rsidR="00551219" w:rsidRPr="00551219" w:rsidTr="008A15BA">
        <w:trPr>
          <w:trHeight w:hRule="exact" w:val="666"/>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jc w:val="center"/>
              <w:rPr>
                <w:sz w:val="22"/>
                <w:lang w:eastAsia="en-US"/>
              </w:rPr>
            </w:pPr>
            <w:r w:rsidRPr="00551219">
              <w:rPr>
                <w:sz w:val="22"/>
                <w:lang w:eastAsia="en-US"/>
              </w:rPr>
              <w:t>8</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146" w:right="147" w:hanging="1"/>
              <w:rPr>
                <w:sz w:val="22"/>
                <w:lang w:eastAsia="en-US"/>
              </w:rPr>
            </w:pPr>
            <w:r w:rsidRPr="00551219">
              <w:rPr>
                <w:spacing w:val="4"/>
                <w:sz w:val="22"/>
                <w:lang w:eastAsia="en-US"/>
              </w:rPr>
              <w:t>у</w:t>
            </w:r>
            <w:r w:rsidRPr="00551219">
              <w:rPr>
                <w:spacing w:val="2"/>
                <w:sz w:val="22"/>
                <w:lang w:eastAsia="en-US"/>
              </w:rPr>
              <w:t>д</w:t>
            </w:r>
            <w:r w:rsidRPr="00551219">
              <w:rPr>
                <w:spacing w:val="-1"/>
                <w:sz w:val="22"/>
                <w:lang w:eastAsia="en-US"/>
              </w:rPr>
              <w:t>е</w:t>
            </w:r>
            <w:r w:rsidRPr="00551219">
              <w:rPr>
                <w:spacing w:val="-5"/>
                <w:sz w:val="22"/>
                <w:lang w:eastAsia="en-US"/>
              </w:rPr>
              <w:t>л</w:t>
            </w:r>
            <w:r w:rsidRPr="00551219">
              <w:rPr>
                <w:spacing w:val="-4"/>
                <w:sz w:val="22"/>
                <w:lang w:eastAsia="en-US"/>
              </w:rPr>
              <w:t>ьн</w:t>
            </w:r>
            <w:r w:rsidRPr="00551219">
              <w:rPr>
                <w:spacing w:val="1"/>
                <w:sz w:val="22"/>
                <w:lang w:eastAsia="en-US"/>
              </w:rPr>
              <w:t>ы</w:t>
            </w:r>
            <w:r w:rsidRPr="00551219">
              <w:rPr>
                <w:sz w:val="22"/>
                <w:lang w:eastAsia="en-US"/>
              </w:rPr>
              <w:t>й</w:t>
            </w:r>
            <w:r w:rsidRPr="00551219">
              <w:rPr>
                <w:spacing w:val="-6"/>
                <w:sz w:val="22"/>
                <w:lang w:eastAsia="en-US"/>
              </w:rPr>
              <w:t xml:space="preserve"> </w:t>
            </w:r>
            <w:r w:rsidRPr="00551219">
              <w:rPr>
                <w:spacing w:val="4"/>
                <w:sz w:val="22"/>
                <w:lang w:eastAsia="en-US"/>
              </w:rPr>
              <w:t>р</w:t>
            </w:r>
            <w:r w:rsidRPr="00551219">
              <w:rPr>
                <w:spacing w:val="-1"/>
                <w:sz w:val="22"/>
                <w:lang w:eastAsia="en-US"/>
              </w:rPr>
              <w:t>ас</w:t>
            </w:r>
            <w:r w:rsidRPr="00551219">
              <w:rPr>
                <w:spacing w:val="4"/>
                <w:sz w:val="22"/>
                <w:lang w:eastAsia="en-US"/>
              </w:rPr>
              <w:t>хо</w:t>
            </w:r>
            <w:r w:rsidRPr="00551219">
              <w:rPr>
                <w:sz w:val="22"/>
                <w:lang w:eastAsia="en-US"/>
              </w:rPr>
              <w:t xml:space="preserve">д </w:t>
            </w:r>
            <w:r w:rsidRPr="00551219">
              <w:rPr>
                <w:spacing w:val="4"/>
                <w:sz w:val="22"/>
                <w:lang w:eastAsia="en-US"/>
              </w:rPr>
              <w:t>у</w:t>
            </w:r>
            <w:r w:rsidRPr="00551219">
              <w:rPr>
                <w:spacing w:val="-1"/>
                <w:sz w:val="22"/>
                <w:lang w:eastAsia="en-US"/>
              </w:rPr>
              <w:t>с</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н</w:t>
            </w:r>
            <w:r w:rsidRPr="00551219">
              <w:rPr>
                <w:spacing w:val="4"/>
                <w:sz w:val="22"/>
                <w:lang w:eastAsia="en-US"/>
              </w:rPr>
              <w:t>о</w:t>
            </w:r>
            <w:r w:rsidRPr="00551219">
              <w:rPr>
                <w:spacing w:val="-3"/>
                <w:sz w:val="22"/>
                <w:lang w:eastAsia="en-US"/>
              </w:rPr>
              <w:t>г</w:t>
            </w:r>
            <w:r w:rsidRPr="00551219">
              <w:rPr>
                <w:sz w:val="22"/>
                <w:lang w:eastAsia="en-US"/>
              </w:rPr>
              <w:t>о</w:t>
            </w:r>
            <w:r w:rsidRPr="00551219">
              <w:rPr>
                <w:spacing w:val="2"/>
                <w:sz w:val="22"/>
                <w:lang w:eastAsia="en-US"/>
              </w:rPr>
              <w:t xml:space="preserve"> </w:t>
            </w:r>
            <w:r w:rsidRPr="00551219">
              <w:rPr>
                <w:spacing w:val="-9"/>
                <w:sz w:val="22"/>
                <w:lang w:eastAsia="en-US"/>
              </w:rPr>
              <w:t>т</w:t>
            </w:r>
            <w:r w:rsidRPr="00551219">
              <w:rPr>
                <w:spacing w:val="4"/>
                <w:sz w:val="22"/>
                <w:lang w:eastAsia="en-US"/>
              </w:rPr>
              <w:t>о</w:t>
            </w:r>
            <w:r w:rsidRPr="00551219">
              <w:rPr>
                <w:spacing w:val="-4"/>
                <w:sz w:val="22"/>
                <w:lang w:eastAsia="en-US"/>
              </w:rPr>
              <w:t>п</w:t>
            </w:r>
            <w:r w:rsidRPr="00551219">
              <w:rPr>
                <w:spacing w:val="-5"/>
                <w:sz w:val="22"/>
                <w:lang w:eastAsia="en-US"/>
              </w:rPr>
              <w:t>л</w:t>
            </w:r>
            <w:r w:rsidRPr="00551219">
              <w:rPr>
                <w:spacing w:val="-4"/>
                <w:sz w:val="22"/>
                <w:lang w:eastAsia="en-US"/>
              </w:rPr>
              <w:t>и</w:t>
            </w:r>
            <w:r w:rsidRPr="00551219">
              <w:rPr>
                <w:spacing w:val="1"/>
                <w:sz w:val="22"/>
                <w:lang w:eastAsia="en-US"/>
              </w:rPr>
              <w:t>в</w:t>
            </w:r>
            <w:r w:rsidRPr="00551219">
              <w:rPr>
                <w:sz w:val="22"/>
                <w:lang w:eastAsia="en-US"/>
              </w:rPr>
              <w:t>а</w:t>
            </w:r>
            <w:r w:rsidRPr="00551219">
              <w:rPr>
                <w:spacing w:val="-4"/>
                <w:sz w:val="22"/>
                <w:lang w:eastAsia="en-US"/>
              </w:rPr>
              <w:t xml:space="preserve"> н</w:t>
            </w:r>
            <w:r w:rsidRPr="00551219">
              <w:rPr>
                <w:sz w:val="22"/>
                <w:lang w:eastAsia="en-US"/>
              </w:rPr>
              <w:t>а</w:t>
            </w:r>
            <w:r w:rsidRPr="00551219">
              <w:rPr>
                <w:spacing w:val="6"/>
                <w:sz w:val="22"/>
                <w:lang w:eastAsia="en-US"/>
              </w:rPr>
              <w:t xml:space="preserve"> </w:t>
            </w:r>
            <w:r w:rsidRPr="00551219">
              <w:rPr>
                <w:spacing w:val="4"/>
                <w:sz w:val="22"/>
                <w:lang w:eastAsia="en-US"/>
              </w:rPr>
              <w:t>о</w:t>
            </w:r>
            <w:r w:rsidRPr="00551219">
              <w:rPr>
                <w:sz w:val="22"/>
                <w:lang w:eastAsia="en-US"/>
              </w:rPr>
              <w:t>т</w:t>
            </w:r>
            <w:r w:rsidRPr="00551219">
              <w:rPr>
                <w:spacing w:val="-3"/>
                <w:sz w:val="22"/>
                <w:lang w:eastAsia="en-US"/>
              </w:rPr>
              <w:t>п</w:t>
            </w:r>
            <w:r w:rsidRPr="00551219">
              <w:rPr>
                <w:spacing w:val="4"/>
                <w:sz w:val="22"/>
                <w:lang w:eastAsia="en-US"/>
              </w:rPr>
              <w:t>у</w:t>
            </w:r>
            <w:r w:rsidRPr="00551219">
              <w:rPr>
                <w:spacing w:val="-1"/>
                <w:sz w:val="22"/>
                <w:lang w:eastAsia="en-US"/>
              </w:rPr>
              <w:t>с</w:t>
            </w:r>
            <w:r w:rsidRPr="00551219">
              <w:rPr>
                <w:sz w:val="22"/>
                <w:lang w:eastAsia="en-US"/>
              </w:rPr>
              <w:t>к</w:t>
            </w:r>
          </w:p>
          <w:p w:rsidR="00551219" w:rsidRPr="00551219" w:rsidRDefault="00551219" w:rsidP="00551219">
            <w:pPr>
              <w:widowControl w:val="0"/>
              <w:autoSpaceDE w:val="0"/>
              <w:autoSpaceDN w:val="0"/>
              <w:adjustRightInd w:val="0"/>
              <w:spacing w:before="60"/>
              <w:ind w:left="146" w:right="3" w:hanging="1"/>
              <w:rPr>
                <w:sz w:val="22"/>
                <w:lang w:eastAsia="en-US"/>
              </w:rPr>
            </w:pPr>
            <w:r w:rsidRPr="00551219">
              <w:rPr>
                <w:spacing w:val="2"/>
                <w:sz w:val="22"/>
                <w:lang w:eastAsia="en-US"/>
              </w:rPr>
              <w:t>э</w:t>
            </w:r>
            <w:r w:rsidRPr="00551219">
              <w:rPr>
                <w:spacing w:val="-5"/>
                <w:sz w:val="22"/>
                <w:lang w:eastAsia="en-US"/>
              </w:rPr>
              <w:t>л</w:t>
            </w:r>
            <w:r w:rsidRPr="00551219">
              <w:rPr>
                <w:spacing w:val="-1"/>
                <w:sz w:val="22"/>
                <w:lang w:eastAsia="en-US"/>
              </w:rPr>
              <w:t>е</w:t>
            </w:r>
            <w:r w:rsidRPr="00551219">
              <w:rPr>
                <w:spacing w:val="-2"/>
                <w:sz w:val="22"/>
                <w:lang w:eastAsia="en-US"/>
              </w:rPr>
              <w:t>к</w:t>
            </w:r>
            <w:r w:rsidRPr="00551219">
              <w:rPr>
                <w:sz w:val="22"/>
                <w:lang w:eastAsia="en-US"/>
              </w:rPr>
              <w:t>т</w:t>
            </w:r>
            <w:r w:rsidRPr="00551219">
              <w:rPr>
                <w:spacing w:val="5"/>
                <w:sz w:val="22"/>
                <w:lang w:eastAsia="en-US"/>
              </w:rPr>
              <w:t>р</w:t>
            </w:r>
            <w:r w:rsidRPr="00551219">
              <w:rPr>
                <w:spacing w:val="-4"/>
                <w:sz w:val="22"/>
                <w:lang w:eastAsia="en-US"/>
              </w:rPr>
              <w:t>и</w:t>
            </w:r>
            <w:r w:rsidRPr="00551219">
              <w:rPr>
                <w:spacing w:val="3"/>
                <w:sz w:val="22"/>
                <w:lang w:eastAsia="en-US"/>
              </w:rPr>
              <w:t>ч</w:t>
            </w:r>
            <w:r w:rsidRPr="00551219">
              <w:rPr>
                <w:spacing w:val="-1"/>
                <w:sz w:val="22"/>
                <w:lang w:eastAsia="en-US"/>
              </w:rPr>
              <w:t>ес</w:t>
            </w:r>
            <w:r w:rsidRPr="00551219">
              <w:rPr>
                <w:spacing w:val="-2"/>
                <w:sz w:val="22"/>
                <w:lang w:eastAsia="en-US"/>
              </w:rPr>
              <w:t>к</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2"/>
                <w:sz w:val="22"/>
                <w:lang w:eastAsia="en-US"/>
              </w:rPr>
              <w:t>э</w:t>
            </w:r>
            <w:r w:rsidRPr="00551219">
              <w:rPr>
                <w:spacing w:val="-4"/>
                <w:sz w:val="22"/>
                <w:lang w:eastAsia="en-US"/>
              </w:rPr>
              <w:t>н</w:t>
            </w:r>
            <w:r w:rsidRPr="00551219">
              <w:rPr>
                <w:spacing w:val="-1"/>
                <w:sz w:val="22"/>
                <w:lang w:eastAsia="en-US"/>
              </w:rPr>
              <w:t>е</w:t>
            </w:r>
            <w:r w:rsidRPr="00551219">
              <w:rPr>
                <w:spacing w:val="4"/>
                <w:sz w:val="22"/>
                <w:lang w:eastAsia="en-US"/>
              </w:rPr>
              <w:t>р</w:t>
            </w:r>
            <w:r w:rsidRPr="00551219">
              <w:rPr>
                <w:spacing w:val="-3"/>
                <w:sz w:val="22"/>
                <w:lang w:eastAsia="en-US"/>
              </w:rPr>
              <w:t>г</w:t>
            </w:r>
            <w:r w:rsidRPr="00551219">
              <w:rPr>
                <w:spacing w:val="-4"/>
                <w:sz w:val="22"/>
                <w:lang w:eastAsia="en-US"/>
              </w:rPr>
              <w:t>ии</w:t>
            </w:r>
            <w:r w:rsidRPr="00551219">
              <w:rPr>
                <w:sz w:val="22"/>
                <w:lang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7"/>
              <w:jc w:val="center"/>
              <w:rPr>
                <w:sz w:val="22"/>
                <w:lang w:eastAsia="en-US"/>
              </w:rPr>
            </w:pPr>
            <w:proofErr w:type="spellStart"/>
            <w:r w:rsidRPr="00551219">
              <w:rPr>
                <w:spacing w:val="-2"/>
                <w:sz w:val="22"/>
                <w:lang w:eastAsia="en-US"/>
              </w:rPr>
              <w:t>к</w:t>
            </w:r>
            <w:r w:rsidRPr="00551219">
              <w:rPr>
                <w:spacing w:val="-3"/>
                <w:sz w:val="22"/>
                <w:lang w:eastAsia="en-US"/>
              </w:rPr>
              <w:t>г</w:t>
            </w:r>
            <w:proofErr w:type="gramStart"/>
            <w:r w:rsidRPr="00551219">
              <w:rPr>
                <w:spacing w:val="-3"/>
                <w:sz w:val="22"/>
                <w:lang w:eastAsia="en-US"/>
              </w:rPr>
              <w:t>.</w:t>
            </w:r>
            <w:r w:rsidRPr="00551219">
              <w:rPr>
                <w:spacing w:val="4"/>
                <w:sz w:val="22"/>
                <w:lang w:eastAsia="en-US"/>
              </w:rPr>
              <w:t>у</w:t>
            </w:r>
            <w:proofErr w:type="gramEnd"/>
            <w:r w:rsidRPr="00551219">
              <w:rPr>
                <w:spacing w:val="-3"/>
                <w:sz w:val="22"/>
                <w:lang w:eastAsia="en-US"/>
              </w:rPr>
              <w:t>.</w:t>
            </w:r>
            <w:r w:rsidRPr="00551219">
              <w:rPr>
                <w:sz w:val="22"/>
                <w:lang w:eastAsia="en-US"/>
              </w:rPr>
              <w:t>т</w:t>
            </w:r>
            <w:proofErr w:type="spellEnd"/>
            <w:r w:rsidRPr="00551219">
              <w:rPr>
                <w:spacing w:val="-2"/>
                <w:sz w:val="22"/>
                <w:lang w:eastAsia="en-US"/>
              </w:rPr>
              <w:t>.</w:t>
            </w:r>
            <w:r w:rsidRPr="00551219">
              <w:rPr>
                <w:sz w:val="22"/>
                <w:lang w:eastAsia="en-US"/>
              </w:rPr>
              <w:t>/</w:t>
            </w:r>
          </w:p>
          <w:p w:rsidR="00551219" w:rsidRPr="00551219" w:rsidRDefault="00551219" w:rsidP="00551219">
            <w:pPr>
              <w:widowControl w:val="0"/>
              <w:autoSpaceDE w:val="0"/>
              <w:autoSpaceDN w:val="0"/>
              <w:adjustRightInd w:val="0"/>
              <w:spacing w:before="60"/>
              <w:ind w:left="7"/>
              <w:jc w:val="center"/>
              <w:rPr>
                <w:sz w:val="22"/>
                <w:lang w:eastAsia="en-US"/>
              </w:rPr>
            </w:pPr>
            <w:r w:rsidRPr="00551219">
              <w:rPr>
                <w:spacing w:val="-2"/>
                <w:sz w:val="22"/>
                <w:lang w:eastAsia="en-US"/>
              </w:rPr>
              <w:t>к</w:t>
            </w:r>
            <w:r w:rsidRPr="00551219">
              <w:rPr>
                <w:spacing w:val="-7"/>
                <w:sz w:val="22"/>
                <w:lang w:eastAsia="en-US"/>
              </w:rPr>
              <w:t>В</w:t>
            </w:r>
            <w:r w:rsidRPr="00551219">
              <w:rPr>
                <w:sz w:val="22"/>
                <w:lang w:eastAsia="en-US"/>
              </w:rPr>
              <w:t>т</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firstLine="137"/>
              <w:contextualSpacing/>
              <w:jc w:val="center"/>
              <w:rPr>
                <w:spacing w:val="-2"/>
                <w:lang w:eastAsia="en-US"/>
              </w:rPr>
            </w:pPr>
            <w:r w:rsidRPr="00551219">
              <w:rPr>
                <w:spacing w:val="-2"/>
                <w:lang w:eastAsia="en-US"/>
              </w:rPr>
              <w:t>0</w:t>
            </w:r>
          </w:p>
        </w:tc>
      </w:tr>
      <w:tr w:rsidR="00551219" w:rsidRPr="00551219" w:rsidTr="008A15BA">
        <w:trPr>
          <w:trHeight w:hRule="exact" w:val="1311"/>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jc w:val="center"/>
              <w:rPr>
                <w:sz w:val="22"/>
                <w:lang w:eastAsia="en-US"/>
              </w:rPr>
            </w:pPr>
            <w:r w:rsidRPr="00551219">
              <w:rPr>
                <w:sz w:val="22"/>
                <w:lang w:eastAsia="en-US"/>
              </w:rPr>
              <w:t>9</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146" w:hanging="1"/>
              <w:rPr>
                <w:sz w:val="22"/>
                <w:lang w:eastAsia="en-US"/>
              </w:rPr>
            </w:pPr>
            <w:r w:rsidRPr="00551219">
              <w:rPr>
                <w:spacing w:val="-2"/>
                <w:sz w:val="22"/>
                <w:lang w:eastAsia="en-US"/>
              </w:rPr>
              <w:t>к</w:t>
            </w:r>
            <w:r w:rsidRPr="00551219">
              <w:rPr>
                <w:spacing w:val="4"/>
                <w:sz w:val="22"/>
                <w:lang w:eastAsia="en-US"/>
              </w:rPr>
              <w:t>о</w:t>
            </w:r>
            <w:r w:rsidRPr="00551219">
              <w:rPr>
                <w:spacing w:val="2"/>
                <w:sz w:val="22"/>
                <w:lang w:eastAsia="en-US"/>
              </w:rPr>
              <w:t>э</w:t>
            </w:r>
            <w:r w:rsidRPr="00551219">
              <w:rPr>
                <w:spacing w:val="-2"/>
                <w:sz w:val="22"/>
                <w:lang w:eastAsia="en-US"/>
              </w:rPr>
              <w:t>фф</w:t>
            </w:r>
            <w:r w:rsidRPr="00551219">
              <w:rPr>
                <w:spacing w:val="-4"/>
                <w:sz w:val="22"/>
                <w:lang w:eastAsia="en-US"/>
              </w:rPr>
              <w:t>ици</w:t>
            </w:r>
            <w:r w:rsidRPr="00551219">
              <w:rPr>
                <w:spacing w:val="-1"/>
                <w:sz w:val="22"/>
                <w:lang w:eastAsia="en-US"/>
              </w:rPr>
              <w:t>е</w:t>
            </w:r>
            <w:r w:rsidRPr="00551219">
              <w:rPr>
                <w:spacing w:val="-4"/>
                <w:sz w:val="22"/>
                <w:lang w:eastAsia="en-US"/>
              </w:rPr>
              <w:t>н</w:t>
            </w:r>
            <w:r w:rsidRPr="00551219">
              <w:rPr>
                <w:sz w:val="22"/>
                <w:lang w:eastAsia="en-US"/>
              </w:rPr>
              <w:t>т</w:t>
            </w:r>
            <w:r w:rsidRPr="00551219">
              <w:rPr>
                <w:spacing w:val="7"/>
                <w:sz w:val="22"/>
                <w:lang w:eastAsia="en-US"/>
              </w:rPr>
              <w:t xml:space="preserve"> </w:t>
            </w:r>
            <w:r w:rsidRPr="00551219">
              <w:rPr>
                <w:spacing w:val="-4"/>
                <w:sz w:val="22"/>
                <w:lang w:eastAsia="en-US"/>
              </w:rPr>
              <w:t>и</w:t>
            </w:r>
            <w:r w:rsidRPr="00551219">
              <w:rPr>
                <w:spacing w:val="-1"/>
                <w:sz w:val="22"/>
                <w:lang w:eastAsia="en-US"/>
              </w:rPr>
              <w:t>с</w:t>
            </w:r>
            <w:r w:rsidRPr="00551219">
              <w:rPr>
                <w:spacing w:val="-4"/>
                <w:sz w:val="22"/>
                <w:lang w:eastAsia="en-US"/>
              </w:rPr>
              <w:t>п</w:t>
            </w:r>
            <w:r w:rsidRPr="00551219">
              <w:rPr>
                <w:spacing w:val="4"/>
                <w:sz w:val="22"/>
                <w:lang w:eastAsia="en-US"/>
              </w:rPr>
              <w:t>ол</w:t>
            </w:r>
            <w:r w:rsidRPr="00551219">
              <w:rPr>
                <w:spacing w:val="-4"/>
                <w:sz w:val="22"/>
                <w:lang w:eastAsia="en-US"/>
              </w:rPr>
              <w:t>ь</w:t>
            </w:r>
            <w:r w:rsidRPr="00551219">
              <w:rPr>
                <w:sz w:val="22"/>
                <w:lang w:eastAsia="en-US"/>
              </w:rPr>
              <w:t>з</w:t>
            </w:r>
            <w:r w:rsidRPr="00551219">
              <w:rPr>
                <w:spacing w:val="4"/>
                <w:sz w:val="22"/>
                <w:lang w:eastAsia="en-US"/>
              </w:rPr>
              <w:t>о</w:t>
            </w:r>
            <w:r w:rsidRPr="00551219">
              <w:rPr>
                <w:spacing w:val="1"/>
                <w:sz w:val="22"/>
                <w:lang w:eastAsia="en-US"/>
              </w:rPr>
              <w:t>в</w:t>
            </w:r>
            <w:r w:rsidRPr="00551219">
              <w:rPr>
                <w:spacing w:val="-1"/>
                <w:sz w:val="22"/>
                <w:lang w:eastAsia="en-US"/>
              </w:rPr>
              <w:t>а</w:t>
            </w:r>
            <w:r w:rsidRPr="00551219">
              <w:rPr>
                <w:spacing w:val="-4"/>
                <w:sz w:val="22"/>
                <w:lang w:eastAsia="en-US"/>
              </w:rPr>
              <w:t>ни</w:t>
            </w:r>
            <w:r w:rsidRPr="00551219">
              <w:rPr>
                <w:sz w:val="22"/>
                <w:lang w:eastAsia="en-US"/>
              </w:rPr>
              <w:t>я</w:t>
            </w:r>
            <w:r w:rsidRPr="00551219">
              <w:rPr>
                <w:spacing w:val="2"/>
                <w:sz w:val="22"/>
                <w:lang w:eastAsia="en-US"/>
              </w:rPr>
              <w:t xml:space="preserve"> </w:t>
            </w:r>
            <w:r w:rsidRPr="00551219">
              <w:rPr>
                <w:sz w:val="22"/>
                <w:lang w:eastAsia="en-US"/>
              </w:rPr>
              <w:t>те</w:t>
            </w:r>
            <w:r w:rsidRPr="00551219">
              <w:rPr>
                <w:spacing w:val="5"/>
                <w:sz w:val="22"/>
                <w:lang w:eastAsia="en-US"/>
              </w:rPr>
              <w:t>п</w:t>
            </w:r>
            <w:r w:rsidRPr="00551219">
              <w:rPr>
                <w:spacing w:val="-5"/>
                <w:sz w:val="22"/>
                <w:lang w:eastAsia="en-US"/>
              </w:rPr>
              <w:t>л</w:t>
            </w:r>
            <w:r w:rsidRPr="00551219">
              <w:rPr>
                <w:spacing w:val="4"/>
                <w:sz w:val="22"/>
                <w:lang w:eastAsia="en-US"/>
              </w:rPr>
              <w:t>о</w:t>
            </w:r>
            <w:r w:rsidRPr="00551219">
              <w:rPr>
                <w:sz w:val="22"/>
                <w:lang w:eastAsia="en-US"/>
              </w:rPr>
              <w:t>ты т</w:t>
            </w:r>
            <w:r w:rsidRPr="00551219">
              <w:rPr>
                <w:spacing w:val="5"/>
                <w:sz w:val="22"/>
                <w:lang w:eastAsia="en-US"/>
              </w:rPr>
              <w:t>о</w:t>
            </w:r>
            <w:r w:rsidRPr="00551219">
              <w:rPr>
                <w:spacing w:val="-4"/>
                <w:sz w:val="22"/>
                <w:lang w:eastAsia="en-US"/>
              </w:rPr>
              <w:t>п</w:t>
            </w:r>
            <w:r w:rsidRPr="00551219">
              <w:rPr>
                <w:spacing w:val="-5"/>
                <w:sz w:val="22"/>
                <w:lang w:eastAsia="en-US"/>
              </w:rPr>
              <w:t>л</w:t>
            </w:r>
            <w:r w:rsidRPr="00551219">
              <w:rPr>
                <w:spacing w:val="-4"/>
                <w:sz w:val="22"/>
                <w:lang w:eastAsia="en-US"/>
              </w:rPr>
              <w:t>и</w:t>
            </w:r>
            <w:r w:rsidRPr="00551219">
              <w:rPr>
                <w:spacing w:val="1"/>
                <w:sz w:val="22"/>
                <w:lang w:eastAsia="en-US"/>
              </w:rPr>
              <w:t>в</w:t>
            </w:r>
            <w:r w:rsidRPr="00551219">
              <w:rPr>
                <w:sz w:val="22"/>
                <w:lang w:eastAsia="en-US"/>
              </w:rPr>
              <w:t>а</w:t>
            </w:r>
          </w:p>
          <w:p w:rsidR="00551219" w:rsidRPr="00551219" w:rsidRDefault="00551219" w:rsidP="00551219">
            <w:pPr>
              <w:widowControl w:val="0"/>
              <w:autoSpaceDE w:val="0"/>
              <w:autoSpaceDN w:val="0"/>
              <w:adjustRightInd w:val="0"/>
              <w:spacing w:before="60"/>
              <w:ind w:left="146" w:right="234" w:hanging="1"/>
              <w:rPr>
                <w:sz w:val="22"/>
                <w:lang w:eastAsia="en-US"/>
              </w:rPr>
            </w:pPr>
            <w:r w:rsidRPr="00551219">
              <w:rPr>
                <w:spacing w:val="-4"/>
                <w:sz w:val="22"/>
                <w:lang w:eastAsia="en-US"/>
              </w:rPr>
              <w:t>(</w:t>
            </w:r>
            <w:r w:rsidRPr="00551219">
              <w:rPr>
                <w:sz w:val="22"/>
                <w:lang w:eastAsia="en-US"/>
              </w:rPr>
              <w:t>т</w:t>
            </w:r>
            <w:r w:rsidRPr="00551219">
              <w:rPr>
                <w:spacing w:val="5"/>
                <w:sz w:val="22"/>
                <w:lang w:eastAsia="en-US"/>
              </w:rPr>
              <w:t>о</w:t>
            </w:r>
            <w:r w:rsidRPr="00551219">
              <w:rPr>
                <w:spacing w:val="-5"/>
                <w:sz w:val="22"/>
                <w:lang w:eastAsia="en-US"/>
              </w:rPr>
              <w:t>л</w:t>
            </w:r>
            <w:r w:rsidRPr="00551219">
              <w:rPr>
                <w:spacing w:val="-4"/>
                <w:sz w:val="22"/>
                <w:lang w:eastAsia="en-US"/>
              </w:rPr>
              <w:t>ь</w:t>
            </w:r>
            <w:r w:rsidRPr="00551219">
              <w:rPr>
                <w:spacing w:val="-2"/>
                <w:sz w:val="22"/>
                <w:lang w:eastAsia="en-US"/>
              </w:rPr>
              <w:t>к</w:t>
            </w:r>
            <w:r w:rsidRPr="00551219">
              <w:rPr>
                <w:sz w:val="22"/>
                <w:lang w:eastAsia="en-US"/>
              </w:rPr>
              <w:t>о</w:t>
            </w:r>
            <w:r w:rsidRPr="00551219">
              <w:rPr>
                <w:spacing w:val="2"/>
                <w:sz w:val="22"/>
                <w:lang w:eastAsia="en-US"/>
              </w:rPr>
              <w:t xml:space="preserve"> д</w:t>
            </w:r>
            <w:r w:rsidRPr="00551219">
              <w:rPr>
                <w:spacing w:val="-5"/>
                <w:sz w:val="22"/>
                <w:lang w:eastAsia="en-US"/>
              </w:rPr>
              <w:t>л</w:t>
            </w:r>
            <w:r w:rsidRPr="00551219">
              <w:rPr>
                <w:sz w:val="22"/>
                <w:lang w:eastAsia="en-US"/>
              </w:rPr>
              <w:t>я</w:t>
            </w:r>
            <w:r w:rsidRPr="00551219">
              <w:rPr>
                <w:spacing w:val="2"/>
                <w:sz w:val="22"/>
                <w:lang w:eastAsia="en-US"/>
              </w:rPr>
              <w:t xml:space="preserve"> </w:t>
            </w:r>
            <w:r w:rsidRPr="00551219">
              <w:rPr>
                <w:spacing w:val="-4"/>
                <w:sz w:val="22"/>
                <w:lang w:eastAsia="en-US"/>
              </w:rPr>
              <w:t>и</w:t>
            </w:r>
            <w:r w:rsidRPr="00551219">
              <w:rPr>
                <w:spacing w:val="-1"/>
                <w:sz w:val="22"/>
                <w:lang w:eastAsia="en-US"/>
              </w:rPr>
              <w:t>с</w:t>
            </w:r>
            <w:r w:rsidRPr="00551219">
              <w:rPr>
                <w:sz w:val="22"/>
                <w:lang w:eastAsia="en-US"/>
              </w:rPr>
              <w:t>т</w:t>
            </w:r>
            <w:r w:rsidRPr="00551219">
              <w:rPr>
                <w:spacing w:val="5"/>
                <w:sz w:val="22"/>
                <w:lang w:eastAsia="en-US"/>
              </w:rPr>
              <w:t>о</w:t>
            </w:r>
            <w:r w:rsidRPr="00551219">
              <w:rPr>
                <w:spacing w:val="3"/>
                <w:sz w:val="22"/>
                <w:lang w:eastAsia="en-US"/>
              </w:rPr>
              <w:t>ч</w:t>
            </w:r>
            <w:r w:rsidRPr="00551219">
              <w:rPr>
                <w:spacing w:val="-4"/>
                <w:sz w:val="22"/>
                <w:lang w:eastAsia="en-US"/>
              </w:rPr>
              <w:t>ни</w:t>
            </w:r>
            <w:r w:rsidRPr="00551219">
              <w:rPr>
                <w:spacing w:val="-2"/>
                <w:sz w:val="22"/>
                <w:lang w:eastAsia="en-US"/>
              </w:rPr>
              <w:t>к</w:t>
            </w:r>
            <w:r w:rsidRPr="00551219">
              <w:rPr>
                <w:spacing w:val="4"/>
                <w:sz w:val="22"/>
                <w:lang w:eastAsia="en-US"/>
              </w:rPr>
              <w:t>о</w:t>
            </w:r>
            <w:r w:rsidRPr="00551219">
              <w:rPr>
                <w:sz w:val="22"/>
                <w:lang w:eastAsia="en-US"/>
              </w:rPr>
              <w:t>в</w:t>
            </w:r>
            <w:r w:rsidRPr="00551219">
              <w:rPr>
                <w:spacing w:val="-1"/>
                <w:sz w:val="22"/>
                <w:lang w:eastAsia="en-US"/>
              </w:rPr>
              <w:t xml:space="preserve"> </w:t>
            </w: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2"/>
                <w:sz w:val="22"/>
                <w:lang w:eastAsia="en-US"/>
              </w:rPr>
              <w:t>э</w:t>
            </w:r>
            <w:r w:rsidRPr="00551219">
              <w:rPr>
                <w:spacing w:val="-4"/>
                <w:sz w:val="22"/>
                <w:lang w:eastAsia="en-US"/>
              </w:rPr>
              <w:t>н</w:t>
            </w:r>
            <w:r w:rsidRPr="00551219">
              <w:rPr>
                <w:spacing w:val="4"/>
                <w:sz w:val="22"/>
                <w:lang w:eastAsia="en-US"/>
              </w:rPr>
              <w:t>ер</w:t>
            </w:r>
            <w:r w:rsidRPr="00551219">
              <w:rPr>
                <w:spacing w:val="-3"/>
                <w:sz w:val="22"/>
                <w:lang w:eastAsia="en-US"/>
              </w:rPr>
              <w:t>г</w:t>
            </w:r>
            <w:r w:rsidRPr="00551219">
              <w:rPr>
                <w:spacing w:val="5"/>
                <w:sz w:val="22"/>
                <w:lang w:eastAsia="en-US"/>
              </w:rPr>
              <w:t>и</w:t>
            </w:r>
            <w:r w:rsidRPr="00551219">
              <w:rPr>
                <w:spacing w:val="-4"/>
                <w:sz w:val="22"/>
                <w:lang w:eastAsia="en-US"/>
              </w:rPr>
              <w:t>и</w:t>
            </w:r>
            <w:r w:rsidRPr="00551219">
              <w:rPr>
                <w:sz w:val="22"/>
                <w:lang w:eastAsia="en-US"/>
              </w:rPr>
              <w:t xml:space="preserve">, </w:t>
            </w:r>
            <w:r w:rsidRPr="00551219">
              <w:rPr>
                <w:spacing w:val="-2"/>
                <w:sz w:val="22"/>
                <w:lang w:eastAsia="en-US"/>
              </w:rPr>
              <w:t>ф</w:t>
            </w:r>
            <w:r w:rsidRPr="00551219">
              <w:rPr>
                <w:spacing w:val="4"/>
                <w:sz w:val="22"/>
                <w:lang w:eastAsia="en-US"/>
              </w:rPr>
              <w:t>у</w:t>
            </w:r>
            <w:r w:rsidRPr="00551219">
              <w:rPr>
                <w:spacing w:val="-4"/>
                <w:sz w:val="22"/>
                <w:lang w:eastAsia="en-US"/>
              </w:rPr>
              <w:t>н</w:t>
            </w:r>
            <w:r w:rsidRPr="00551219">
              <w:rPr>
                <w:spacing w:val="-2"/>
                <w:sz w:val="22"/>
                <w:lang w:eastAsia="en-US"/>
              </w:rPr>
              <w:t>к</w:t>
            </w:r>
            <w:r w:rsidRPr="00551219">
              <w:rPr>
                <w:spacing w:val="-4"/>
                <w:sz w:val="22"/>
                <w:lang w:eastAsia="en-US"/>
              </w:rPr>
              <w:t>ци</w:t>
            </w:r>
            <w:r w:rsidRPr="00551219">
              <w:rPr>
                <w:spacing w:val="4"/>
                <w:sz w:val="22"/>
                <w:lang w:eastAsia="en-US"/>
              </w:rPr>
              <w:t>о</w:t>
            </w:r>
            <w:r w:rsidRPr="00551219">
              <w:rPr>
                <w:spacing w:val="-4"/>
                <w:sz w:val="22"/>
                <w:lang w:eastAsia="en-US"/>
              </w:rPr>
              <w:t>ни</w:t>
            </w:r>
            <w:r w:rsidRPr="00551219">
              <w:rPr>
                <w:spacing w:val="4"/>
                <w:sz w:val="22"/>
                <w:lang w:eastAsia="en-US"/>
              </w:rPr>
              <w:t>ру</w:t>
            </w:r>
            <w:r w:rsidRPr="00551219">
              <w:rPr>
                <w:spacing w:val="2"/>
                <w:sz w:val="22"/>
                <w:lang w:eastAsia="en-US"/>
              </w:rPr>
              <w:t>ю</w:t>
            </w:r>
            <w:r w:rsidRPr="00551219">
              <w:rPr>
                <w:spacing w:val="-3"/>
                <w:sz w:val="22"/>
                <w:lang w:eastAsia="en-US"/>
              </w:rPr>
              <w:t>щ</w:t>
            </w:r>
            <w:r w:rsidRPr="00551219">
              <w:rPr>
                <w:spacing w:val="-4"/>
                <w:sz w:val="22"/>
                <w:lang w:eastAsia="en-US"/>
              </w:rPr>
              <w:t>и</w:t>
            </w:r>
            <w:r w:rsidRPr="00551219">
              <w:rPr>
                <w:sz w:val="22"/>
                <w:lang w:eastAsia="en-US"/>
              </w:rPr>
              <w:t>х</w:t>
            </w:r>
            <w:r w:rsidRPr="00551219">
              <w:rPr>
                <w:spacing w:val="2"/>
                <w:sz w:val="22"/>
                <w:lang w:eastAsia="en-US"/>
              </w:rPr>
              <w:t xml:space="preserve"> </w:t>
            </w:r>
            <w:r w:rsidRPr="00551219">
              <w:rPr>
                <w:sz w:val="22"/>
                <w:lang w:eastAsia="en-US"/>
              </w:rPr>
              <w:t>в</w:t>
            </w:r>
            <w:r w:rsidRPr="00551219">
              <w:rPr>
                <w:spacing w:val="-1"/>
                <w:sz w:val="22"/>
                <w:lang w:eastAsia="en-US"/>
              </w:rPr>
              <w:t xml:space="preserve"> </w:t>
            </w:r>
            <w:r w:rsidRPr="00551219">
              <w:rPr>
                <w:spacing w:val="4"/>
                <w:sz w:val="22"/>
                <w:lang w:eastAsia="en-US"/>
              </w:rPr>
              <w:t>р</w:t>
            </w:r>
            <w:r w:rsidRPr="00551219">
              <w:rPr>
                <w:spacing w:val="-1"/>
                <w:sz w:val="22"/>
                <w:lang w:eastAsia="en-US"/>
              </w:rPr>
              <w:t>е</w:t>
            </w:r>
            <w:r w:rsidRPr="00551219">
              <w:rPr>
                <w:spacing w:val="-3"/>
                <w:sz w:val="22"/>
                <w:lang w:eastAsia="en-US"/>
              </w:rPr>
              <w:t>ж</w:t>
            </w:r>
            <w:r w:rsidRPr="00551219">
              <w:rPr>
                <w:spacing w:val="-4"/>
                <w:sz w:val="22"/>
                <w:lang w:eastAsia="en-US"/>
              </w:rPr>
              <w:t>и</w:t>
            </w:r>
            <w:r w:rsidRPr="00551219">
              <w:rPr>
                <w:spacing w:val="1"/>
                <w:sz w:val="22"/>
                <w:lang w:eastAsia="en-US"/>
              </w:rPr>
              <w:t>м</w:t>
            </w:r>
            <w:r w:rsidRPr="00551219">
              <w:rPr>
                <w:sz w:val="22"/>
                <w:lang w:eastAsia="en-US"/>
              </w:rPr>
              <w:t>е</w:t>
            </w:r>
            <w:r w:rsidRPr="00551219">
              <w:rPr>
                <w:spacing w:val="-4"/>
                <w:sz w:val="22"/>
                <w:lang w:eastAsia="en-US"/>
              </w:rPr>
              <w:t xml:space="preserve"> </w:t>
            </w:r>
            <w:r w:rsidRPr="00551219">
              <w:rPr>
                <w:spacing w:val="-2"/>
                <w:sz w:val="22"/>
                <w:lang w:eastAsia="en-US"/>
              </w:rPr>
              <w:t>к</w:t>
            </w:r>
            <w:r w:rsidRPr="00551219">
              <w:rPr>
                <w:spacing w:val="4"/>
                <w:sz w:val="22"/>
                <w:lang w:eastAsia="en-US"/>
              </w:rPr>
              <w:t>о</w:t>
            </w:r>
            <w:r w:rsidRPr="00551219">
              <w:rPr>
                <w:spacing w:val="1"/>
                <w:sz w:val="22"/>
                <w:lang w:eastAsia="en-US"/>
              </w:rPr>
              <w:t>м</w:t>
            </w:r>
            <w:r w:rsidRPr="00551219">
              <w:rPr>
                <w:spacing w:val="2"/>
                <w:sz w:val="22"/>
                <w:lang w:eastAsia="en-US"/>
              </w:rPr>
              <w:t>б</w:t>
            </w:r>
            <w:r w:rsidRPr="00551219">
              <w:rPr>
                <w:spacing w:val="-4"/>
                <w:sz w:val="22"/>
                <w:lang w:eastAsia="en-US"/>
              </w:rPr>
              <w:t>ини</w:t>
            </w:r>
            <w:r w:rsidRPr="00551219">
              <w:rPr>
                <w:spacing w:val="4"/>
                <w:sz w:val="22"/>
                <w:lang w:eastAsia="en-US"/>
              </w:rPr>
              <w:t>ро</w:t>
            </w:r>
            <w:r w:rsidRPr="00551219">
              <w:rPr>
                <w:spacing w:val="1"/>
                <w:sz w:val="22"/>
                <w:lang w:eastAsia="en-US"/>
              </w:rPr>
              <w:t>в</w:t>
            </w:r>
            <w:r w:rsidRPr="00551219">
              <w:rPr>
                <w:spacing w:val="-1"/>
                <w:sz w:val="22"/>
                <w:lang w:eastAsia="en-US"/>
              </w:rPr>
              <w:t>а</w:t>
            </w:r>
            <w:r w:rsidRPr="00551219">
              <w:rPr>
                <w:spacing w:val="-4"/>
                <w:sz w:val="22"/>
                <w:lang w:eastAsia="en-US"/>
              </w:rPr>
              <w:t>нн</w:t>
            </w:r>
            <w:r w:rsidRPr="00551219">
              <w:rPr>
                <w:spacing w:val="4"/>
                <w:sz w:val="22"/>
                <w:lang w:eastAsia="en-US"/>
              </w:rPr>
              <w:t>о</w:t>
            </w:r>
            <w:r w:rsidRPr="00551219">
              <w:rPr>
                <w:sz w:val="22"/>
                <w:lang w:eastAsia="en-US"/>
              </w:rPr>
              <w:t xml:space="preserve">й </w:t>
            </w:r>
            <w:r w:rsidRPr="00551219">
              <w:rPr>
                <w:spacing w:val="1"/>
                <w:sz w:val="22"/>
                <w:lang w:eastAsia="en-US"/>
              </w:rPr>
              <w:t>вы</w:t>
            </w:r>
            <w:r w:rsidRPr="00551219">
              <w:rPr>
                <w:spacing w:val="4"/>
                <w:sz w:val="22"/>
                <w:lang w:eastAsia="en-US"/>
              </w:rPr>
              <w:t>р</w:t>
            </w:r>
            <w:r w:rsidRPr="00551219">
              <w:rPr>
                <w:spacing w:val="-1"/>
                <w:sz w:val="22"/>
                <w:lang w:eastAsia="en-US"/>
              </w:rPr>
              <w:t>а</w:t>
            </w:r>
            <w:r w:rsidRPr="00551219">
              <w:rPr>
                <w:spacing w:val="-7"/>
                <w:sz w:val="22"/>
                <w:lang w:eastAsia="en-US"/>
              </w:rPr>
              <w:t>б</w:t>
            </w:r>
            <w:r w:rsidRPr="00551219">
              <w:rPr>
                <w:spacing w:val="4"/>
                <w:sz w:val="22"/>
                <w:lang w:eastAsia="en-US"/>
              </w:rPr>
              <w:t>о</w:t>
            </w:r>
            <w:r w:rsidRPr="00551219">
              <w:rPr>
                <w:sz w:val="22"/>
                <w:lang w:eastAsia="en-US"/>
              </w:rPr>
              <w:t>т</w:t>
            </w:r>
            <w:r w:rsidRPr="00551219">
              <w:rPr>
                <w:spacing w:val="-1"/>
                <w:sz w:val="22"/>
                <w:lang w:eastAsia="en-US"/>
              </w:rPr>
              <w:t>к</w:t>
            </w:r>
            <w:r w:rsidRPr="00551219">
              <w:rPr>
                <w:sz w:val="22"/>
                <w:lang w:eastAsia="en-US"/>
              </w:rPr>
              <w:t>и</w:t>
            </w:r>
            <w:r w:rsidRPr="00551219">
              <w:rPr>
                <w:spacing w:val="-6"/>
                <w:sz w:val="22"/>
                <w:lang w:eastAsia="en-US"/>
              </w:rPr>
              <w:t xml:space="preserve"> </w:t>
            </w:r>
            <w:r w:rsidRPr="00551219">
              <w:rPr>
                <w:spacing w:val="2"/>
                <w:sz w:val="22"/>
                <w:lang w:eastAsia="en-US"/>
              </w:rPr>
              <w:t>э</w:t>
            </w:r>
            <w:r w:rsidRPr="00551219">
              <w:rPr>
                <w:spacing w:val="-5"/>
                <w:sz w:val="22"/>
                <w:lang w:eastAsia="en-US"/>
              </w:rPr>
              <w:t>л</w:t>
            </w:r>
            <w:r w:rsidRPr="00551219">
              <w:rPr>
                <w:spacing w:val="-1"/>
                <w:sz w:val="22"/>
                <w:lang w:eastAsia="en-US"/>
              </w:rPr>
              <w:t>е</w:t>
            </w:r>
            <w:r w:rsidRPr="00551219">
              <w:rPr>
                <w:spacing w:val="-2"/>
                <w:sz w:val="22"/>
                <w:lang w:eastAsia="en-US"/>
              </w:rPr>
              <w:t>к</w:t>
            </w:r>
            <w:r w:rsidRPr="00551219">
              <w:rPr>
                <w:sz w:val="22"/>
                <w:lang w:eastAsia="en-US"/>
              </w:rPr>
              <w:t>т</w:t>
            </w:r>
            <w:r w:rsidRPr="00551219">
              <w:rPr>
                <w:spacing w:val="5"/>
                <w:sz w:val="22"/>
                <w:lang w:eastAsia="en-US"/>
              </w:rPr>
              <w:t>р</w:t>
            </w:r>
            <w:r w:rsidRPr="00551219">
              <w:rPr>
                <w:spacing w:val="-4"/>
                <w:sz w:val="22"/>
                <w:lang w:eastAsia="en-US"/>
              </w:rPr>
              <w:t>и</w:t>
            </w:r>
            <w:r w:rsidRPr="00551219">
              <w:rPr>
                <w:spacing w:val="3"/>
                <w:sz w:val="22"/>
                <w:lang w:eastAsia="en-US"/>
              </w:rPr>
              <w:t>ч</w:t>
            </w:r>
            <w:r w:rsidRPr="00551219">
              <w:rPr>
                <w:spacing w:val="-1"/>
                <w:sz w:val="22"/>
                <w:lang w:eastAsia="en-US"/>
              </w:rPr>
              <w:t>ес</w:t>
            </w:r>
            <w:r w:rsidRPr="00551219">
              <w:rPr>
                <w:spacing w:val="-2"/>
                <w:sz w:val="22"/>
                <w:lang w:eastAsia="en-US"/>
              </w:rPr>
              <w:t>к</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z w:val="22"/>
                <w:lang w:eastAsia="en-US"/>
              </w:rPr>
              <w:t>и</w:t>
            </w:r>
            <w:r w:rsidRPr="00551219">
              <w:rPr>
                <w:spacing w:val="-6"/>
                <w:sz w:val="22"/>
                <w:lang w:eastAsia="en-US"/>
              </w:rPr>
              <w:t xml:space="preserve"> </w:t>
            </w:r>
            <w:r w:rsidRPr="00551219">
              <w:rPr>
                <w:sz w:val="22"/>
                <w:lang w:eastAsia="en-US"/>
              </w:rPr>
              <w:t>т</w:t>
            </w:r>
            <w:r w:rsidRPr="00551219">
              <w:rPr>
                <w:spacing w:val="9"/>
                <w:sz w:val="22"/>
                <w:lang w:eastAsia="en-US"/>
              </w:rPr>
              <w:t>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2"/>
                <w:sz w:val="22"/>
                <w:lang w:eastAsia="en-US"/>
              </w:rPr>
              <w:t>э</w:t>
            </w:r>
            <w:r w:rsidRPr="00551219">
              <w:rPr>
                <w:spacing w:val="-4"/>
                <w:sz w:val="22"/>
                <w:lang w:eastAsia="en-US"/>
              </w:rPr>
              <w:t>н</w:t>
            </w:r>
            <w:r w:rsidRPr="00551219">
              <w:rPr>
                <w:spacing w:val="-1"/>
                <w:sz w:val="22"/>
                <w:lang w:eastAsia="en-US"/>
              </w:rPr>
              <w:t>е</w:t>
            </w:r>
            <w:r w:rsidRPr="00551219">
              <w:rPr>
                <w:spacing w:val="4"/>
                <w:sz w:val="22"/>
                <w:lang w:eastAsia="en-US"/>
              </w:rPr>
              <w:t>р</w:t>
            </w:r>
            <w:r w:rsidRPr="00551219">
              <w:rPr>
                <w:spacing w:val="-3"/>
                <w:sz w:val="22"/>
                <w:lang w:eastAsia="en-US"/>
              </w:rPr>
              <w:t>г</w:t>
            </w:r>
            <w:r w:rsidRPr="00551219">
              <w:rPr>
                <w:spacing w:val="-4"/>
                <w:sz w:val="22"/>
                <w:lang w:eastAsia="en-US"/>
              </w:rPr>
              <w:t>и</w:t>
            </w:r>
            <w:r w:rsidRPr="00551219">
              <w:rPr>
                <w:spacing w:val="5"/>
                <w:sz w:val="22"/>
                <w:lang w:eastAsia="en-US"/>
              </w:rPr>
              <w:t>и</w:t>
            </w:r>
            <w:r w:rsidRPr="00551219">
              <w:rPr>
                <w:spacing w:val="-4"/>
                <w:sz w:val="22"/>
                <w:lang w:eastAsia="en-US"/>
              </w:rPr>
              <w:t>)</w:t>
            </w:r>
            <w:r w:rsidRPr="00551219">
              <w:rPr>
                <w:sz w:val="22"/>
                <w:lang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7"/>
              <w:jc w:val="center"/>
              <w:rPr>
                <w:sz w:val="22"/>
                <w:lang w:eastAsia="en-US"/>
              </w:rPr>
            </w:pPr>
            <w:r w:rsidRPr="00551219">
              <w:rPr>
                <w:sz w:val="22"/>
                <w:lang w:eastAsia="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firstLine="137"/>
              <w:contextualSpacing/>
              <w:jc w:val="center"/>
              <w:rPr>
                <w:spacing w:val="-2"/>
                <w:lang w:eastAsia="en-US"/>
              </w:rPr>
            </w:pPr>
            <w:r w:rsidRPr="00551219">
              <w:rPr>
                <w:spacing w:val="-2"/>
                <w:lang w:eastAsia="en-US"/>
              </w:rPr>
              <w:t>0</w:t>
            </w:r>
          </w:p>
        </w:tc>
      </w:tr>
      <w:tr w:rsidR="00551219" w:rsidRPr="00551219" w:rsidTr="008A15BA">
        <w:trPr>
          <w:trHeight w:hRule="exact" w:val="999"/>
        </w:trPr>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jc w:val="center"/>
              <w:rPr>
                <w:sz w:val="22"/>
                <w:lang w:eastAsia="en-US"/>
              </w:rPr>
            </w:pPr>
            <w:r w:rsidRPr="00551219">
              <w:rPr>
                <w:spacing w:val="-5"/>
                <w:sz w:val="22"/>
                <w:lang w:eastAsia="en-US"/>
              </w:rPr>
              <w:t>10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146" w:right="134" w:hanging="1"/>
              <w:rPr>
                <w:sz w:val="22"/>
                <w:lang w:eastAsia="en-US"/>
              </w:rPr>
            </w:pPr>
            <w:r w:rsidRPr="00551219">
              <w:rPr>
                <w:spacing w:val="2"/>
                <w:sz w:val="22"/>
                <w:lang w:eastAsia="en-US"/>
              </w:rPr>
              <w:t>д</w:t>
            </w:r>
            <w:r w:rsidRPr="00551219">
              <w:rPr>
                <w:spacing w:val="4"/>
                <w:sz w:val="22"/>
                <w:lang w:eastAsia="en-US"/>
              </w:rPr>
              <w:t>о</w:t>
            </w:r>
            <w:r w:rsidRPr="00551219">
              <w:rPr>
                <w:spacing w:val="-5"/>
                <w:sz w:val="22"/>
                <w:lang w:eastAsia="en-US"/>
              </w:rPr>
              <w:t>л</w:t>
            </w:r>
            <w:r w:rsidRPr="00551219">
              <w:rPr>
                <w:sz w:val="22"/>
                <w:lang w:eastAsia="en-US"/>
              </w:rPr>
              <w:t>я</w:t>
            </w:r>
            <w:r w:rsidRPr="00551219">
              <w:rPr>
                <w:spacing w:val="2"/>
                <w:sz w:val="22"/>
                <w:lang w:eastAsia="en-US"/>
              </w:rPr>
              <w:t xml:space="preserve"> </w:t>
            </w:r>
            <w:r w:rsidRPr="00551219">
              <w:rPr>
                <w:spacing w:val="4"/>
                <w:sz w:val="22"/>
                <w:lang w:eastAsia="en-US"/>
              </w:rPr>
              <w:t>о</w:t>
            </w:r>
            <w:r w:rsidRPr="00551219">
              <w:rPr>
                <w:sz w:val="22"/>
                <w:lang w:eastAsia="en-US"/>
              </w:rPr>
              <w:t>т</w:t>
            </w:r>
            <w:r w:rsidRPr="00551219">
              <w:rPr>
                <w:spacing w:val="-3"/>
                <w:sz w:val="22"/>
                <w:lang w:eastAsia="en-US"/>
              </w:rPr>
              <w:t>п</w:t>
            </w:r>
            <w:r w:rsidRPr="00551219">
              <w:rPr>
                <w:spacing w:val="4"/>
                <w:sz w:val="22"/>
                <w:lang w:eastAsia="en-US"/>
              </w:rPr>
              <w:t>у</w:t>
            </w:r>
            <w:r w:rsidRPr="00551219">
              <w:rPr>
                <w:spacing w:val="-1"/>
                <w:sz w:val="22"/>
                <w:lang w:eastAsia="en-US"/>
              </w:rPr>
              <w:t>с</w:t>
            </w:r>
            <w:r w:rsidRPr="00551219">
              <w:rPr>
                <w:spacing w:val="-2"/>
                <w:sz w:val="22"/>
                <w:lang w:eastAsia="en-US"/>
              </w:rPr>
              <w:t>к</w:t>
            </w:r>
            <w:r w:rsidRPr="00551219">
              <w:rPr>
                <w:sz w:val="22"/>
                <w:lang w:eastAsia="en-US"/>
              </w:rPr>
              <w:t>а</w:t>
            </w:r>
            <w:r w:rsidRPr="00551219">
              <w:rPr>
                <w:spacing w:val="-4"/>
                <w:sz w:val="22"/>
                <w:lang w:eastAsia="en-US"/>
              </w:rPr>
              <w:t xml:space="preserve"> </w:t>
            </w: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2"/>
                <w:sz w:val="22"/>
                <w:lang w:eastAsia="en-US"/>
              </w:rPr>
              <w:t>э</w:t>
            </w:r>
            <w:r w:rsidRPr="00551219">
              <w:rPr>
                <w:spacing w:val="-4"/>
                <w:sz w:val="22"/>
                <w:lang w:eastAsia="en-US"/>
              </w:rPr>
              <w:t>н</w:t>
            </w:r>
            <w:r w:rsidRPr="00551219">
              <w:rPr>
                <w:spacing w:val="-1"/>
                <w:sz w:val="22"/>
                <w:lang w:eastAsia="en-US"/>
              </w:rPr>
              <w:t>е</w:t>
            </w:r>
            <w:r w:rsidRPr="00551219">
              <w:rPr>
                <w:spacing w:val="4"/>
                <w:sz w:val="22"/>
                <w:lang w:eastAsia="en-US"/>
              </w:rPr>
              <w:t>р</w:t>
            </w:r>
            <w:r w:rsidRPr="00551219">
              <w:rPr>
                <w:spacing w:val="-3"/>
                <w:sz w:val="22"/>
                <w:lang w:eastAsia="en-US"/>
              </w:rPr>
              <w:t>г</w:t>
            </w:r>
            <w:r w:rsidRPr="00551219">
              <w:rPr>
                <w:spacing w:val="-4"/>
                <w:sz w:val="22"/>
                <w:lang w:eastAsia="en-US"/>
              </w:rPr>
              <w:t>ии</w:t>
            </w:r>
            <w:r w:rsidRPr="00551219">
              <w:rPr>
                <w:sz w:val="22"/>
                <w:lang w:eastAsia="en-US"/>
              </w:rPr>
              <w:t>,</w:t>
            </w:r>
            <w:r w:rsidRPr="00551219">
              <w:rPr>
                <w:spacing w:val="-5"/>
                <w:sz w:val="22"/>
                <w:lang w:eastAsia="en-US"/>
              </w:rPr>
              <w:t xml:space="preserve"> </w:t>
            </w:r>
            <w:r w:rsidRPr="00551219">
              <w:rPr>
                <w:spacing w:val="4"/>
                <w:sz w:val="22"/>
                <w:lang w:eastAsia="en-US"/>
              </w:rPr>
              <w:t>о</w:t>
            </w:r>
            <w:r w:rsidRPr="00551219">
              <w:rPr>
                <w:spacing w:val="-1"/>
                <w:sz w:val="22"/>
                <w:lang w:eastAsia="en-US"/>
              </w:rPr>
              <w:t>с</w:t>
            </w:r>
            <w:r w:rsidRPr="00551219">
              <w:rPr>
                <w:spacing w:val="4"/>
                <w:sz w:val="22"/>
                <w:lang w:eastAsia="en-US"/>
              </w:rPr>
              <w:t>у</w:t>
            </w:r>
            <w:r w:rsidRPr="00551219">
              <w:rPr>
                <w:spacing w:val="-3"/>
                <w:sz w:val="22"/>
                <w:lang w:eastAsia="en-US"/>
              </w:rPr>
              <w:t>щ</w:t>
            </w:r>
            <w:r w:rsidRPr="00551219">
              <w:rPr>
                <w:spacing w:val="-1"/>
                <w:sz w:val="22"/>
                <w:lang w:eastAsia="en-US"/>
              </w:rPr>
              <w:t>ес</w:t>
            </w:r>
            <w:r w:rsidRPr="00551219">
              <w:rPr>
                <w:sz w:val="22"/>
                <w:lang w:eastAsia="en-US"/>
              </w:rPr>
              <w:t>т</w:t>
            </w:r>
            <w:r w:rsidRPr="00551219">
              <w:rPr>
                <w:spacing w:val="2"/>
                <w:sz w:val="22"/>
                <w:lang w:eastAsia="en-US"/>
              </w:rPr>
              <w:t>в</w:t>
            </w:r>
            <w:r w:rsidRPr="00551219">
              <w:rPr>
                <w:spacing w:val="-5"/>
                <w:sz w:val="22"/>
                <w:lang w:eastAsia="en-US"/>
              </w:rPr>
              <w:t>л</w:t>
            </w:r>
            <w:r w:rsidRPr="00551219">
              <w:rPr>
                <w:spacing w:val="4"/>
                <w:sz w:val="22"/>
                <w:lang w:eastAsia="en-US"/>
              </w:rPr>
              <w:t>я</w:t>
            </w:r>
            <w:r w:rsidRPr="00551219">
              <w:rPr>
                <w:spacing w:val="-1"/>
                <w:sz w:val="22"/>
                <w:lang w:eastAsia="en-US"/>
              </w:rPr>
              <w:t>е</w:t>
            </w:r>
            <w:r w:rsidRPr="00551219">
              <w:rPr>
                <w:spacing w:val="1"/>
                <w:sz w:val="22"/>
                <w:lang w:eastAsia="en-US"/>
              </w:rPr>
              <w:t>м</w:t>
            </w:r>
            <w:r w:rsidRPr="00551219">
              <w:rPr>
                <w:spacing w:val="4"/>
                <w:sz w:val="22"/>
                <w:lang w:eastAsia="en-US"/>
              </w:rPr>
              <w:t>о</w:t>
            </w:r>
            <w:r w:rsidRPr="00551219">
              <w:rPr>
                <w:spacing w:val="-3"/>
                <w:sz w:val="22"/>
                <w:lang w:eastAsia="en-US"/>
              </w:rPr>
              <w:t>г</w:t>
            </w:r>
            <w:r w:rsidRPr="00551219">
              <w:rPr>
                <w:sz w:val="22"/>
                <w:lang w:eastAsia="en-US"/>
              </w:rPr>
              <w:t xml:space="preserve">о </w:t>
            </w:r>
            <w:r w:rsidRPr="00551219">
              <w:rPr>
                <w:spacing w:val="-4"/>
                <w:sz w:val="22"/>
                <w:lang w:eastAsia="en-US"/>
              </w:rPr>
              <w:t>п</w:t>
            </w:r>
            <w:r w:rsidRPr="00551219">
              <w:rPr>
                <w:spacing w:val="4"/>
                <w:sz w:val="22"/>
                <w:lang w:eastAsia="en-US"/>
              </w:rPr>
              <w:t>о</w:t>
            </w:r>
            <w:r w:rsidRPr="00551219">
              <w:rPr>
                <w:sz w:val="22"/>
                <w:lang w:eastAsia="en-US"/>
              </w:rPr>
              <w:t>т</w:t>
            </w:r>
            <w:r w:rsidRPr="00551219">
              <w:rPr>
                <w:spacing w:val="5"/>
                <w:sz w:val="22"/>
                <w:lang w:eastAsia="en-US"/>
              </w:rPr>
              <w:t>р</w:t>
            </w:r>
            <w:r w:rsidRPr="00551219">
              <w:rPr>
                <w:spacing w:val="-1"/>
                <w:sz w:val="22"/>
                <w:lang w:eastAsia="en-US"/>
              </w:rPr>
              <w:t>е</w:t>
            </w:r>
            <w:r w:rsidRPr="00551219">
              <w:rPr>
                <w:spacing w:val="2"/>
                <w:sz w:val="22"/>
                <w:lang w:eastAsia="en-US"/>
              </w:rPr>
              <w:t>б</w:t>
            </w:r>
            <w:r w:rsidRPr="00551219">
              <w:rPr>
                <w:spacing w:val="-4"/>
                <w:sz w:val="22"/>
                <w:lang w:eastAsia="en-US"/>
              </w:rPr>
              <w:t>и</w:t>
            </w:r>
            <w:r w:rsidRPr="00551219">
              <w:rPr>
                <w:sz w:val="22"/>
                <w:lang w:eastAsia="en-US"/>
              </w:rPr>
              <w:t>те</w:t>
            </w:r>
            <w:r w:rsidRPr="00551219">
              <w:rPr>
                <w:spacing w:val="-5"/>
                <w:sz w:val="22"/>
                <w:lang w:eastAsia="en-US"/>
              </w:rPr>
              <w:t>л</w:t>
            </w:r>
            <w:r w:rsidRPr="00551219">
              <w:rPr>
                <w:spacing w:val="4"/>
                <w:sz w:val="22"/>
                <w:lang w:eastAsia="en-US"/>
              </w:rPr>
              <w:t>я</w:t>
            </w:r>
            <w:r w:rsidRPr="00551219">
              <w:rPr>
                <w:sz w:val="22"/>
                <w:lang w:eastAsia="en-US"/>
              </w:rPr>
              <w:t>м</w:t>
            </w:r>
            <w:r w:rsidRPr="00551219">
              <w:rPr>
                <w:spacing w:val="-1"/>
                <w:sz w:val="22"/>
                <w:lang w:eastAsia="en-US"/>
              </w:rPr>
              <w:t xml:space="preserve"> </w:t>
            </w:r>
            <w:r w:rsidRPr="00551219">
              <w:rPr>
                <w:spacing w:val="-4"/>
                <w:sz w:val="22"/>
                <w:lang w:eastAsia="en-US"/>
              </w:rPr>
              <w:t>п</w:t>
            </w:r>
            <w:r w:rsidRPr="00551219">
              <w:rPr>
                <w:sz w:val="22"/>
                <w:lang w:eastAsia="en-US"/>
              </w:rPr>
              <w:t>о</w:t>
            </w:r>
            <w:r w:rsidRPr="00551219">
              <w:rPr>
                <w:spacing w:val="2"/>
                <w:sz w:val="22"/>
                <w:lang w:eastAsia="en-US"/>
              </w:rPr>
              <w:t xml:space="preserve"> </w:t>
            </w:r>
            <w:r w:rsidRPr="00551219">
              <w:rPr>
                <w:spacing w:val="-4"/>
                <w:sz w:val="22"/>
                <w:lang w:eastAsia="en-US"/>
              </w:rPr>
              <w:t>п</w:t>
            </w:r>
            <w:r w:rsidRPr="00551219">
              <w:rPr>
                <w:spacing w:val="4"/>
                <w:sz w:val="22"/>
                <w:lang w:eastAsia="en-US"/>
              </w:rPr>
              <w:t>р</w:t>
            </w:r>
            <w:r w:rsidRPr="00551219">
              <w:rPr>
                <w:spacing w:val="-1"/>
                <w:sz w:val="22"/>
                <w:lang w:eastAsia="en-US"/>
              </w:rPr>
              <w:t>и</w:t>
            </w:r>
            <w:r w:rsidRPr="00551219">
              <w:rPr>
                <w:spacing w:val="2"/>
                <w:sz w:val="22"/>
                <w:lang w:eastAsia="en-US"/>
              </w:rPr>
              <w:t>б</w:t>
            </w:r>
            <w:r w:rsidRPr="00551219">
              <w:rPr>
                <w:spacing w:val="4"/>
                <w:sz w:val="22"/>
                <w:lang w:eastAsia="en-US"/>
              </w:rPr>
              <w:t>ор</w:t>
            </w:r>
            <w:r w:rsidRPr="00551219">
              <w:rPr>
                <w:spacing w:val="-1"/>
                <w:sz w:val="22"/>
                <w:lang w:eastAsia="en-US"/>
              </w:rPr>
              <w:t>а</w:t>
            </w:r>
            <w:r w:rsidRPr="00551219">
              <w:rPr>
                <w:sz w:val="22"/>
                <w:lang w:eastAsia="en-US"/>
              </w:rPr>
              <w:t>м</w:t>
            </w:r>
            <w:r w:rsidRPr="00551219">
              <w:rPr>
                <w:spacing w:val="-1"/>
                <w:sz w:val="22"/>
                <w:lang w:eastAsia="en-US"/>
              </w:rPr>
              <w:t xml:space="preserve"> </w:t>
            </w:r>
            <w:r w:rsidRPr="00551219">
              <w:rPr>
                <w:spacing w:val="-5"/>
                <w:sz w:val="22"/>
                <w:lang w:eastAsia="en-US"/>
              </w:rPr>
              <w:t>у</w:t>
            </w:r>
            <w:r w:rsidRPr="00551219">
              <w:rPr>
                <w:spacing w:val="3"/>
                <w:sz w:val="22"/>
                <w:lang w:eastAsia="en-US"/>
              </w:rPr>
              <w:t>ч</w:t>
            </w:r>
            <w:r w:rsidRPr="00551219">
              <w:rPr>
                <w:spacing w:val="-1"/>
                <w:sz w:val="22"/>
                <w:lang w:eastAsia="en-US"/>
              </w:rPr>
              <w:t>е</w:t>
            </w:r>
            <w:r w:rsidRPr="00551219">
              <w:rPr>
                <w:sz w:val="22"/>
                <w:lang w:eastAsia="en-US"/>
              </w:rPr>
              <w:t>та,</w:t>
            </w:r>
            <w:r w:rsidRPr="00551219">
              <w:rPr>
                <w:spacing w:val="-6"/>
                <w:sz w:val="22"/>
                <w:lang w:eastAsia="en-US"/>
              </w:rPr>
              <w:t xml:space="preserve"> </w:t>
            </w:r>
            <w:r w:rsidRPr="00551219">
              <w:rPr>
                <w:sz w:val="22"/>
                <w:lang w:eastAsia="en-US"/>
              </w:rPr>
              <w:t>в</w:t>
            </w:r>
            <w:r w:rsidRPr="00551219">
              <w:rPr>
                <w:spacing w:val="-1"/>
                <w:sz w:val="22"/>
                <w:lang w:eastAsia="en-US"/>
              </w:rPr>
              <w:t xml:space="preserve"> </w:t>
            </w:r>
            <w:r w:rsidRPr="00551219">
              <w:rPr>
                <w:spacing w:val="4"/>
                <w:sz w:val="22"/>
                <w:lang w:eastAsia="en-US"/>
              </w:rPr>
              <w:t>о</w:t>
            </w:r>
            <w:r w:rsidRPr="00551219">
              <w:rPr>
                <w:spacing w:val="2"/>
                <w:sz w:val="22"/>
                <w:lang w:eastAsia="en-US"/>
              </w:rPr>
              <w:t>б</w:t>
            </w:r>
            <w:r w:rsidRPr="00551219">
              <w:rPr>
                <w:spacing w:val="-3"/>
                <w:sz w:val="22"/>
                <w:lang w:eastAsia="en-US"/>
              </w:rPr>
              <w:t>щ</w:t>
            </w:r>
            <w:r w:rsidRPr="00551219">
              <w:rPr>
                <w:spacing w:val="-1"/>
                <w:sz w:val="22"/>
                <w:lang w:eastAsia="en-US"/>
              </w:rPr>
              <w:t>е</w:t>
            </w:r>
            <w:r w:rsidRPr="00551219">
              <w:rPr>
                <w:sz w:val="22"/>
                <w:lang w:eastAsia="en-US"/>
              </w:rPr>
              <w:t xml:space="preserve">м </w:t>
            </w:r>
            <w:r w:rsidRPr="00551219">
              <w:rPr>
                <w:spacing w:val="4"/>
                <w:sz w:val="22"/>
                <w:lang w:eastAsia="en-US"/>
              </w:rPr>
              <w:t>о</w:t>
            </w:r>
            <w:r w:rsidRPr="00551219">
              <w:rPr>
                <w:spacing w:val="2"/>
                <w:sz w:val="22"/>
                <w:lang w:eastAsia="en-US"/>
              </w:rPr>
              <w:t>б</w:t>
            </w:r>
            <w:r w:rsidRPr="00551219">
              <w:rPr>
                <w:sz w:val="22"/>
                <w:lang w:eastAsia="en-US"/>
              </w:rPr>
              <w:t>ъе</w:t>
            </w:r>
            <w:r w:rsidRPr="00551219">
              <w:rPr>
                <w:spacing w:val="1"/>
                <w:sz w:val="22"/>
                <w:lang w:eastAsia="en-US"/>
              </w:rPr>
              <w:t>м</w:t>
            </w:r>
            <w:r w:rsidRPr="00551219">
              <w:rPr>
                <w:sz w:val="22"/>
                <w:lang w:eastAsia="en-US"/>
              </w:rPr>
              <w:t>е</w:t>
            </w:r>
            <w:r w:rsidRPr="00551219">
              <w:rPr>
                <w:spacing w:val="-4"/>
                <w:sz w:val="22"/>
                <w:lang w:eastAsia="en-US"/>
              </w:rPr>
              <w:t xml:space="preserve"> </w:t>
            </w:r>
            <w:r w:rsidRPr="00551219">
              <w:rPr>
                <w:spacing w:val="4"/>
                <w:sz w:val="22"/>
                <w:lang w:eastAsia="en-US"/>
              </w:rPr>
              <w:t>о</w:t>
            </w:r>
            <w:r w:rsidRPr="00551219">
              <w:rPr>
                <w:sz w:val="22"/>
                <w:lang w:eastAsia="en-US"/>
              </w:rPr>
              <w:t>т</w:t>
            </w:r>
            <w:r w:rsidRPr="00551219">
              <w:rPr>
                <w:spacing w:val="-3"/>
                <w:sz w:val="22"/>
                <w:lang w:eastAsia="en-US"/>
              </w:rPr>
              <w:t>п</w:t>
            </w:r>
            <w:r w:rsidRPr="00551219">
              <w:rPr>
                <w:spacing w:val="4"/>
                <w:sz w:val="22"/>
                <w:lang w:eastAsia="en-US"/>
              </w:rPr>
              <w:t>у</w:t>
            </w:r>
            <w:r w:rsidRPr="00551219">
              <w:rPr>
                <w:spacing w:val="-3"/>
                <w:sz w:val="22"/>
                <w:lang w:eastAsia="en-US"/>
              </w:rPr>
              <w:t>щ</w:t>
            </w:r>
            <w:r w:rsidRPr="00551219">
              <w:rPr>
                <w:spacing w:val="-1"/>
                <w:sz w:val="22"/>
                <w:lang w:eastAsia="en-US"/>
              </w:rPr>
              <w:t>е</w:t>
            </w:r>
            <w:r w:rsidRPr="00551219">
              <w:rPr>
                <w:spacing w:val="-4"/>
                <w:sz w:val="22"/>
                <w:lang w:eastAsia="en-US"/>
              </w:rPr>
              <w:t>нн</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z w:val="22"/>
                <w:lang w:eastAsia="en-US"/>
              </w:rPr>
              <w:t>те</w:t>
            </w:r>
            <w:r w:rsidRPr="00551219">
              <w:rPr>
                <w:spacing w:val="-4"/>
                <w:sz w:val="22"/>
                <w:lang w:eastAsia="en-US"/>
              </w:rPr>
              <w:t>п</w:t>
            </w:r>
            <w:r w:rsidRPr="00551219">
              <w:rPr>
                <w:spacing w:val="-5"/>
                <w:sz w:val="22"/>
                <w:lang w:eastAsia="en-US"/>
              </w:rPr>
              <w:t>л</w:t>
            </w:r>
            <w:r w:rsidRPr="00551219">
              <w:rPr>
                <w:spacing w:val="4"/>
                <w:sz w:val="22"/>
                <w:lang w:eastAsia="en-US"/>
              </w:rPr>
              <w:t>о</w:t>
            </w:r>
            <w:r w:rsidRPr="00551219">
              <w:rPr>
                <w:spacing w:val="1"/>
                <w:sz w:val="22"/>
                <w:lang w:eastAsia="en-US"/>
              </w:rPr>
              <w:t>в</w:t>
            </w:r>
            <w:r w:rsidRPr="00551219">
              <w:rPr>
                <w:spacing w:val="4"/>
                <w:sz w:val="22"/>
                <w:lang w:eastAsia="en-US"/>
              </w:rPr>
              <w:t>о</w:t>
            </w:r>
            <w:r w:rsidRPr="00551219">
              <w:rPr>
                <w:sz w:val="22"/>
                <w:lang w:eastAsia="en-US"/>
              </w:rPr>
              <w:t>й</w:t>
            </w:r>
            <w:r w:rsidRPr="00551219">
              <w:rPr>
                <w:spacing w:val="-6"/>
                <w:sz w:val="22"/>
                <w:lang w:eastAsia="en-US"/>
              </w:rPr>
              <w:t xml:space="preserve"> </w:t>
            </w:r>
            <w:r w:rsidRPr="00551219">
              <w:rPr>
                <w:spacing w:val="2"/>
                <w:sz w:val="22"/>
                <w:lang w:eastAsia="en-US"/>
              </w:rPr>
              <w:t>э</w:t>
            </w:r>
            <w:r w:rsidRPr="00551219">
              <w:rPr>
                <w:spacing w:val="-4"/>
                <w:sz w:val="22"/>
                <w:lang w:eastAsia="en-US"/>
              </w:rPr>
              <w:t>н</w:t>
            </w:r>
            <w:r w:rsidRPr="00551219">
              <w:rPr>
                <w:spacing w:val="-1"/>
                <w:sz w:val="22"/>
                <w:lang w:eastAsia="en-US"/>
              </w:rPr>
              <w:t>е</w:t>
            </w:r>
            <w:r w:rsidRPr="00551219">
              <w:rPr>
                <w:spacing w:val="4"/>
                <w:sz w:val="22"/>
                <w:lang w:eastAsia="en-US"/>
              </w:rPr>
              <w:t>р</w:t>
            </w:r>
            <w:r w:rsidRPr="00551219">
              <w:rPr>
                <w:spacing w:val="-3"/>
                <w:sz w:val="22"/>
                <w:lang w:eastAsia="en-US"/>
              </w:rPr>
              <w:t>г</w:t>
            </w:r>
            <w:r w:rsidRPr="00551219">
              <w:rPr>
                <w:spacing w:val="-4"/>
                <w:sz w:val="22"/>
                <w:lang w:eastAsia="en-US"/>
              </w:rPr>
              <w:t>ии</w:t>
            </w:r>
            <w:r w:rsidRPr="00551219">
              <w:rPr>
                <w:sz w:val="22"/>
                <w:lang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left="7"/>
              <w:jc w:val="center"/>
              <w:rPr>
                <w:sz w:val="22"/>
                <w:lang w:eastAsia="en-US"/>
              </w:rPr>
            </w:pPr>
            <w:r w:rsidRPr="00551219">
              <w:rPr>
                <w:sz w:val="22"/>
                <w:lang w:eastAsia="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1219" w:rsidRPr="00551219" w:rsidRDefault="00551219" w:rsidP="00551219">
            <w:pPr>
              <w:widowControl w:val="0"/>
              <w:autoSpaceDE w:val="0"/>
              <w:autoSpaceDN w:val="0"/>
              <w:adjustRightInd w:val="0"/>
              <w:ind w:firstLine="137"/>
              <w:contextualSpacing/>
              <w:jc w:val="center"/>
              <w:rPr>
                <w:spacing w:val="-2"/>
                <w:lang w:eastAsia="en-US"/>
              </w:rPr>
            </w:pPr>
            <w:r w:rsidRPr="00551219">
              <w:rPr>
                <w:spacing w:val="-2"/>
                <w:lang w:eastAsia="en-US"/>
              </w:rPr>
              <w:t>0</w:t>
            </w:r>
          </w:p>
        </w:tc>
      </w:tr>
    </w:tbl>
    <w:p w:rsidR="00551219" w:rsidRPr="00551219" w:rsidRDefault="00551219" w:rsidP="00551219">
      <w:pPr>
        <w:keepLines/>
        <w:jc w:val="both"/>
      </w:pPr>
    </w:p>
    <w:p w:rsidR="00551219" w:rsidRPr="00551219" w:rsidRDefault="00551219" w:rsidP="00551219">
      <w:pPr>
        <w:keepNext/>
        <w:keepLines/>
        <w:widowControl w:val="0"/>
        <w:numPr>
          <w:ilvl w:val="1"/>
          <w:numId w:val="0"/>
        </w:numPr>
        <w:tabs>
          <w:tab w:val="num" w:pos="851"/>
          <w:tab w:val="left" w:pos="1418"/>
          <w:tab w:val="left" w:pos="1814"/>
        </w:tabs>
        <w:suppressAutoHyphens/>
        <w:snapToGrid w:val="0"/>
        <w:spacing w:before="360" w:after="240"/>
        <w:ind w:left="426" w:firstLine="284"/>
        <w:jc w:val="both"/>
        <w:outlineLvl w:val="1"/>
        <w:rPr>
          <w:b/>
          <w:bCs/>
        </w:rPr>
      </w:pPr>
      <w:bookmarkStart w:id="29" w:name="_Toc74906112"/>
      <w:r w:rsidRPr="00551219">
        <w:rPr>
          <w:b/>
          <w:bCs/>
        </w:rPr>
        <w:t>Надежность теплоснабжения</w:t>
      </w:r>
      <w:bookmarkEnd w:id="29"/>
    </w:p>
    <w:p w:rsidR="00551219" w:rsidRPr="00551219" w:rsidRDefault="00551219" w:rsidP="00551219">
      <w:pPr>
        <w:autoSpaceDE w:val="0"/>
        <w:autoSpaceDN w:val="0"/>
        <w:adjustRightInd w:val="0"/>
        <w:ind w:firstLine="709"/>
      </w:pPr>
      <w:r w:rsidRPr="00551219">
        <w:t xml:space="preserve">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 </w:t>
      </w:r>
    </w:p>
    <w:p w:rsidR="00551219" w:rsidRPr="00551219" w:rsidRDefault="00551219" w:rsidP="00551219">
      <w:pPr>
        <w:autoSpaceDE w:val="0"/>
        <w:autoSpaceDN w:val="0"/>
        <w:adjustRightInd w:val="0"/>
        <w:ind w:firstLine="709"/>
      </w:pPr>
      <w:r w:rsidRPr="00551219">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w:t>
      </w:r>
      <w:r w:rsidRPr="00551219">
        <w:lastRenderedPageBreak/>
        <w:t>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sidRPr="00551219">
        <w:t>Р</w:t>
      </w:r>
      <w:proofErr w:type="gramEnd"/>
      <w:r w:rsidRPr="00551219">
        <w:t xml:space="preserve">], коэффициент готовности [Кг], живучести [Ж]. </w:t>
      </w:r>
    </w:p>
    <w:p w:rsidR="00551219" w:rsidRPr="00551219" w:rsidRDefault="00551219" w:rsidP="00551219">
      <w:pPr>
        <w:autoSpaceDE w:val="0"/>
        <w:autoSpaceDN w:val="0"/>
        <w:adjustRightInd w:val="0"/>
        <w:ind w:firstLine="709"/>
      </w:pPr>
      <w:r w:rsidRPr="00551219">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rsidRPr="00551219">
        <w:t>для</w:t>
      </w:r>
      <w:proofErr w:type="gramEnd"/>
      <w:r w:rsidRPr="00551219">
        <w:t xml:space="preserve">: </w:t>
      </w:r>
    </w:p>
    <w:p w:rsidR="00551219" w:rsidRPr="00551219" w:rsidRDefault="00551219" w:rsidP="00551219">
      <w:pPr>
        <w:autoSpaceDE w:val="0"/>
        <w:autoSpaceDN w:val="0"/>
        <w:adjustRightInd w:val="0"/>
        <w:spacing w:after="145"/>
      </w:pPr>
      <w:r w:rsidRPr="00551219">
        <w:t xml:space="preserve">-  источника теплоты Рит = 0,97;                                                                                                             - тепловых сетей </w:t>
      </w:r>
      <w:proofErr w:type="spellStart"/>
      <w:r w:rsidRPr="00551219">
        <w:t>Ртс</w:t>
      </w:r>
      <w:proofErr w:type="spellEnd"/>
      <w:r w:rsidRPr="00551219">
        <w:t xml:space="preserve"> = 0,9;                                                                                                                                -  потребителя теплоты </w:t>
      </w:r>
      <w:proofErr w:type="spellStart"/>
      <w:r w:rsidRPr="00551219">
        <w:t>Рпт</w:t>
      </w:r>
      <w:proofErr w:type="spellEnd"/>
      <w:r w:rsidRPr="00551219">
        <w:t xml:space="preserve"> = 0,99;                                                                                                                     - СЦТ в целом </w:t>
      </w:r>
      <w:proofErr w:type="spellStart"/>
      <w:r w:rsidRPr="00551219">
        <w:t>Рсцт</w:t>
      </w:r>
      <w:proofErr w:type="spellEnd"/>
      <w:r w:rsidRPr="00551219">
        <w:t xml:space="preserve"> = 0,9х</w:t>
      </w:r>
      <w:proofErr w:type="gramStart"/>
      <w:r w:rsidRPr="00551219">
        <w:t>0</w:t>
      </w:r>
      <w:proofErr w:type="gramEnd"/>
      <w:r w:rsidRPr="00551219">
        <w:t xml:space="preserve">,97х0,99 = 0,86. </w:t>
      </w:r>
    </w:p>
    <w:p w:rsidR="00551219" w:rsidRPr="00551219" w:rsidRDefault="00551219" w:rsidP="00551219">
      <w:pPr>
        <w:autoSpaceDE w:val="0"/>
        <w:autoSpaceDN w:val="0"/>
        <w:adjustRightInd w:val="0"/>
        <w:ind w:firstLine="709"/>
        <w:rPr>
          <w:rFonts w:eastAsia="TimesNewRoman"/>
          <w:lang w:eastAsia="en-US"/>
        </w:rPr>
      </w:pPr>
      <w:r w:rsidRPr="00551219">
        <w:rPr>
          <w:rFonts w:eastAsia="TimesNewRoman"/>
          <w:lang w:eastAsia="en-US"/>
        </w:rPr>
        <w:t>В настоящее время не существует общей методики оценки надежности систем коммунального теплоснабжения по всем или большинству показателей надежности. Для оценки используются такие показатели, как вероятность безотказной работы СЦТ; готовность и живучесть.</w:t>
      </w:r>
    </w:p>
    <w:p w:rsidR="00551219" w:rsidRPr="00551219" w:rsidRDefault="00551219" w:rsidP="00551219">
      <w:pPr>
        <w:autoSpaceDE w:val="0"/>
        <w:autoSpaceDN w:val="0"/>
        <w:adjustRightInd w:val="0"/>
        <w:ind w:firstLine="709"/>
        <w:rPr>
          <w:rFonts w:eastAsia="TimesNewRoman"/>
          <w:lang w:eastAsia="en-US"/>
        </w:rPr>
      </w:pPr>
      <w:r w:rsidRPr="00551219">
        <w:rPr>
          <w:rFonts w:eastAsia="TimesNewRoman"/>
          <w:lang w:eastAsia="en-US"/>
        </w:rPr>
        <w:t>В основу расчета вероятности безотказной работы системы положено понятие плотности потока отказов ω,( 1/</w:t>
      </w:r>
      <w:proofErr w:type="spellStart"/>
      <w:r w:rsidRPr="00551219">
        <w:rPr>
          <w:rFonts w:eastAsia="TimesNewRoman"/>
          <w:lang w:eastAsia="en-US"/>
        </w:rPr>
        <w:t>км</w:t>
      </w:r>
      <w:proofErr w:type="gramStart"/>
      <w:r w:rsidRPr="00551219">
        <w:rPr>
          <w:rFonts w:eastAsia="TimesNewRoman"/>
          <w:lang w:eastAsia="en-US"/>
        </w:rPr>
        <w:t>.г</w:t>
      </w:r>
      <w:proofErr w:type="gramEnd"/>
      <w:r w:rsidRPr="00551219">
        <w:rPr>
          <w:rFonts w:eastAsia="TimesNewRoman"/>
          <w:lang w:eastAsia="en-US"/>
        </w:rPr>
        <w:t>од</w:t>
      </w:r>
      <w:proofErr w:type="spellEnd"/>
      <w:r w:rsidRPr="00551219">
        <w:rPr>
          <w:rFonts w:eastAsia="TimesNewRoman"/>
          <w:lang w:eastAsia="en-US"/>
        </w:rPr>
        <w:t>). При этом сама вероятность отказа системы равна произведению плотности потока отказов на длину трубопровода (</w:t>
      </w:r>
      <w:proofErr w:type="gramStart"/>
      <w:r w:rsidRPr="00551219">
        <w:rPr>
          <w:rFonts w:eastAsia="TimesNewRoman"/>
          <w:lang w:eastAsia="en-US"/>
        </w:rPr>
        <w:t>км</w:t>
      </w:r>
      <w:proofErr w:type="gramEnd"/>
      <w:r w:rsidRPr="00551219">
        <w:rPr>
          <w:rFonts w:eastAsia="TimesNewRoman"/>
          <w:lang w:eastAsia="en-US"/>
        </w:rPr>
        <w:t>) и времени наблюдения (год).</w:t>
      </w:r>
    </w:p>
    <w:p w:rsidR="00551219" w:rsidRPr="00551219" w:rsidRDefault="00551219" w:rsidP="00551219">
      <w:pPr>
        <w:autoSpaceDE w:val="0"/>
        <w:autoSpaceDN w:val="0"/>
        <w:adjustRightInd w:val="0"/>
        <w:rPr>
          <w:color w:val="000000"/>
          <w:lang w:eastAsia="en-US"/>
        </w:rPr>
      </w:pPr>
    </w:p>
    <w:p w:rsidR="00551219" w:rsidRPr="00551219" w:rsidRDefault="00551219" w:rsidP="00551219">
      <w:pPr>
        <w:autoSpaceDE w:val="0"/>
        <w:autoSpaceDN w:val="0"/>
        <w:adjustRightInd w:val="0"/>
        <w:rPr>
          <w:color w:val="000000"/>
          <w:lang w:eastAsia="en-US"/>
        </w:rPr>
      </w:pPr>
      <w:r w:rsidRPr="00551219">
        <w:rPr>
          <w:rFonts w:eastAsia="TimesNewRoman"/>
          <w:lang w:eastAsia="en-US"/>
        </w:rPr>
        <w:t>Вероятность безотказной работы [</w:t>
      </w:r>
      <w:proofErr w:type="gramStart"/>
      <w:r w:rsidRPr="00551219">
        <w:rPr>
          <w:rFonts w:eastAsia="TimesNewRoman,Bold"/>
          <w:b/>
          <w:bCs/>
          <w:lang w:eastAsia="en-US"/>
        </w:rPr>
        <w:t>Р</w:t>
      </w:r>
      <w:proofErr w:type="gramEnd"/>
      <w:r w:rsidRPr="00551219">
        <w:rPr>
          <w:rFonts w:eastAsia="TimesNewRoman"/>
          <w:lang w:eastAsia="en-US"/>
        </w:rPr>
        <w:t>] определяется по формуле:</w:t>
      </w:r>
    </w:p>
    <w:p w:rsidR="00551219" w:rsidRPr="00551219" w:rsidRDefault="00551219" w:rsidP="00551219">
      <w:pPr>
        <w:autoSpaceDE w:val="0"/>
        <w:autoSpaceDN w:val="0"/>
        <w:adjustRightInd w:val="0"/>
        <w:jc w:val="center"/>
        <w:rPr>
          <w:color w:val="000000"/>
          <w:lang w:eastAsia="en-US"/>
        </w:rPr>
      </w:pPr>
    </w:p>
    <w:p w:rsidR="00551219" w:rsidRPr="00551219" w:rsidRDefault="00551219" w:rsidP="00551219">
      <w:pPr>
        <w:autoSpaceDE w:val="0"/>
        <w:autoSpaceDN w:val="0"/>
        <w:adjustRightInd w:val="0"/>
        <w:jc w:val="center"/>
        <w:rPr>
          <w:color w:val="000000"/>
          <w:lang w:eastAsia="en-US"/>
        </w:rPr>
      </w:pPr>
      <w:r w:rsidRPr="00551219">
        <w:rPr>
          <w:color w:val="000000"/>
          <w:lang w:eastAsia="en-US"/>
        </w:rPr>
        <w:t xml:space="preserve">              </w:t>
      </w:r>
      <m:oMath>
        <m:r>
          <w:rPr>
            <w:rFonts w:ascii="Cambria Math" w:hAnsi="Cambria Math" w:cs="Arial"/>
            <w:color w:val="000000"/>
          </w:rPr>
          <m:t>Р=</m:t>
        </m:r>
        <m:sSup>
          <m:sSupPr>
            <m:ctrlPr>
              <w:rPr>
                <w:rFonts w:ascii="Cambria Math" w:hAnsi="Cambria Math" w:cs="Arial"/>
                <w:i/>
                <w:color w:val="000000"/>
              </w:rPr>
            </m:ctrlPr>
          </m:sSupPr>
          <m:e>
            <m:r>
              <w:rPr>
                <w:rFonts w:ascii="Cambria Math" w:hAnsi="Cambria Math" w:cs="Arial"/>
                <w:color w:val="000000"/>
              </w:rPr>
              <m:t>е</m:t>
            </m:r>
          </m:e>
          <m:sup>
            <m:r>
              <w:rPr>
                <w:rFonts w:ascii="Cambria Math" w:hAnsi="Cambria Math" w:cs="Arial"/>
                <w:color w:val="000000"/>
              </w:rPr>
              <m:t>-ω</m:t>
            </m:r>
          </m:sup>
        </m:sSup>
      </m:oMath>
      <w:r w:rsidRPr="00551219">
        <w:rPr>
          <w:rFonts w:ascii="Arial" w:hAnsi="Arial" w:cs="Arial"/>
          <w:color w:val="000000"/>
          <w:sz w:val="28"/>
          <w:szCs w:val="28"/>
          <w:lang w:eastAsia="en-US"/>
        </w:rPr>
        <w:t xml:space="preserve">                         </w:t>
      </w:r>
      <w:r w:rsidRPr="00551219">
        <w:rPr>
          <w:color w:val="000000"/>
          <w:lang w:eastAsia="en-US"/>
        </w:rPr>
        <w:t>(9.1)</w:t>
      </w:r>
    </w:p>
    <w:p w:rsidR="00551219" w:rsidRPr="00551219" w:rsidRDefault="00551219" w:rsidP="00551219">
      <w:pPr>
        <w:autoSpaceDE w:val="0"/>
        <w:autoSpaceDN w:val="0"/>
        <w:adjustRightInd w:val="0"/>
        <w:rPr>
          <w:rFonts w:eastAsia="TimesNewRoman"/>
          <w:lang w:eastAsia="en-US"/>
        </w:rPr>
      </w:pPr>
      <w:r w:rsidRPr="00551219">
        <w:rPr>
          <w:rFonts w:eastAsia="TimesNewRoman"/>
          <w:lang w:eastAsia="en-US"/>
        </w:rPr>
        <w:t xml:space="preserve">где, </w:t>
      </w:r>
    </w:p>
    <w:p w:rsidR="00551219" w:rsidRPr="00551219" w:rsidRDefault="00551219" w:rsidP="00551219">
      <w:pPr>
        <w:autoSpaceDE w:val="0"/>
        <w:autoSpaceDN w:val="0"/>
        <w:adjustRightInd w:val="0"/>
        <w:rPr>
          <w:rFonts w:eastAsia="TimesNewRoman"/>
          <w:lang w:eastAsia="en-US"/>
        </w:rPr>
      </w:pPr>
      <w:r w:rsidRPr="00551219">
        <w:rPr>
          <w:rFonts w:eastAsia="TimesNewRoman"/>
          <w:lang w:eastAsia="en-US"/>
        </w:rPr>
        <w:t>ω – плотность потока учитываемых отказов, сопровождающихся снижением подачи тепла потребителям (1/</w:t>
      </w:r>
      <w:proofErr w:type="spellStart"/>
      <w:r w:rsidRPr="00551219">
        <w:rPr>
          <w:rFonts w:eastAsia="TimesNewRoman"/>
          <w:lang w:eastAsia="en-US"/>
        </w:rPr>
        <w:t>км</w:t>
      </w:r>
      <w:proofErr w:type="gramStart"/>
      <w:r w:rsidRPr="00551219">
        <w:rPr>
          <w:rFonts w:eastAsia="TimesNewRoman"/>
          <w:lang w:eastAsia="en-US"/>
        </w:rPr>
        <w:t>.г</w:t>
      </w:r>
      <w:proofErr w:type="gramEnd"/>
      <w:r w:rsidRPr="00551219">
        <w:rPr>
          <w:rFonts w:eastAsia="TimesNewRoman"/>
          <w:lang w:eastAsia="en-US"/>
        </w:rPr>
        <w:t>од</w:t>
      </w:r>
      <w:proofErr w:type="spellEnd"/>
      <w:r w:rsidRPr="00551219">
        <w:rPr>
          <w:rFonts w:eastAsia="TimesNewRoman"/>
          <w:lang w:eastAsia="en-US"/>
        </w:rPr>
        <w:t>):</w:t>
      </w:r>
    </w:p>
    <w:p w:rsidR="00551219" w:rsidRPr="00551219" w:rsidRDefault="00551219" w:rsidP="00551219">
      <w:pPr>
        <w:autoSpaceDE w:val="0"/>
        <w:autoSpaceDN w:val="0"/>
        <w:adjustRightInd w:val="0"/>
        <w:jc w:val="center"/>
        <w:rPr>
          <w:rFonts w:eastAsia="TimesNewRoman"/>
          <w:lang w:eastAsia="en-US"/>
        </w:rPr>
      </w:pPr>
    </w:p>
    <w:p w:rsidR="00551219" w:rsidRPr="00551219" w:rsidRDefault="00551219" w:rsidP="00551219">
      <w:pPr>
        <w:autoSpaceDE w:val="0"/>
        <w:autoSpaceDN w:val="0"/>
        <w:adjustRightInd w:val="0"/>
        <w:jc w:val="center"/>
        <w:rPr>
          <w:rFonts w:eastAsia="TimesNewRoman"/>
          <w:lang w:eastAsia="en-US"/>
        </w:rPr>
      </w:pPr>
      <w:r w:rsidRPr="00551219">
        <w:rPr>
          <w:rFonts w:eastAsia="TimesNewRoman"/>
          <w:color w:val="000000"/>
          <w:lang w:eastAsia="en-US"/>
        </w:rPr>
        <w:t xml:space="preserve">    </w:t>
      </w:r>
      <m:oMath>
        <m:r>
          <w:rPr>
            <w:rFonts w:ascii="Cambria Math" w:hAnsi="Cambria Math" w:cs="Arial"/>
            <w:color w:val="000000"/>
          </w:rPr>
          <m:t>ω=</m:t>
        </m:r>
        <m:sSup>
          <m:sSupPr>
            <m:ctrlPr>
              <w:rPr>
                <w:rFonts w:ascii="Cambria Math" w:hAnsi="Cambria Math" w:cs="Arial"/>
                <w:i/>
                <w:color w:val="000000"/>
              </w:rPr>
            </m:ctrlPr>
          </m:sSupPr>
          <m:e>
            <m:r>
              <w:rPr>
                <w:rFonts w:ascii="Cambria Math" w:hAnsi="Cambria Math" w:cs="Arial"/>
                <w:color w:val="000000"/>
              </w:rPr>
              <m:t>а×m×</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c</m:t>
                </m:r>
              </m:sub>
            </m:sSub>
            <m:r>
              <w:rPr>
                <w:rFonts w:ascii="Cambria Math" w:hAnsi="Cambria Math" w:cs="Arial"/>
                <w:color w:val="000000"/>
              </w:rPr>
              <m:t>×d</m:t>
            </m:r>
          </m:e>
          <m:sup>
            <m:r>
              <w:rPr>
                <w:rFonts w:ascii="Cambria Math" w:hAnsi="Cambria Math" w:cs="Arial"/>
                <w:color w:val="000000"/>
              </w:rPr>
              <m:t>0.208</m:t>
            </m:r>
          </m:sup>
        </m:sSup>
      </m:oMath>
      <w:r w:rsidRPr="00551219">
        <w:rPr>
          <w:rFonts w:eastAsia="TimesNewRoman"/>
          <w:color w:val="000000"/>
          <w:sz w:val="28"/>
          <w:szCs w:val="28"/>
          <w:lang w:eastAsia="en-US"/>
        </w:rPr>
        <w:t xml:space="preserve">                 </w:t>
      </w:r>
      <w:r w:rsidRPr="00551219">
        <w:rPr>
          <w:rFonts w:eastAsia="TimesNewRoman"/>
          <w:color w:val="000000"/>
          <w:lang w:eastAsia="en-US"/>
        </w:rPr>
        <w:t>(9.2)</w:t>
      </w:r>
    </w:p>
    <w:p w:rsidR="00551219" w:rsidRPr="00551219" w:rsidRDefault="00551219" w:rsidP="00551219">
      <w:pPr>
        <w:autoSpaceDE w:val="0"/>
        <w:autoSpaceDN w:val="0"/>
        <w:adjustRightInd w:val="0"/>
        <w:rPr>
          <w:rFonts w:ascii="Arial" w:hAnsi="Arial" w:cs="Arial"/>
          <w:color w:val="000000"/>
          <w:lang w:eastAsia="en-US"/>
        </w:rPr>
      </w:pPr>
    </w:p>
    <w:p w:rsidR="00551219" w:rsidRPr="00551219" w:rsidRDefault="00551219" w:rsidP="00551219">
      <w:pPr>
        <w:autoSpaceDE w:val="0"/>
        <w:autoSpaceDN w:val="0"/>
        <w:adjustRightInd w:val="0"/>
        <w:rPr>
          <w:rFonts w:eastAsia="TimesNewRoman"/>
          <w:lang w:eastAsia="en-US"/>
        </w:rPr>
      </w:pPr>
      <w:r w:rsidRPr="00551219">
        <w:rPr>
          <w:rFonts w:eastAsia="TimesNewRoman"/>
          <w:lang w:eastAsia="en-US"/>
        </w:rPr>
        <w:t>где,</w:t>
      </w:r>
    </w:p>
    <w:p w:rsidR="00551219" w:rsidRPr="00551219" w:rsidRDefault="00551219" w:rsidP="00551219">
      <w:pPr>
        <w:autoSpaceDE w:val="0"/>
        <w:autoSpaceDN w:val="0"/>
        <w:adjustRightInd w:val="0"/>
        <w:rPr>
          <w:rFonts w:eastAsia="TimesNewRoman"/>
          <w:lang w:eastAsia="en-US"/>
        </w:rPr>
      </w:pPr>
      <w:r w:rsidRPr="00551219">
        <w:rPr>
          <w:rFonts w:eastAsia="TimesNewRoman"/>
          <w:lang w:eastAsia="en-US"/>
        </w:rPr>
        <w:t>а – эмпирический коэффициент, принимается 0,00003;</w:t>
      </w:r>
    </w:p>
    <w:p w:rsidR="00551219" w:rsidRPr="00551219" w:rsidRDefault="00551219" w:rsidP="00551219">
      <w:pPr>
        <w:autoSpaceDE w:val="0"/>
        <w:autoSpaceDN w:val="0"/>
        <w:adjustRightInd w:val="0"/>
        <w:rPr>
          <w:rFonts w:eastAsia="TimesNewRoman"/>
          <w:lang w:eastAsia="en-US"/>
        </w:rPr>
      </w:pPr>
      <w:r w:rsidRPr="00551219">
        <w:rPr>
          <w:rFonts w:eastAsia="TimesNewRoman"/>
          <w:lang w:val="en-US" w:eastAsia="en-US"/>
        </w:rPr>
        <w:t>m</w:t>
      </w:r>
      <w:r w:rsidRPr="00551219">
        <w:rPr>
          <w:rFonts w:eastAsia="TimesNewRoman"/>
          <w:lang w:eastAsia="en-US"/>
        </w:rPr>
        <w:t xml:space="preserve"> – </w:t>
      </w:r>
      <w:proofErr w:type="gramStart"/>
      <w:r w:rsidRPr="00551219">
        <w:rPr>
          <w:rFonts w:eastAsia="TimesNewRoman"/>
          <w:lang w:eastAsia="en-US"/>
        </w:rPr>
        <w:t>эмпирический</w:t>
      </w:r>
      <w:proofErr w:type="gramEnd"/>
      <w:r w:rsidRPr="00551219">
        <w:rPr>
          <w:rFonts w:eastAsia="TimesNewRoman"/>
          <w:lang w:eastAsia="en-US"/>
        </w:rPr>
        <w:t xml:space="preserve"> коэффициент потока отказов, принимается 1;</w:t>
      </w:r>
    </w:p>
    <w:p w:rsidR="00551219" w:rsidRPr="00551219" w:rsidRDefault="00551219" w:rsidP="00551219">
      <w:pPr>
        <w:autoSpaceDE w:val="0"/>
        <w:autoSpaceDN w:val="0"/>
        <w:adjustRightInd w:val="0"/>
        <w:rPr>
          <w:rFonts w:eastAsia="TimesNewRoman"/>
          <w:lang w:eastAsia="en-US"/>
        </w:rPr>
      </w:pPr>
      <w:proofErr w:type="gramStart"/>
      <w:r w:rsidRPr="00551219">
        <w:rPr>
          <w:rFonts w:eastAsia="TimesNewRoman"/>
          <w:lang w:val="en-US" w:eastAsia="en-US"/>
        </w:rPr>
        <w:t>K</w:t>
      </w:r>
      <w:r w:rsidRPr="00551219">
        <w:rPr>
          <w:rFonts w:eastAsia="TimesNewRoman"/>
          <w:lang w:eastAsia="en-US"/>
        </w:rPr>
        <w:t>с – коэффициент, учитывающий старение конкретного участка теплосети.</w:t>
      </w:r>
      <w:proofErr w:type="gramEnd"/>
      <w:r w:rsidRPr="00551219">
        <w:rPr>
          <w:rFonts w:eastAsia="TimesNewRoman"/>
          <w:lang w:eastAsia="en-US"/>
        </w:rPr>
        <w:t xml:space="preserve"> При проектировании Кс=1. Во всех других случаях рассчитывается по формуле:</w:t>
      </w:r>
    </w:p>
    <w:p w:rsidR="00551219" w:rsidRPr="00551219" w:rsidRDefault="00551219" w:rsidP="00551219">
      <w:pPr>
        <w:autoSpaceDE w:val="0"/>
        <w:autoSpaceDN w:val="0"/>
        <w:adjustRightInd w:val="0"/>
        <w:jc w:val="center"/>
        <w:rPr>
          <w:rFonts w:eastAsia="TimesNewRoman"/>
          <w:lang w:eastAsia="en-US"/>
        </w:rPr>
      </w:pPr>
    </w:p>
    <w:p w:rsidR="00551219" w:rsidRPr="00551219" w:rsidRDefault="00551219" w:rsidP="00551219">
      <w:pPr>
        <w:autoSpaceDE w:val="0"/>
        <w:autoSpaceDN w:val="0"/>
        <w:adjustRightInd w:val="0"/>
        <w:jc w:val="center"/>
        <w:rPr>
          <w:rFonts w:eastAsia="TimesNewRoman"/>
          <w:lang w:eastAsia="en-US"/>
        </w:rPr>
      </w:pPr>
      <m:oMath>
        <m:sSub>
          <m:sSubPr>
            <m:ctrlPr>
              <w:rPr>
                <w:rFonts w:ascii="Cambria Math" w:hAnsi="Cambria Math"/>
                <w:i/>
                <w:color w:val="000000"/>
              </w:rPr>
            </m:ctrlPr>
          </m:sSubPr>
          <m:e>
            <m:r>
              <w:rPr>
                <w:rFonts w:ascii="Cambria Math"/>
                <w:color w:val="000000"/>
              </w:rPr>
              <m:t xml:space="preserve">                  </m:t>
            </m:r>
            <m:r>
              <w:rPr>
                <w:rFonts w:ascii="Cambria Math" w:hAnsi="Cambria Math"/>
                <w:color w:val="000000"/>
              </w:rPr>
              <m:t>K</m:t>
            </m:r>
          </m:e>
          <m:sub>
            <m:r>
              <w:rPr>
                <w:rFonts w:ascii="Cambria Math" w:hAnsi="Cambria Math"/>
                <w:color w:val="000000"/>
              </w:rPr>
              <m:t>c</m:t>
            </m:r>
          </m:sub>
        </m:sSub>
        <m:r>
          <w:rPr>
            <w:rFonts w:ascii="Cambria Math"/>
            <w:color w:val="000000"/>
          </w:rPr>
          <m:t>=</m:t>
        </m:r>
        <m:sSup>
          <m:sSupPr>
            <m:ctrlPr>
              <w:rPr>
                <w:rFonts w:ascii="Cambria Math" w:hAnsi="Cambria Math"/>
                <w:i/>
                <w:color w:val="000000"/>
              </w:rPr>
            </m:ctrlPr>
          </m:sSupPr>
          <m:e>
            <m:r>
              <w:rPr>
                <w:rFonts w:ascii="Cambria Math"/>
                <w:color w:val="000000"/>
              </w:rPr>
              <m:t>3</m:t>
            </m:r>
            <m:r>
              <w:rPr>
                <w:rFonts w:ascii="Cambria Math"/>
                <w:color w:val="000000"/>
              </w:rPr>
              <m:t>×И</m:t>
            </m:r>
          </m:e>
          <m:sup>
            <m:r>
              <w:rPr>
                <w:rFonts w:ascii="Cambria Math"/>
                <w:color w:val="000000"/>
              </w:rPr>
              <m:t>2.6</m:t>
            </m:r>
          </m:sup>
        </m:sSup>
      </m:oMath>
      <w:r w:rsidRPr="00551219">
        <w:rPr>
          <w:rFonts w:eastAsia="TimesNewRoman"/>
          <w:color w:val="000000"/>
          <w:lang w:eastAsia="en-US"/>
        </w:rPr>
        <w:t xml:space="preserve">                        (9.3)</w:t>
      </w:r>
    </w:p>
    <w:p w:rsidR="00551219" w:rsidRPr="00551219" w:rsidRDefault="00551219" w:rsidP="00551219">
      <w:pPr>
        <w:autoSpaceDE w:val="0"/>
        <w:autoSpaceDN w:val="0"/>
        <w:adjustRightInd w:val="0"/>
        <w:jc w:val="center"/>
        <w:rPr>
          <w:rFonts w:eastAsia="TimesNewRoman"/>
          <w:lang w:eastAsia="en-US"/>
        </w:rPr>
      </w:pPr>
      <w:r w:rsidRPr="00551219">
        <w:rPr>
          <w:rFonts w:eastAsia="TimesNewRoman"/>
          <w:color w:val="000000"/>
          <w:lang w:eastAsia="en-US"/>
        </w:rPr>
        <w:t xml:space="preserve">                </w:t>
      </w:r>
      <m:oMath>
        <m:r>
          <w:rPr>
            <w:rFonts w:ascii="Cambria Math"/>
            <w:color w:val="000000"/>
          </w:rPr>
          <m:t>И</m:t>
        </m:r>
        <m:r>
          <w:rPr>
            <w:rFonts w:ascii="Cambria Math"/>
            <w:color w:val="000000"/>
          </w:rPr>
          <m:t>=</m:t>
        </m:r>
        <m:r>
          <m:rPr>
            <m:sty m:val="p"/>
          </m:rPr>
          <w:rPr>
            <w:rFonts w:ascii="Cambria Math"/>
            <w:color w:val="000000"/>
          </w:rPr>
          <m:t>n/</m:t>
        </m:r>
        <m:sSub>
          <m:sSubPr>
            <m:ctrlPr>
              <w:rPr>
                <w:rFonts w:ascii="Cambria Math" w:hAnsi="Cambria Math"/>
                <w:color w:val="000000"/>
              </w:rPr>
            </m:ctrlPr>
          </m:sSubPr>
          <m:e>
            <m:r>
              <m:rPr>
                <m:sty m:val="p"/>
              </m:rPr>
              <w:rPr>
                <w:rFonts w:ascii="Cambria Math"/>
                <w:color w:val="000000"/>
              </w:rPr>
              <m:t>n</m:t>
            </m:r>
          </m:e>
          <m:sub>
            <m:r>
              <m:rPr>
                <m:sty m:val="p"/>
              </m:rPr>
              <w:rPr>
                <w:rFonts w:ascii="Cambria Math"/>
                <w:color w:val="000000"/>
              </w:rPr>
              <m:t>0</m:t>
            </m:r>
          </m:sub>
        </m:sSub>
      </m:oMath>
      <w:r w:rsidRPr="00551219">
        <w:rPr>
          <w:rFonts w:eastAsia="TimesNewRoman"/>
          <w:color w:val="000000"/>
          <w:sz w:val="28"/>
          <w:szCs w:val="28"/>
          <w:lang w:eastAsia="en-US"/>
        </w:rPr>
        <w:t xml:space="preserve">  </w:t>
      </w:r>
      <w:r w:rsidRPr="00551219">
        <w:rPr>
          <w:rFonts w:eastAsia="TimesNewRoman"/>
          <w:color w:val="000000"/>
          <w:lang w:eastAsia="en-US"/>
        </w:rPr>
        <w:t>(9.4)</w:t>
      </w:r>
    </w:p>
    <w:p w:rsidR="00551219" w:rsidRPr="00551219" w:rsidRDefault="00551219" w:rsidP="00551219">
      <w:pPr>
        <w:autoSpaceDE w:val="0"/>
        <w:autoSpaceDN w:val="0"/>
        <w:adjustRightInd w:val="0"/>
        <w:rPr>
          <w:rFonts w:eastAsia="TimesNewRoman"/>
          <w:lang w:eastAsia="en-US"/>
        </w:rPr>
      </w:pPr>
      <w:r w:rsidRPr="00551219">
        <w:rPr>
          <w:rFonts w:eastAsia="TimesNewRoman"/>
          <w:lang w:eastAsia="en-US"/>
        </w:rPr>
        <w:t xml:space="preserve">   </w:t>
      </w:r>
    </w:p>
    <w:p w:rsidR="00551219" w:rsidRPr="00551219" w:rsidRDefault="00551219" w:rsidP="00551219">
      <w:pPr>
        <w:autoSpaceDE w:val="0"/>
        <w:autoSpaceDN w:val="0"/>
        <w:adjustRightInd w:val="0"/>
        <w:rPr>
          <w:rFonts w:eastAsia="TimesNewRoman"/>
          <w:lang w:eastAsia="en-US"/>
        </w:rPr>
      </w:pPr>
      <w:r w:rsidRPr="00551219">
        <w:rPr>
          <w:rFonts w:eastAsia="TimesNewRoman"/>
          <w:lang w:eastAsia="en-US"/>
        </w:rPr>
        <w:t xml:space="preserve">где, </w:t>
      </w:r>
    </w:p>
    <w:p w:rsidR="00551219" w:rsidRPr="00551219" w:rsidRDefault="00551219" w:rsidP="00551219">
      <w:pPr>
        <w:autoSpaceDE w:val="0"/>
        <w:autoSpaceDN w:val="0"/>
        <w:adjustRightInd w:val="0"/>
        <w:rPr>
          <w:rFonts w:eastAsia="TimesNewRoman"/>
          <w:lang w:eastAsia="en-US"/>
        </w:rPr>
      </w:pPr>
      <w:r w:rsidRPr="00551219">
        <w:rPr>
          <w:rFonts w:ascii="Arial" w:hAnsi="Arial" w:cs="Arial"/>
          <w:color w:val="000000"/>
          <w:lang w:eastAsia="en-US"/>
        </w:rPr>
        <w:t xml:space="preserve">И </w:t>
      </w:r>
      <w:r w:rsidRPr="00551219">
        <w:rPr>
          <w:rFonts w:eastAsia="TimesNewRoman"/>
          <w:lang w:eastAsia="en-US"/>
        </w:rPr>
        <w:t>– индекс утраты ресурса;</w:t>
      </w:r>
    </w:p>
    <w:p w:rsidR="00551219" w:rsidRPr="00551219" w:rsidRDefault="00551219" w:rsidP="00551219">
      <w:pPr>
        <w:autoSpaceDE w:val="0"/>
        <w:autoSpaceDN w:val="0"/>
        <w:adjustRightInd w:val="0"/>
        <w:rPr>
          <w:rFonts w:eastAsia="TimesNewRoman"/>
          <w:lang w:eastAsia="en-US"/>
        </w:rPr>
      </w:pPr>
      <w:proofErr w:type="gramStart"/>
      <w:r w:rsidRPr="00551219">
        <w:rPr>
          <w:rFonts w:eastAsia="TimesNewRoman"/>
          <w:lang w:val="en-US" w:eastAsia="en-US"/>
        </w:rPr>
        <w:t>n</w:t>
      </w:r>
      <w:r w:rsidRPr="00551219">
        <w:rPr>
          <w:rFonts w:eastAsia="TimesNewRoman"/>
          <w:lang w:eastAsia="en-US"/>
        </w:rPr>
        <w:t xml:space="preserve">  –</w:t>
      </w:r>
      <w:proofErr w:type="gramEnd"/>
      <w:r w:rsidRPr="00551219">
        <w:rPr>
          <w:rFonts w:eastAsia="TimesNewRoman"/>
          <w:lang w:eastAsia="en-US"/>
        </w:rPr>
        <w:t xml:space="preserve"> возраст трубопровода, год;</w:t>
      </w:r>
    </w:p>
    <w:p w:rsidR="00551219" w:rsidRPr="00551219" w:rsidRDefault="00551219" w:rsidP="00551219">
      <w:pPr>
        <w:autoSpaceDE w:val="0"/>
        <w:autoSpaceDN w:val="0"/>
        <w:adjustRightInd w:val="0"/>
        <w:rPr>
          <w:color w:val="000000"/>
          <w:lang w:eastAsia="en-US"/>
        </w:rPr>
      </w:pPr>
      <m:oMath>
        <m:sSub>
          <m:sSubPr>
            <m:ctrlPr>
              <w:rPr>
                <w:rFonts w:ascii="Cambria Math" w:hAnsi="Cambria Math"/>
                <w:color w:val="000000"/>
              </w:rPr>
            </m:ctrlPr>
          </m:sSubPr>
          <m:e>
            <m:r>
              <m:rPr>
                <m:sty m:val="p"/>
              </m:rPr>
              <w:rPr>
                <w:rFonts w:ascii="Cambria Math" w:hAnsi="Cambria Math"/>
                <w:color w:val="000000"/>
                <w:lang w:val="en-US"/>
              </w:rPr>
              <m:t>n</m:t>
            </m:r>
          </m:e>
          <m:sub>
            <m:r>
              <m:rPr>
                <m:sty m:val="p"/>
              </m:rPr>
              <w:rPr>
                <w:rFonts w:ascii="Cambria Math"/>
                <w:color w:val="000000"/>
              </w:rPr>
              <m:t>0</m:t>
            </m:r>
          </m:sub>
        </m:sSub>
      </m:oMath>
      <w:r w:rsidRPr="00551219">
        <w:rPr>
          <w:rFonts w:eastAsia="TimesNewRoman"/>
          <w:lang w:eastAsia="en-US"/>
        </w:rPr>
        <w:t>– расчетный срок службы трубопровода, год.</w:t>
      </w:r>
    </w:p>
    <w:p w:rsidR="00551219" w:rsidRPr="00551219" w:rsidRDefault="00551219" w:rsidP="00551219">
      <w:pPr>
        <w:autoSpaceDE w:val="0"/>
        <w:autoSpaceDN w:val="0"/>
        <w:adjustRightInd w:val="0"/>
        <w:jc w:val="both"/>
        <w:rPr>
          <w:rFonts w:ascii="Arial" w:hAnsi="Arial" w:cs="Arial"/>
          <w:color w:val="000000"/>
          <w:lang w:eastAsia="en-US"/>
        </w:rPr>
      </w:pPr>
      <w:r w:rsidRPr="00551219">
        <w:rPr>
          <w:color w:val="000000"/>
          <w:sz w:val="23"/>
          <w:szCs w:val="23"/>
          <w:lang w:eastAsia="en-US"/>
        </w:rPr>
        <w:t xml:space="preserve">Расчет выполняется для каждого участка тепловой сети, входящего в путь от источника до абонента </w:t>
      </w:r>
    </w:p>
    <w:p w:rsidR="00551219" w:rsidRPr="00551219" w:rsidRDefault="00551219" w:rsidP="00551219">
      <w:pPr>
        <w:autoSpaceDE w:val="0"/>
        <w:autoSpaceDN w:val="0"/>
        <w:adjustRightInd w:val="0"/>
        <w:ind w:firstLine="709"/>
        <w:rPr>
          <w:color w:val="000001"/>
        </w:rPr>
      </w:pPr>
      <w:r w:rsidRPr="00551219">
        <w:rPr>
          <w:color w:val="000001"/>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 </w:t>
      </w:r>
    </w:p>
    <w:p w:rsidR="00551219" w:rsidRPr="00551219" w:rsidRDefault="00551219" w:rsidP="00551219">
      <w:pPr>
        <w:autoSpaceDE w:val="0"/>
        <w:autoSpaceDN w:val="0"/>
        <w:adjustRightInd w:val="0"/>
        <w:ind w:firstLine="709"/>
        <w:rPr>
          <w:color w:val="000001"/>
        </w:rPr>
      </w:pPr>
      <w:r w:rsidRPr="00551219">
        <w:rPr>
          <w:color w:val="000001"/>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w:t>
      </w:r>
      <w:proofErr w:type="gramStart"/>
      <w:r w:rsidRPr="00551219">
        <w:rPr>
          <w:color w:val="000001"/>
        </w:rPr>
        <w:t xml:space="preserve"> °С</w:t>
      </w:r>
      <w:proofErr w:type="gramEnd"/>
      <w:r w:rsidRPr="00551219">
        <w:rPr>
          <w:color w:val="000001"/>
        </w:rPr>
        <w:t>, в промышленных зданиях ниже +8 °С (СНиП 41-</w:t>
      </w:r>
      <w:r w:rsidRPr="00551219">
        <w:rPr>
          <w:color w:val="000001"/>
        </w:rPr>
        <w:lastRenderedPageBreak/>
        <w:t xml:space="preserve">02-2003. </w:t>
      </w:r>
      <w:proofErr w:type="gramStart"/>
      <w:r w:rsidRPr="00551219">
        <w:rPr>
          <w:color w:val="000001"/>
        </w:rPr>
        <w:t>Тепловые сети).</w:t>
      </w:r>
      <w:proofErr w:type="gramEnd"/>
      <w:r w:rsidRPr="00551219">
        <w:rPr>
          <w:color w:val="000001"/>
        </w:rPr>
        <w:t xml:space="preserve"> Для расчета времени снижения температуры в жилом здании используют формулу: </w:t>
      </w:r>
    </w:p>
    <w:p w:rsidR="00551219" w:rsidRPr="00551219" w:rsidRDefault="00551219" w:rsidP="00551219">
      <w:pPr>
        <w:autoSpaceDE w:val="0"/>
        <w:autoSpaceDN w:val="0"/>
        <w:adjustRightInd w:val="0"/>
        <w:jc w:val="center"/>
      </w:pPr>
      <w:r w:rsidRPr="00551219">
        <w:rPr>
          <w:color w:val="000000"/>
          <w:lang w:eastAsia="en-US"/>
        </w:rPr>
        <w:t xml:space="preserve">                                                 </w:t>
      </w:r>
      <w:r w:rsidRPr="00551219">
        <w:rPr>
          <w:color w:val="000000"/>
          <w:sz w:val="28"/>
          <w:szCs w:val="28"/>
          <w:lang w:eastAsia="en-US"/>
        </w:rPr>
        <w:t xml:space="preserve"> </w:t>
      </w:r>
      <m:oMath>
        <m:sSub>
          <m:sSubPr>
            <m:ctrlPr>
              <w:rPr>
                <w:rFonts w:ascii="Cambria Math" w:hAnsi="Cambria Math"/>
                <w:i/>
                <w:color w:val="000000"/>
                <w:sz w:val="28"/>
                <w:szCs w:val="28"/>
              </w:rPr>
            </m:ctrlPr>
          </m:sSubPr>
          <m:e>
            <m:r>
              <w:rPr>
                <w:rFonts w:ascii="Cambria Math"/>
                <w:color w:val="000000"/>
                <w:sz w:val="28"/>
                <w:szCs w:val="28"/>
              </w:rPr>
              <m:t xml:space="preserve">  </m:t>
            </m:r>
            <m:r>
              <w:rPr>
                <w:rFonts w:ascii="Cambria Math" w:hAnsi="Cambria Math"/>
                <w:color w:val="000000"/>
                <w:sz w:val="28"/>
                <w:szCs w:val="28"/>
                <w:lang w:val="en-US"/>
              </w:rPr>
              <m:t>t</m:t>
            </m:r>
          </m:e>
          <m:sub>
            <m:r>
              <w:rPr>
                <w:rFonts w:ascii="Cambria Math" w:hAnsi="Cambria Math"/>
                <w:color w:val="000000"/>
                <w:sz w:val="28"/>
                <w:szCs w:val="28"/>
              </w:rPr>
              <m:t>в</m:t>
            </m:r>
            <m:r>
              <w:rPr>
                <w:rFonts w:ascii="Cambria Math"/>
                <w:color w:val="000000"/>
                <w:sz w:val="28"/>
                <w:szCs w:val="28"/>
              </w:rPr>
              <m:t xml:space="preserve"> </m:t>
            </m:r>
          </m:sub>
        </m:sSub>
        <m:r>
          <w:rPr>
            <w:rFonts w:asci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lang w:val="en-US"/>
              </w:rPr>
              <m:t>t</m:t>
            </m:r>
          </m:e>
          <m:sub>
            <m:r>
              <w:rPr>
                <w:rFonts w:ascii="Cambria Math" w:hAnsi="Cambria Math"/>
                <w:color w:val="000000"/>
                <w:sz w:val="28"/>
                <w:szCs w:val="28"/>
              </w:rPr>
              <m:t>н</m:t>
            </m:r>
          </m:sub>
        </m:sSub>
        <m:r>
          <w:rPr>
            <w:rFonts w:asci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lang w:val="en-US"/>
                  </w:rPr>
                  <m:t>Q</m:t>
                </m:r>
              </m:e>
              <m:sub>
                <m:r>
                  <w:rPr>
                    <w:rFonts w:ascii="Cambria Math"/>
                    <w:color w:val="000000"/>
                    <w:sz w:val="28"/>
                    <w:szCs w:val="28"/>
                  </w:rPr>
                  <m:t>0</m:t>
                </m:r>
              </m:sub>
            </m:sSub>
          </m:num>
          <m:den>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color w:val="000000"/>
                    <w:sz w:val="28"/>
                    <w:szCs w:val="28"/>
                  </w:rPr>
                  <m:t>0</m:t>
                </m:r>
              </m:sub>
            </m:sSub>
            <m:r>
              <w:rPr>
                <w:rFonts w:ascii="Cambria Math" w:hAnsi="Cambria Math"/>
                <w:color w:val="000000"/>
                <w:sz w:val="28"/>
                <w:szCs w:val="28"/>
              </w:rPr>
              <m:t>V</m:t>
            </m:r>
          </m:den>
        </m:f>
        <m:r>
          <w:rPr>
            <w:rFonts w:ascii="Cambria Math"/>
            <w:color w:val="000000"/>
            <w:sz w:val="28"/>
            <w:szCs w:val="28"/>
          </w:rPr>
          <m:t>+</m:t>
        </m:r>
        <m:f>
          <m:fPr>
            <m:ctrlPr>
              <w:rPr>
                <w:rFonts w:ascii="Cambria Math" w:hAnsi="Cambria Math"/>
                <w:i/>
                <w:color w:val="000000"/>
                <w:sz w:val="28"/>
                <w:szCs w:val="28"/>
              </w:rPr>
            </m:ctrlPr>
          </m:fPr>
          <m:num>
            <m:sSubSup>
              <m:sSubSupPr>
                <m:ctrlPr>
                  <w:rPr>
                    <w:rFonts w:ascii="Cambria Math" w:hAnsi="Cambria Math"/>
                    <w:i/>
                    <w:color w:val="000000"/>
                    <w:sz w:val="28"/>
                    <w:szCs w:val="28"/>
                  </w:rPr>
                </m:ctrlPr>
              </m:sSubSupPr>
              <m:e>
                <m:r>
                  <w:rPr>
                    <w:rFonts w:ascii="Cambria Math" w:hAnsi="Cambria Math"/>
                    <w:color w:val="000000"/>
                    <w:sz w:val="28"/>
                    <w:szCs w:val="28"/>
                  </w:rPr>
                  <m:t>t</m:t>
                </m:r>
              </m:e>
              <m:sub>
                <m:r>
                  <w:rPr>
                    <w:rFonts w:ascii="Cambria Math" w:hAnsi="Cambria Math"/>
                    <w:color w:val="000000"/>
                    <w:sz w:val="28"/>
                    <w:szCs w:val="28"/>
                  </w:rPr>
                  <m:t>в-</m:t>
                </m:r>
              </m:sub>
              <m:sup>
                <m:r>
                  <w:rPr>
                    <w:rFonts w:ascii="Cambria Math"/>
                    <w:i/>
                    <w:color w:val="000000"/>
                    <w:sz w:val="28"/>
                    <w:szCs w:val="28"/>
                  </w:rPr>
                  <w:sym w:font="Symbol" w:char="F0A2"/>
                </m:r>
              </m:sup>
            </m:sSubSup>
            <m:sSub>
              <m:sSubPr>
                <m:ctrlPr>
                  <w:rPr>
                    <w:rFonts w:ascii="Cambria Math" w:hAnsi="Cambria Math"/>
                    <w:i/>
                    <w:color w:val="000000"/>
                    <w:sz w:val="28"/>
                    <w:szCs w:val="28"/>
                  </w:rPr>
                </m:ctrlPr>
              </m:sSubPr>
              <m:e>
                <m:r>
                  <w:rPr>
                    <w:rFonts w:ascii="Cambria Math" w:hAnsi="Cambria Math"/>
                    <w:color w:val="000000"/>
                    <w:sz w:val="28"/>
                    <w:szCs w:val="28"/>
                    <w:lang w:val="en-US"/>
                  </w:rPr>
                  <m:t>t</m:t>
                </m:r>
              </m:e>
              <m:sub>
                <m:r>
                  <w:rPr>
                    <w:rFonts w:ascii="Cambria Math" w:hAnsi="Cambria Math"/>
                    <w:color w:val="000000"/>
                    <w:sz w:val="28"/>
                    <w:szCs w:val="28"/>
                  </w:rPr>
                  <m:t>н</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color w:val="000000"/>
                        <w:sz w:val="28"/>
                        <w:szCs w:val="28"/>
                      </w:rPr>
                      <m:t>0</m:t>
                    </m:r>
                  </m:sub>
                </m:sSub>
              </m:num>
              <m:den>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color w:val="000000"/>
                        <w:sz w:val="28"/>
                        <w:szCs w:val="28"/>
                      </w:rPr>
                      <m:t>0</m:t>
                    </m:r>
                  </m:sub>
                </m:sSub>
                <m:r>
                  <w:rPr>
                    <w:rFonts w:ascii="Cambria Math" w:hAnsi="Cambria Math"/>
                    <w:color w:val="000000"/>
                    <w:sz w:val="28"/>
                    <w:szCs w:val="28"/>
                  </w:rPr>
                  <m:t>V</m:t>
                </m:r>
              </m:den>
            </m:f>
          </m:num>
          <m:den>
            <m:r>
              <m:rPr>
                <m:sty m:val="p"/>
              </m:rPr>
              <w:rPr>
                <w:rFonts w:ascii="Cambria Math"/>
                <w:color w:val="000000"/>
                <w:sz w:val="28"/>
                <w:szCs w:val="28"/>
              </w:rPr>
              <m:t>exp</m:t>
            </m:r>
            <m:r>
              <m:rPr>
                <m:sty m:val="p"/>
              </m:rPr>
              <w:rPr>
                <w:rFonts w:hAnsi="Cambria Math"/>
                <w:color w:val="000000"/>
                <w:sz w:val="28"/>
                <w:szCs w:val="28"/>
              </w:rPr>
              <m:t>⁡</m:t>
            </m:r>
            <m:r>
              <w:rPr>
                <w:rFonts w:ascii="Cambria Math"/>
                <w:color w:val="000000"/>
                <w:sz w:val="28"/>
                <w:szCs w:val="28"/>
              </w:rPr>
              <m:t>(</m:t>
            </m:r>
            <m:r>
              <m:rPr>
                <m:sty m:val="p"/>
              </m:rPr>
              <w:rPr>
                <w:rFonts w:ascii="Cambria Math" w:hAnsi="Cambria Math"/>
                <w:color w:val="000000"/>
                <w:sz w:val="28"/>
                <w:szCs w:val="28"/>
              </w:rPr>
              <m:t>Ζ</m:t>
            </m:r>
            <m:r>
              <m:rPr>
                <m:sty m:val="p"/>
              </m:rPr>
              <w:rPr>
                <w:rFonts w:ascii="Cambria Math"/>
                <w:color w:val="000000"/>
                <w:sz w:val="28"/>
                <w:szCs w:val="28"/>
              </w:rPr>
              <m:t>/</m:t>
            </m:r>
            <m:r>
              <m:rPr>
                <m:sty m:val="p"/>
              </m:rPr>
              <w:rPr>
                <w:rFonts w:ascii="Cambria Math" w:hAnsi="Cambria Math"/>
                <w:color w:val="000000"/>
                <w:sz w:val="28"/>
                <w:szCs w:val="28"/>
              </w:rPr>
              <m:t>β</m:t>
            </m:r>
            <m:r>
              <m:rPr>
                <m:sty m:val="p"/>
              </m:rPr>
              <w:rPr>
                <w:rFonts w:ascii="Cambria Math"/>
                <w:color w:val="000000"/>
                <w:sz w:val="28"/>
                <w:szCs w:val="28"/>
              </w:rPr>
              <m:t>)</m:t>
            </m:r>
          </m:den>
        </m:f>
        <m:r>
          <w:rPr>
            <w:rFonts w:ascii="Cambria Math"/>
            <w:color w:val="000000"/>
            <w:sz w:val="28"/>
            <w:szCs w:val="28"/>
          </w:rPr>
          <m:t xml:space="preserve">  </m:t>
        </m:r>
      </m:oMath>
      <w:r w:rsidRPr="00551219">
        <w:rPr>
          <w:color w:val="000000"/>
          <w:lang w:eastAsia="en-US"/>
        </w:rPr>
        <w:t xml:space="preserve">                                                     </w:t>
      </w:r>
      <w:r w:rsidRPr="00551219">
        <w:t>(9.4)</w:t>
      </w:r>
    </w:p>
    <w:p w:rsidR="00551219" w:rsidRPr="00551219" w:rsidRDefault="00551219" w:rsidP="00551219">
      <w:pPr>
        <w:autoSpaceDE w:val="0"/>
        <w:autoSpaceDN w:val="0"/>
        <w:adjustRightInd w:val="0"/>
        <w:rPr>
          <w:color w:val="000001"/>
        </w:rPr>
      </w:pPr>
      <w:r w:rsidRPr="00551219">
        <w:rPr>
          <w:color w:val="000001"/>
        </w:rPr>
        <w:t>где</w:t>
      </w:r>
    </w:p>
    <w:p w:rsidR="00551219" w:rsidRPr="00551219" w:rsidRDefault="00551219" w:rsidP="00551219">
      <w:pPr>
        <w:autoSpaceDE w:val="0"/>
        <w:autoSpaceDN w:val="0"/>
        <w:adjustRightInd w:val="0"/>
        <w:spacing w:line="276" w:lineRule="auto"/>
        <w:rPr>
          <w:color w:val="000001"/>
        </w:rPr>
      </w:pPr>
      <w:r w:rsidRPr="00551219">
        <w:rPr>
          <w:color w:val="000001"/>
        </w:rPr>
        <w:t xml:space="preserve"> - внутренняя температура, которая устанавливается в помещении через время </w:t>
      </w:r>
      <m:oMath>
        <m:r>
          <m:rPr>
            <m:sty m:val="p"/>
          </m:rPr>
          <w:rPr>
            <w:color w:val="000001"/>
          </w:rPr>
          <m:t>Ζ</m:t>
        </m:r>
      </m:oMath>
      <w:r w:rsidRPr="00551219">
        <w:rPr>
          <w:color w:val="000001"/>
        </w:rPr>
        <w:t xml:space="preserve"> в часах, после наступления исходного события, °</w:t>
      </w:r>
      <w:proofErr w:type="gramStart"/>
      <w:r w:rsidRPr="00551219">
        <w:rPr>
          <w:color w:val="000001"/>
        </w:rPr>
        <w:t>С</w:t>
      </w:r>
      <w:proofErr w:type="gramEnd"/>
      <w:r w:rsidRPr="00551219">
        <w:rPr>
          <w:color w:val="000001"/>
        </w:rPr>
        <w:t>;</w:t>
      </w:r>
    </w:p>
    <w:p w:rsidR="00551219" w:rsidRPr="00551219" w:rsidRDefault="00551219" w:rsidP="00551219">
      <w:pPr>
        <w:autoSpaceDE w:val="0"/>
        <w:autoSpaceDN w:val="0"/>
        <w:adjustRightInd w:val="0"/>
        <w:spacing w:line="276" w:lineRule="auto"/>
        <w:rPr>
          <w:color w:val="000001"/>
        </w:rPr>
      </w:pPr>
      <m:oMath>
        <m:r>
          <m:rPr>
            <m:sty m:val="p"/>
          </m:rPr>
          <w:rPr>
            <w:color w:val="000001"/>
          </w:rPr>
          <m:t>Ζ</m:t>
        </m:r>
      </m:oMath>
      <w:r w:rsidRPr="00551219">
        <w:rPr>
          <w:color w:val="000001"/>
        </w:rPr>
        <w:t xml:space="preserve"> - </w:t>
      </w:r>
      <w:proofErr w:type="gramStart"/>
      <w:r w:rsidRPr="00551219">
        <w:rPr>
          <w:color w:val="000001"/>
        </w:rPr>
        <w:t>время</w:t>
      </w:r>
      <w:proofErr w:type="gramEnd"/>
      <w:r w:rsidRPr="00551219">
        <w:rPr>
          <w:color w:val="000001"/>
        </w:rPr>
        <w:t xml:space="preserve"> отсчитываемое после начала исходного события, ч;</w:t>
      </w:r>
    </w:p>
    <w:p w:rsidR="00551219" w:rsidRPr="00551219" w:rsidRDefault="00551219" w:rsidP="00551219">
      <w:pPr>
        <w:autoSpaceDE w:val="0"/>
        <w:autoSpaceDN w:val="0"/>
        <w:adjustRightInd w:val="0"/>
        <w:spacing w:line="276" w:lineRule="auto"/>
        <w:rPr>
          <w:color w:val="000001"/>
        </w:rPr>
      </w:pPr>
      <m:oMath>
        <m:sSubSup>
          <m:sSubSupPr>
            <m:ctrlPr>
              <w:rPr>
                <w:rFonts w:ascii="Cambria Math" w:hAnsi="Cambria Math"/>
                <w:color w:val="000001"/>
              </w:rPr>
            </m:ctrlPr>
          </m:sSubSupPr>
          <m:e>
            <m:r>
              <m:rPr>
                <m:sty m:val="p"/>
              </m:rPr>
              <w:rPr>
                <w:rFonts w:ascii="Cambria Math" w:hAnsi="Cambria Math"/>
                <w:color w:val="000001"/>
              </w:rPr>
              <m:t>t</m:t>
            </m:r>
          </m:e>
          <m:sub>
            <m:r>
              <m:rPr>
                <m:sty m:val="p"/>
              </m:rPr>
              <w:rPr>
                <w:color w:val="000001"/>
              </w:rPr>
              <m:t>в-</m:t>
            </m:r>
          </m:sub>
          <m:sup>
            <m:r>
              <m:rPr>
                <m:sty m:val="p"/>
              </m:rPr>
              <w:rPr>
                <w:rFonts w:ascii="Cambria Math"/>
                <w:color w:val="000001"/>
              </w:rPr>
              <w:sym w:font="Symbol" w:char="F0A2"/>
            </m:r>
          </m:sup>
        </m:sSubSup>
      </m:oMath>
      <w:r w:rsidRPr="00551219">
        <w:rPr>
          <w:color w:val="000001"/>
        </w:rPr>
        <w:t>температура в отапливаемом помещении, которая была в момент начала исходного события, °</w:t>
      </w:r>
      <w:proofErr w:type="gramStart"/>
      <w:r w:rsidRPr="00551219">
        <w:rPr>
          <w:color w:val="000001"/>
        </w:rPr>
        <w:t>С</w:t>
      </w:r>
      <w:proofErr w:type="gramEnd"/>
      <w:r w:rsidRPr="00551219">
        <w:rPr>
          <w:color w:val="000001"/>
        </w:rPr>
        <w:t>;</w:t>
      </w:r>
    </w:p>
    <w:p w:rsidR="00551219" w:rsidRPr="00551219" w:rsidRDefault="00551219" w:rsidP="00551219">
      <w:pPr>
        <w:autoSpaceDE w:val="0"/>
        <w:autoSpaceDN w:val="0"/>
        <w:adjustRightInd w:val="0"/>
        <w:spacing w:line="276" w:lineRule="auto"/>
        <w:rPr>
          <w:color w:val="000001"/>
        </w:rPr>
      </w:pPr>
      <m:oMath>
        <m:sSub>
          <m:sSubPr>
            <m:ctrlPr>
              <w:rPr>
                <w:rFonts w:ascii="Cambria Math" w:hAnsi="Cambria Math"/>
                <w:color w:val="000001"/>
              </w:rPr>
            </m:ctrlPr>
          </m:sSubPr>
          <m:e>
            <m:r>
              <m:rPr>
                <m:sty m:val="p"/>
              </m:rPr>
              <w:rPr>
                <w:rFonts w:ascii="Cambria Math" w:hAnsi="Cambria Math"/>
                <w:color w:val="000001"/>
              </w:rPr>
              <m:t>t</m:t>
            </m:r>
          </m:e>
          <m:sub>
            <m:r>
              <m:rPr>
                <m:sty m:val="p"/>
              </m:rPr>
              <w:rPr>
                <w:color w:val="000001"/>
              </w:rPr>
              <m:t>н</m:t>
            </m:r>
          </m:sub>
        </m:sSub>
      </m:oMath>
      <w:r w:rsidRPr="00551219">
        <w:rPr>
          <w:color w:val="000001"/>
        </w:rPr>
        <w:t xml:space="preserve">-температура наружного воздуха, усредненная на периоде времени </w:t>
      </w:r>
      <m:oMath>
        <m:r>
          <m:rPr>
            <m:sty m:val="p"/>
          </m:rPr>
          <w:rPr>
            <w:color w:val="000001"/>
          </w:rPr>
          <m:t>Ζ</m:t>
        </m:r>
      </m:oMath>
      <w:r w:rsidRPr="00551219">
        <w:rPr>
          <w:color w:val="000001"/>
        </w:rPr>
        <w:t>, °</w:t>
      </w:r>
      <w:proofErr w:type="gramStart"/>
      <w:r w:rsidRPr="00551219">
        <w:rPr>
          <w:color w:val="000001"/>
        </w:rPr>
        <w:t>С</w:t>
      </w:r>
      <w:proofErr w:type="gramEnd"/>
      <w:r w:rsidRPr="00551219">
        <w:rPr>
          <w:color w:val="000001"/>
        </w:rPr>
        <w:t>;</w:t>
      </w:r>
    </w:p>
    <w:p w:rsidR="00551219" w:rsidRPr="00551219" w:rsidRDefault="00551219" w:rsidP="00551219">
      <w:pPr>
        <w:autoSpaceDE w:val="0"/>
        <w:autoSpaceDN w:val="0"/>
        <w:adjustRightInd w:val="0"/>
        <w:spacing w:line="276" w:lineRule="auto"/>
        <w:rPr>
          <w:color w:val="000001"/>
        </w:rPr>
      </w:pPr>
      <m:oMath>
        <m:sSub>
          <m:sSubPr>
            <m:ctrlPr>
              <w:rPr>
                <w:rFonts w:ascii="Cambria Math" w:hAnsi="Cambria Math"/>
                <w:color w:val="000001"/>
              </w:rPr>
            </m:ctrlPr>
          </m:sSubPr>
          <m:e>
            <m:r>
              <m:rPr>
                <m:sty m:val="p"/>
              </m:rPr>
              <w:rPr>
                <w:rFonts w:ascii="Cambria Math" w:hAnsi="Cambria Math"/>
                <w:color w:val="000001"/>
              </w:rPr>
              <m:t>Q</m:t>
            </m:r>
          </m:e>
          <m:sub>
            <m:r>
              <m:rPr>
                <m:sty m:val="p"/>
              </m:rPr>
              <w:rPr>
                <w:rFonts w:ascii="Cambria Math" w:hAnsi="Cambria Math"/>
                <w:color w:val="000001"/>
              </w:rPr>
              <m:t>0</m:t>
            </m:r>
          </m:sub>
        </m:sSub>
      </m:oMath>
      <w:r w:rsidRPr="00551219">
        <w:rPr>
          <w:color w:val="000001"/>
        </w:rPr>
        <w:t xml:space="preserve">- подача теплоты в помещение, </w:t>
      </w:r>
      <w:proofErr w:type="gramStart"/>
      <w:r w:rsidRPr="00551219">
        <w:rPr>
          <w:color w:val="000001"/>
        </w:rPr>
        <w:t>Дж</w:t>
      </w:r>
      <w:proofErr w:type="gramEnd"/>
      <w:r w:rsidRPr="00551219">
        <w:rPr>
          <w:color w:val="000001"/>
        </w:rPr>
        <w:t>/ч;</w:t>
      </w:r>
    </w:p>
    <w:p w:rsidR="00551219" w:rsidRPr="00551219" w:rsidRDefault="00551219" w:rsidP="00551219">
      <w:pPr>
        <w:autoSpaceDE w:val="0"/>
        <w:autoSpaceDN w:val="0"/>
        <w:adjustRightInd w:val="0"/>
        <w:spacing w:line="276" w:lineRule="auto"/>
        <w:rPr>
          <w:color w:val="000001"/>
        </w:rPr>
      </w:pPr>
      <w:r w:rsidRPr="00551219">
        <w:rPr>
          <w:color w:val="000001"/>
        </w:rPr>
        <w:t xml:space="preserve">- удельные расчетные тепловые потери здания, </w:t>
      </w:r>
      <w:proofErr w:type="gramStart"/>
      <w:r w:rsidRPr="00551219">
        <w:rPr>
          <w:color w:val="000001"/>
        </w:rPr>
        <w:t>Дж</w:t>
      </w:r>
      <w:proofErr w:type="gramEnd"/>
      <w:r w:rsidRPr="00551219">
        <w:rPr>
          <w:color w:val="000001"/>
        </w:rPr>
        <w:t>/(ч×°С);</w:t>
      </w:r>
    </w:p>
    <w:p w:rsidR="00551219" w:rsidRPr="00551219" w:rsidRDefault="00551219" w:rsidP="00551219">
      <w:pPr>
        <w:autoSpaceDE w:val="0"/>
        <w:autoSpaceDN w:val="0"/>
        <w:adjustRightInd w:val="0"/>
        <w:spacing w:line="276" w:lineRule="auto"/>
        <w:rPr>
          <w:color w:val="000001"/>
        </w:rPr>
      </w:pPr>
      <m:oMath>
        <m:r>
          <w:rPr>
            <w:rFonts w:ascii="Cambria Math" w:hAnsi="Cambria Math"/>
            <w:color w:val="000001"/>
          </w:rPr>
          <m:t>β</m:t>
        </m:r>
      </m:oMath>
      <w:r w:rsidRPr="00551219">
        <w:rPr>
          <w:color w:val="000001"/>
        </w:rPr>
        <w:t>- коэффициент аккумуляции помещения (здания) для жилого здания равно 40, ч.</w:t>
      </w:r>
    </w:p>
    <w:p w:rsidR="00551219" w:rsidRPr="00551219" w:rsidRDefault="00551219" w:rsidP="00551219">
      <w:pPr>
        <w:autoSpaceDE w:val="0"/>
        <w:autoSpaceDN w:val="0"/>
        <w:adjustRightInd w:val="0"/>
        <w:rPr>
          <w:sz w:val="23"/>
          <w:szCs w:val="23"/>
          <w:lang w:eastAsia="en-US"/>
        </w:rPr>
      </w:pPr>
      <w:r w:rsidRPr="00551219">
        <w:rPr>
          <w:color w:val="000001"/>
        </w:rPr>
        <w:t xml:space="preserve">          </w:t>
      </w:r>
      <w:r w:rsidRPr="00551219">
        <w:rPr>
          <w:sz w:val="23"/>
          <w:szCs w:val="23"/>
          <w:lang w:eastAsia="en-US"/>
        </w:rPr>
        <w:t>Для расчет времени снижения температуры в жилом задании до +12</w:t>
      </w:r>
      <w:proofErr w:type="gramStart"/>
      <w:r w:rsidRPr="00551219">
        <w:rPr>
          <w:rFonts w:ascii="Cambria Math" w:hAnsi="Cambria Math" w:cs="Cambria Math"/>
          <w:sz w:val="23"/>
          <w:szCs w:val="23"/>
          <w:lang w:eastAsia="en-US"/>
        </w:rPr>
        <w:t>⁰</w:t>
      </w:r>
      <w:r w:rsidRPr="00551219">
        <w:rPr>
          <w:sz w:val="23"/>
          <w:szCs w:val="23"/>
          <w:lang w:eastAsia="en-US"/>
        </w:rPr>
        <w:t>С</w:t>
      </w:r>
      <w:proofErr w:type="gramEnd"/>
      <w:r w:rsidRPr="00551219">
        <w:rPr>
          <w:sz w:val="23"/>
          <w:szCs w:val="23"/>
          <w:lang w:eastAsia="en-US"/>
        </w:rPr>
        <w:t xml:space="preserve"> при внезапном прекращении теплоснабжения эта формула при</w:t>
      </w:r>
      <w:r w:rsidRPr="00551219">
        <w:rPr>
          <w:color w:val="000001"/>
        </w:rPr>
        <w:t xml:space="preserve"> </w:t>
      </w:r>
      <m:oMath>
        <m:d>
          <m:dPr>
            <m:ctrlPr>
              <w:rPr>
                <w:rFonts w:ascii="Cambria Math" w:hAnsi="Cambria Math"/>
                <w:i/>
                <w:color w:val="000001"/>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Q</m:t>
                    </m:r>
                  </m:e>
                  <m:sub>
                    <m:r>
                      <w:rPr>
                        <w:rFonts w:ascii="Cambria Math"/>
                        <w:color w:val="000000"/>
                      </w:rPr>
                      <m:t>0</m:t>
                    </m:r>
                  </m:sub>
                </m:sSub>
              </m:num>
              <m:den>
                <m:sSub>
                  <m:sSubPr>
                    <m:ctrlPr>
                      <w:rPr>
                        <w:rFonts w:ascii="Cambria Math" w:hAnsi="Cambria Math"/>
                        <w:i/>
                        <w:color w:val="000000"/>
                      </w:rPr>
                    </m:ctrlPr>
                  </m:sSubPr>
                  <m:e>
                    <m:r>
                      <w:rPr>
                        <w:rFonts w:ascii="Cambria Math" w:hAnsi="Cambria Math"/>
                        <w:color w:val="000000"/>
                      </w:rPr>
                      <m:t>q</m:t>
                    </m:r>
                  </m:e>
                  <m:sub>
                    <m:r>
                      <w:rPr>
                        <w:rFonts w:ascii="Cambria Math"/>
                        <w:color w:val="000000"/>
                      </w:rPr>
                      <m:t>0</m:t>
                    </m:r>
                  </m:sub>
                </m:sSub>
                <m:r>
                  <w:rPr>
                    <w:rFonts w:ascii="Cambria Math" w:hAnsi="Cambria Math"/>
                    <w:color w:val="000000"/>
                  </w:rPr>
                  <m:t>V</m:t>
                </m:r>
              </m:den>
            </m:f>
            <m:r>
              <w:rPr>
                <w:rFonts w:ascii="Cambria Math"/>
                <w:color w:val="000000"/>
              </w:rPr>
              <m:t>=0</m:t>
            </m:r>
          </m:e>
        </m:d>
      </m:oMath>
      <w:r w:rsidRPr="00551219">
        <w:rPr>
          <w:color w:val="000001"/>
        </w:rPr>
        <w:t xml:space="preserve">  </w:t>
      </w:r>
      <w:r w:rsidRPr="00551219">
        <w:rPr>
          <w:sz w:val="23"/>
          <w:szCs w:val="23"/>
          <w:lang w:eastAsia="en-US"/>
        </w:rPr>
        <w:t>имеет следующий вид:</w:t>
      </w:r>
    </w:p>
    <w:p w:rsidR="00551219" w:rsidRPr="00551219" w:rsidRDefault="00551219" w:rsidP="00551219">
      <w:pPr>
        <w:autoSpaceDE w:val="0"/>
        <w:autoSpaceDN w:val="0"/>
        <w:adjustRightInd w:val="0"/>
        <w:rPr>
          <w:color w:val="000001"/>
        </w:rPr>
      </w:pPr>
    </w:p>
    <w:p w:rsidR="00551219" w:rsidRPr="00551219" w:rsidRDefault="00551219" w:rsidP="00551219">
      <w:pPr>
        <w:ind w:left="284" w:firstLine="567"/>
        <w:jc w:val="both"/>
        <w:rPr>
          <w:sz w:val="26"/>
          <w:szCs w:val="22"/>
          <w:lang w:eastAsia="en-US"/>
        </w:rPr>
      </w:pPr>
      <w:r w:rsidRPr="00551219">
        <w:rPr>
          <w:sz w:val="26"/>
          <w:szCs w:val="22"/>
          <w:lang w:eastAsia="en-US"/>
        </w:rPr>
        <w:t xml:space="preserve">                                            </w:t>
      </w:r>
      <m:oMath>
        <m:sSub>
          <m:sSubPr>
            <m:ctrlPr>
              <w:rPr>
                <w:rFonts w:ascii="Cambria Math" w:hAnsi="Cambria Math"/>
                <w:i/>
                <w:color w:val="000000"/>
                <w:sz w:val="28"/>
                <w:szCs w:val="28"/>
              </w:rPr>
            </m:ctrlPr>
          </m:sSubPr>
          <m:e>
            <m:r>
              <w:rPr>
                <w:rFonts w:ascii="Cambria Math"/>
                <w:color w:val="000000"/>
                <w:sz w:val="28"/>
                <w:szCs w:val="28"/>
              </w:rPr>
              <m:t xml:space="preserve">  </m:t>
            </m:r>
            <m:r>
              <w:rPr>
                <w:rFonts w:ascii="Cambria Math" w:hAnsi="Cambria Math"/>
                <w:color w:val="000000"/>
                <w:sz w:val="28"/>
                <w:szCs w:val="28"/>
                <w:lang w:val="en-US"/>
              </w:rPr>
              <m:t>t</m:t>
            </m:r>
          </m:e>
          <m:sub>
            <m:r>
              <w:rPr>
                <w:rFonts w:ascii="Cambria Math" w:hAnsi="Cambria Math"/>
                <w:color w:val="000000"/>
                <w:sz w:val="28"/>
                <w:szCs w:val="28"/>
              </w:rPr>
              <m:t>в</m:t>
            </m:r>
            <m:r>
              <w:rPr>
                <w:rFonts w:ascii="Cambria Math"/>
                <w:color w:val="000000"/>
                <w:sz w:val="28"/>
                <w:szCs w:val="28"/>
              </w:rPr>
              <m:t xml:space="preserve"> </m:t>
            </m:r>
          </m:sub>
        </m:sSub>
        <m:r>
          <w:rPr>
            <w:rFonts w:asci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lang w:val="en-US"/>
              </w:rPr>
              <m:t>t</m:t>
            </m:r>
          </m:e>
          <m:sub>
            <m:r>
              <w:rPr>
                <w:rFonts w:ascii="Cambria Math" w:hAnsi="Cambria Math"/>
                <w:color w:val="000000"/>
                <w:sz w:val="28"/>
                <w:szCs w:val="28"/>
              </w:rPr>
              <m:t>н</m:t>
            </m:r>
          </m:sub>
        </m:sSub>
        <m:r>
          <w:rPr>
            <w:rFonts w:ascii="Cambria Math"/>
            <w:color w:val="000000"/>
            <w:sz w:val="28"/>
            <w:szCs w:val="28"/>
          </w:rPr>
          <m:t>+</m:t>
        </m:r>
        <m:f>
          <m:fPr>
            <m:ctrlPr>
              <w:rPr>
                <w:rFonts w:ascii="Cambria Math" w:hAnsi="Cambria Math"/>
                <w:i/>
                <w:color w:val="000000"/>
                <w:sz w:val="28"/>
                <w:szCs w:val="28"/>
              </w:rPr>
            </m:ctrlPr>
          </m:fPr>
          <m:num>
            <m:sSubSup>
              <m:sSubSupPr>
                <m:ctrlPr>
                  <w:rPr>
                    <w:rFonts w:ascii="Cambria Math" w:hAnsi="Cambria Math"/>
                    <w:i/>
                    <w:color w:val="000000"/>
                    <w:sz w:val="28"/>
                    <w:szCs w:val="28"/>
                  </w:rPr>
                </m:ctrlPr>
              </m:sSubSupPr>
              <m:e>
                <m:r>
                  <w:rPr>
                    <w:rFonts w:ascii="Cambria Math" w:hAnsi="Cambria Math"/>
                    <w:color w:val="000000"/>
                    <w:sz w:val="28"/>
                    <w:szCs w:val="28"/>
                  </w:rPr>
                  <m:t>t</m:t>
                </m:r>
              </m:e>
              <m:sub>
                <m:r>
                  <w:rPr>
                    <w:rFonts w:ascii="Cambria Math" w:hAnsi="Cambria Math"/>
                    <w:color w:val="000000"/>
                    <w:sz w:val="28"/>
                    <w:szCs w:val="28"/>
                  </w:rPr>
                  <m:t>в-</m:t>
                </m:r>
              </m:sub>
              <m:sup>
                <m:r>
                  <w:rPr>
                    <w:rFonts w:ascii="Cambria Math"/>
                    <w:i/>
                    <w:color w:val="000000"/>
                    <w:sz w:val="28"/>
                    <w:szCs w:val="28"/>
                  </w:rPr>
                  <w:sym w:font="Symbol" w:char="F0A2"/>
                </m:r>
              </m:sup>
            </m:sSubSup>
            <m:sSub>
              <m:sSubPr>
                <m:ctrlPr>
                  <w:rPr>
                    <w:rFonts w:ascii="Cambria Math" w:hAnsi="Cambria Math"/>
                    <w:i/>
                    <w:color w:val="000000"/>
                    <w:sz w:val="28"/>
                    <w:szCs w:val="28"/>
                  </w:rPr>
                </m:ctrlPr>
              </m:sSubPr>
              <m:e>
                <m:r>
                  <w:rPr>
                    <w:rFonts w:ascii="Cambria Math" w:hAnsi="Cambria Math"/>
                    <w:color w:val="000000"/>
                    <w:sz w:val="28"/>
                    <w:szCs w:val="28"/>
                    <w:lang w:val="en-US"/>
                  </w:rPr>
                  <m:t>t</m:t>
                </m:r>
              </m:e>
              <m:sub>
                <m:r>
                  <w:rPr>
                    <w:rFonts w:ascii="Cambria Math" w:hAnsi="Cambria Math"/>
                    <w:color w:val="000000"/>
                    <w:sz w:val="28"/>
                    <w:szCs w:val="28"/>
                  </w:rPr>
                  <m:t>н</m:t>
                </m:r>
              </m:sub>
            </m:sSub>
          </m:num>
          <m:den>
            <m:r>
              <m:rPr>
                <m:sty m:val="p"/>
              </m:rPr>
              <w:rPr>
                <w:rFonts w:ascii="Cambria Math"/>
                <w:color w:val="000000"/>
                <w:sz w:val="28"/>
                <w:szCs w:val="28"/>
              </w:rPr>
              <m:t>exp</m:t>
            </m:r>
            <m:r>
              <m:rPr>
                <m:sty m:val="p"/>
              </m:rPr>
              <w:rPr>
                <w:rFonts w:ascii="Cambria Math" w:hAnsi="Cambria Math"/>
                <w:color w:val="000000"/>
                <w:sz w:val="28"/>
                <w:szCs w:val="28"/>
              </w:rPr>
              <m:t>⁡</m:t>
            </m:r>
            <m:r>
              <w:rPr>
                <w:rFonts w:ascii="Cambria Math"/>
                <w:color w:val="000000"/>
                <w:sz w:val="28"/>
                <w:szCs w:val="28"/>
              </w:rPr>
              <m:t>(</m:t>
            </m:r>
            <m:r>
              <m:rPr>
                <m:sty m:val="p"/>
              </m:rPr>
              <w:rPr>
                <w:rFonts w:ascii="Cambria Math" w:hAnsi="Cambria Math"/>
                <w:color w:val="000000"/>
                <w:sz w:val="28"/>
                <w:szCs w:val="28"/>
              </w:rPr>
              <m:t>Ζ</m:t>
            </m:r>
            <m:r>
              <m:rPr>
                <m:sty m:val="p"/>
              </m:rPr>
              <w:rPr>
                <w:rFonts w:ascii="Cambria Math"/>
                <w:color w:val="000000"/>
                <w:sz w:val="28"/>
                <w:szCs w:val="28"/>
              </w:rPr>
              <m:t>/</m:t>
            </m:r>
            <m:r>
              <m:rPr>
                <m:sty m:val="p"/>
              </m:rPr>
              <w:rPr>
                <w:rFonts w:ascii="Cambria Math" w:hAnsi="Cambria Math"/>
                <w:color w:val="000000"/>
                <w:sz w:val="28"/>
                <w:szCs w:val="28"/>
              </w:rPr>
              <m:t>β</m:t>
            </m:r>
            <m:r>
              <m:rPr>
                <m:sty m:val="p"/>
              </m:rPr>
              <w:rPr>
                <w:rFonts w:ascii="Cambria Math"/>
                <w:color w:val="000000"/>
                <w:sz w:val="28"/>
                <w:szCs w:val="28"/>
              </w:rPr>
              <m:t>)</m:t>
            </m:r>
          </m:den>
        </m:f>
        <m:r>
          <w:rPr>
            <w:rFonts w:ascii="Cambria Math" w:hAnsi="Cambria Math"/>
            <w:sz w:val="26"/>
          </w:rPr>
          <m:t xml:space="preserve"> </m:t>
        </m:r>
      </m:oMath>
      <w:r w:rsidRPr="00551219">
        <w:rPr>
          <w:sz w:val="26"/>
          <w:szCs w:val="22"/>
          <w:lang w:eastAsia="en-US"/>
        </w:rPr>
        <w:t xml:space="preserve">                                          (9.5)</w:t>
      </w:r>
    </w:p>
    <w:p w:rsidR="00551219" w:rsidRPr="00551219" w:rsidRDefault="00551219" w:rsidP="00551219">
      <w:pPr>
        <w:ind w:left="284" w:firstLine="567"/>
        <w:jc w:val="both"/>
        <w:rPr>
          <w:sz w:val="26"/>
          <w:szCs w:val="22"/>
          <w:lang w:eastAsia="en-US"/>
        </w:rPr>
      </w:pPr>
    </w:p>
    <w:p w:rsidR="00551219" w:rsidRPr="00551219" w:rsidRDefault="00551219" w:rsidP="00551219">
      <w:pPr>
        <w:autoSpaceDE w:val="0"/>
        <w:autoSpaceDN w:val="0"/>
        <w:adjustRightInd w:val="0"/>
        <w:jc w:val="both"/>
        <w:rPr>
          <w:rFonts w:ascii="Arial" w:hAnsi="Arial" w:cs="Arial"/>
          <w:color w:val="000000"/>
          <w:sz w:val="23"/>
          <w:szCs w:val="23"/>
          <w:lang w:eastAsia="en-US"/>
        </w:rPr>
      </w:pPr>
      <w:r w:rsidRPr="00551219">
        <w:rPr>
          <w:color w:val="000000"/>
          <w:sz w:val="26"/>
          <w:lang w:eastAsia="en-US"/>
        </w:rPr>
        <w:t xml:space="preserve">где </w:t>
      </w:r>
      <w:r w:rsidRPr="00551219">
        <w:rPr>
          <w:color w:val="000001"/>
        </w:rPr>
        <w:t>внутренняя температура, которая устанавливается критерием отказа теплоснабжения (+12</w:t>
      </w:r>
      <w:proofErr w:type="gramStart"/>
      <w:r w:rsidRPr="00551219">
        <w:rPr>
          <w:color w:val="000001"/>
        </w:rPr>
        <w:t xml:space="preserve"> °С</w:t>
      </w:r>
      <w:proofErr w:type="gramEnd"/>
      <w:r w:rsidRPr="00551219">
        <w:rPr>
          <w:color w:val="000001"/>
        </w:rPr>
        <w:t xml:space="preserve"> для жилых зданий);</w:t>
      </w:r>
      <w:r w:rsidRPr="00551219">
        <w:rPr>
          <w:rFonts w:ascii="Arial" w:hAnsi="Arial" w:cs="Arial"/>
          <w:color w:val="000000"/>
          <w:sz w:val="23"/>
          <w:szCs w:val="23"/>
          <w:lang w:eastAsia="en-US"/>
        </w:rPr>
        <w:t xml:space="preserve"> </w:t>
      </w:r>
    </w:p>
    <w:p w:rsidR="00551219" w:rsidRPr="00551219" w:rsidRDefault="00551219" w:rsidP="00551219">
      <w:pPr>
        <w:ind w:firstLine="709"/>
        <w:jc w:val="both"/>
        <w:rPr>
          <w:color w:val="000001"/>
        </w:rPr>
      </w:pPr>
      <w:r w:rsidRPr="00551219">
        <w:rPr>
          <w:color w:val="000001"/>
        </w:rPr>
        <w:t>Расчет проводится для каждой градации повторяемости температуры наружного воздуха.</w:t>
      </w:r>
    </w:p>
    <w:p w:rsidR="00551219" w:rsidRPr="00551219" w:rsidRDefault="00551219" w:rsidP="00551219">
      <w:pPr>
        <w:ind w:firstLine="709"/>
        <w:jc w:val="both"/>
        <w:rPr>
          <w:sz w:val="26"/>
          <w:szCs w:val="22"/>
          <w:lang w:eastAsia="en-US"/>
        </w:rPr>
      </w:pPr>
      <w:r w:rsidRPr="00551219">
        <w:rPr>
          <w:sz w:val="26"/>
          <w:szCs w:val="22"/>
          <w:lang w:eastAsia="en-US"/>
        </w:rPr>
        <w:t>В таблице представлен расчет времени снижения температуры внутри отапливаемого помещения</w:t>
      </w:r>
    </w:p>
    <w:p w:rsidR="00551219" w:rsidRPr="00551219" w:rsidRDefault="00551219" w:rsidP="00551219">
      <w:pPr>
        <w:ind w:left="284" w:firstLine="567"/>
        <w:jc w:val="right"/>
        <w:rPr>
          <w:sz w:val="26"/>
          <w:szCs w:val="22"/>
          <w:lang w:eastAsia="en-US"/>
        </w:rPr>
      </w:pPr>
      <w:r w:rsidRPr="00551219">
        <w:rPr>
          <w:sz w:val="26"/>
          <w:szCs w:val="22"/>
          <w:lang w:eastAsia="en-US"/>
        </w:rPr>
        <w:t xml:space="preserve">Таблица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0"/>
        <w:gridCol w:w="3565"/>
      </w:tblGrid>
      <w:tr w:rsidR="00551219" w:rsidRPr="00551219" w:rsidTr="008A15BA">
        <w:tc>
          <w:tcPr>
            <w:tcW w:w="2943" w:type="dxa"/>
          </w:tcPr>
          <w:p w:rsidR="00551219" w:rsidRPr="00551219" w:rsidRDefault="00551219" w:rsidP="00551219">
            <w:pPr>
              <w:jc w:val="center"/>
              <w:rPr>
                <w:sz w:val="26"/>
                <w:szCs w:val="22"/>
                <w:lang w:eastAsia="en-US"/>
              </w:rPr>
            </w:pPr>
            <w:r w:rsidRPr="00551219">
              <w:rPr>
                <w:sz w:val="26"/>
                <w:szCs w:val="22"/>
                <w:lang w:eastAsia="en-US"/>
              </w:rPr>
              <w:t>Температура наружного воздуха, °</w:t>
            </w:r>
            <w:proofErr w:type="gramStart"/>
            <w:r w:rsidRPr="00551219">
              <w:rPr>
                <w:sz w:val="26"/>
                <w:szCs w:val="22"/>
                <w:lang w:eastAsia="en-US"/>
              </w:rPr>
              <w:t>С</w:t>
            </w:r>
            <w:proofErr w:type="gramEnd"/>
          </w:p>
        </w:tc>
        <w:tc>
          <w:tcPr>
            <w:tcW w:w="3260" w:type="dxa"/>
          </w:tcPr>
          <w:p w:rsidR="00551219" w:rsidRPr="00551219" w:rsidRDefault="00551219" w:rsidP="00551219">
            <w:pPr>
              <w:jc w:val="center"/>
              <w:rPr>
                <w:sz w:val="26"/>
                <w:szCs w:val="22"/>
                <w:lang w:eastAsia="en-US"/>
              </w:rPr>
            </w:pPr>
            <w:r w:rsidRPr="00551219">
              <w:rPr>
                <w:sz w:val="26"/>
                <w:szCs w:val="22"/>
                <w:lang w:eastAsia="en-US"/>
              </w:rPr>
              <w:t>Повторяемость температур наружного воздуха, час</w:t>
            </w:r>
          </w:p>
        </w:tc>
        <w:tc>
          <w:tcPr>
            <w:tcW w:w="3565" w:type="dxa"/>
          </w:tcPr>
          <w:p w:rsidR="00551219" w:rsidRPr="00551219" w:rsidRDefault="00551219" w:rsidP="00551219">
            <w:pPr>
              <w:jc w:val="center"/>
              <w:rPr>
                <w:sz w:val="26"/>
                <w:szCs w:val="22"/>
                <w:lang w:eastAsia="en-US"/>
              </w:rPr>
            </w:pPr>
            <w:r w:rsidRPr="00551219">
              <w:rPr>
                <w:sz w:val="26"/>
                <w:szCs w:val="22"/>
                <w:lang w:eastAsia="en-US"/>
              </w:rPr>
              <w:t>Время снижения температуры воздуха внутри отапливаемого помещения до +12</w:t>
            </w:r>
            <w:proofErr w:type="gramStart"/>
            <w:r w:rsidRPr="00551219">
              <w:rPr>
                <w:sz w:val="26"/>
                <w:szCs w:val="22"/>
                <w:lang w:eastAsia="en-US"/>
              </w:rPr>
              <w:t>°С</w:t>
            </w:r>
            <w:proofErr w:type="gramEnd"/>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-50</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0</w:t>
            </w:r>
          </w:p>
        </w:tc>
        <w:tc>
          <w:tcPr>
            <w:tcW w:w="3565" w:type="dxa"/>
          </w:tcPr>
          <w:p w:rsidR="00551219" w:rsidRPr="00551219" w:rsidRDefault="00551219" w:rsidP="00551219">
            <w:pPr>
              <w:jc w:val="center"/>
              <w:rPr>
                <w:sz w:val="26"/>
                <w:szCs w:val="22"/>
                <w:lang w:eastAsia="en-US"/>
              </w:rPr>
            </w:pPr>
            <w:r w:rsidRPr="00551219">
              <w:rPr>
                <w:sz w:val="26"/>
                <w:szCs w:val="22"/>
                <w:lang w:eastAsia="en-US"/>
              </w:rPr>
              <w:t>4,85</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-45</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40</w:t>
            </w:r>
          </w:p>
        </w:tc>
        <w:tc>
          <w:tcPr>
            <w:tcW w:w="3565" w:type="dxa"/>
          </w:tcPr>
          <w:p w:rsidR="00551219" w:rsidRPr="00551219" w:rsidRDefault="00551219" w:rsidP="00551219">
            <w:pPr>
              <w:jc w:val="center"/>
              <w:rPr>
                <w:sz w:val="26"/>
                <w:szCs w:val="22"/>
                <w:lang w:eastAsia="en-US"/>
              </w:rPr>
            </w:pPr>
            <w:r w:rsidRPr="00551219">
              <w:rPr>
                <w:sz w:val="26"/>
                <w:szCs w:val="22"/>
                <w:lang w:eastAsia="en-US"/>
              </w:rPr>
              <w:t>5,25</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-40</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89</w:t>
            </w:r>
          </w:p>
        </w:tc>
        <w:tc>
          <w:tcPr>
            <w:tcW w:w="3565" w:type="dxa"/>
          </w:tcPr>
          <w:p w:rsidR="00551219" w:rsidRPr="00551219" w:rsidRDefault="00551219" w:rsidP="00551219">
            <w:pPr>
              <w:jc w:val="center"/>
              <w:rPr>
                <w:sz w:val="26"/>
                <w:szCs w:val="22"/>
                <w:lang w:eastAsia="en-US"/>
              </w:rPr>
            </w:pPr>
            <w:r w:rsidRPr="00551219">
              <w:rPr>
                <w:sz w:val="26"/>
                <w:szCs w:val="22"/>
                <w:lang w:eastAsia="en-US"/>
              </w:rPr>
              <w:t>5,72</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-35</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145</w:t>
            </w:r>
          </w:p>
        </w:tc>
        <w:tc>
          <w:tcPr>
            <w:tcW w:w="3565" w:type="dxa"/>
          </w:tcPr>
          <w:p w:rsidR="00551219" w:rsidRPr="00551219" w:rsidRDefault="00551219" w:rsidP="00551219">
            <w:pPr>
              <w:jc w:val="center"/>
              <w:rPr>
                <w:sz w:val="26"/>
                <w:szCs w:val="22"/>
                <w:lang w:eastAsia="en-US"/>
              </w:rPr>
            </w:pPr>
            <w:r w:rsidRPr="00551219">
              <w:rPr>
                <w:sz w:val="26"/>
                <w:szCs w:val="22"/>
                <w:lang w:eastAsia="en-US"/>
              </w:rPr>
              <w:t>6,28</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-30</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223</w:t>
            </w:r>
          </w:p>
        </w:tc>
        <w:tc>
          <w:tcPr>
            <w:tcW w:w="3565" w:type="dxa"/>
          </w:tcPr>
          <w:p w:rsidR="00551219" w:rsidRPr="00551219" w:rsidRDefault="00551219" w:rsidP="00551219">
            <w:pPr>
              <w:jc w:val="center"/>
              <w:rPr>
                <w:sz w:val="26"/>
                <w:szCs w:val="22"/>
                <w:lang w:eastAsia="en-US"/>
              </w:rPr>
            </w:pPr>
            <w:r w:rsidRPr="00551219">
              <w:rPr>
                <w:sz w:val="26"/>
                <w:szCs w:val="22"/>
                <w:lang w:eastAsia="en-US"/>
              </w:rPr>
              <w:t>6,97</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-25</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369</w:t>
            </w:r>
          </w:p>
        </w:tc>
        <w:tc>
          <w:tcPr>
            <w:tcW w:w="3565" w:type="dxa"/>
          </w:tcPr>
          <w:p w:rsidR="00551219" w:rsidRPr="00551219" w:rsidRDefault="00551219" w:rsidP="00551219">
            <w:pPr>
              <w:jc w:val="center"/>
              <w:rPr>
                <w:sz w:val="26"/>
                <w:szCs w:val="22"/>
                <w:lang w:eastAsia="en-US"/>
              </w:rPr>
            </w:pPr>
            <w:r w:rsidRPr="00551219">
              <w:rPr>
                <w:sz w:val="26"/>
                <w:szCs w:val="22"/>
                <w:lang w:eastAsia="en-US"/>
              </w:rPr>
              <w:t>7,82</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-20</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424</w:t>
            </w:r>
          </w:p>
        </w:tc>
        <w:tc>
          <w:tcPr>
            <w:tcW w:w="3565" w:type="dxa"/>
          </w:tcPr>
          <w:p w:rsidR="00551219" w:rsidRPr="00551219" w:rsidRDefault="00551219" w:rsidP="00551219">
            <w:pPr>
              <w:jc w:val="center"/>
              <w:rPr>
                <w:sz w:val="26"/>
                <w:szCs w:val="22"/>
                <w:lang w:eastAsia="en-US"/>
              </w:rPr>
            </w:pPr>
            <w:r w:rsidRPr="00551219">
              <w:rPr>
                <w:sz w:val="26"/>
                <w:szCs w:val="22"/>
                <w:lang w:eastAsia="en-US"/>
              </w:rPr>
              <w:t>8,92</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-15</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503</w:t>
            </w:r>
          </w:p>
        </w:tc>
        <w:tc>
          <w:tcPr>
            <w:tcW w:w="3565" w:type="dxa"/>
          </w:tcPr>
          <w:p w:rsidR="00551219" w:rsidRPr="00551219" w:rsidRDefault="00551219" w:rsidP="00551219">
            <w:pPr>
              <w:jc w:val="center"/>
              <w:rPr>
                <w:sz w:val="26"/>
                <w:szCs w:val="22"/>
                <w:lang w:eastAsia="en-US"/>
              </w:rPr>
            </w:pPr>
            <w:r w:rsidRPr="00551219">
              <w:rPr>
                <w:sz w:val="26"/>
                <w:szCs w:val="22"/>
                <w:lang w:eastAsia="en-US"/>
              </w:rPr>
              <w:t>10,38</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-10</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676</w:t>
            </w:r>
          </w:p>
        </w:tc>
        <w:tc>
          <w:tcPr>
            <w:tcW w:w="3565" w:type="dxa"/>
          </w:tcPr>
          <w:p w:rsidR="00551219" w:rsidRPr="00551219" w:rsidRDefault="00551219" w:rsidP="00551219">
            <w:pPr>
              <w:jc w:val="center"/>
              <w:rPr>
                <w:sz w:val="26"/>
                <w:szCs w:val="22"/>
                <w:lang w:eastAsia="en-US"/>
              </w:rPr>
            </w:pPr>
            <w:r w:rsidRPr="00551219">
              <w:rPr>
                <w:sz w:val="26"/>
                <w:szCs w:val="22"/>
                <w:lang w:eastAsia="en-US"/>
              </w:rPr>
              <w:t>12,40</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-5</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797</w:t>
            </w:r>
          </w:p>
        </w:tc>
        <w:tc>
          <w:tcPr>
            <w:tcW w:w="3565" w:type="dxa"/>
          </w:tcPr>
          <w:p w:rsidR="00551219" w:rsidRPr="00551219" w:rsidRDefault="00551219" w:rsidP="00551219">
            <w:pPr>
              <w:jc w:val="center"/>
              <w:rPr>
                <w:sz w:val="26"/>
                <w:szCs w:val="22"/>
                <w:lang w:eastAsia="en-US"/>
              </w:rPr>
            </w:pPr>
            <w:r w:rsidRPr="00551219">
              <w:rPr>
                <w:sz w:val="26"/>
                <w:szCs w:val="22"/>
                <w:lang w:eastAsia="en-US"/>
              </w:rPr>
              <w:t>15,42</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0</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1043</w:t>
            </w:r>
          </w:p>
        </w:tc>
        <w:tc>
          <w:tcPr>
            <w:tcW w:w="3565" w:type="dxa"/>
          </w:tcPr>
          <w:p w:rsidR="00551219" w:rsidRPr="00551219" w:rsidRDefault="00551219" w:rsidP="00551219">
            <w:pPr>
              <w:jc w:val="center"/>
              <w:rPr>
                <w:sz w:val="26"/>
                <w:szCs w:val="22"/>
                <w:lang w:eastAsia="en-US"/>
              </w:rPr>
            </w:pPr>
            <w:r w:rsidRPr="00551219">
              <w:rPr>
                <w:sz w:val="26"/>
                <w:szCs w:val="22"/>
                <w:lang w:eastAsia="en-US"/>
              </w:rPr>
              <w:t>20,43</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+5</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940</w:t>
            </w:r>
          </w:p>
        </w:tc>
        <w:tc>
          <w:tcPr>
            <w:tcW w:w="3565" w:type="dxa"/>
          </w:tcPr>
          <w:p w:rsidR="00551219" w:rsidRPr="00551219" w:rsidRDefault="00551219" w:rsidP="00551219">
            <w:pPr>
              <w:jc w:val="center"/>
              <w:rPr>
                <w:sz w:val="26"/>
                <w:szCs w:val="22"/>
                <w:lang w:eastAsia="en-US"/>
              </w:rPr>
            </w:pPr>
            <w:r w:rsidRPr="00551219">
              <w:rPr>
                <w:sz w:val="26"/>
                <w:szCs w:val="22"/>
                <w:lang w:eastAsia="en-US"/>
              </w:rPr>
              <w:t>30,48</w:t>
            </w:r>
          </w:p>
        </w:tc>
      </w:tr>
      <w:tr w:rsidR="00551219" w:rsidRPr="00551219" w:rsidTr="008A15BA">
        <w:tc>
          <w:tcPr>
            <w:tcW w:w="2943" w:type="dxa"/>
            <w:vAlign w:val="center"/>
          </w:tcPr>
          <w:p w:rsidR="00551219" w:rsidRPr="00551219" w:rsidRDefault="00551219" w:rsidP="00551219">
            <w:pPr>
              <w:jc w:val="center"/>
              <w:rPr>
                <w:lang w:eastAsia="en-US"/>
              </w:rPr>
            </w:pPr>
            <w:r w:rsidRPr="00551219">
              <w:rPr>
                <w:lang w:eastAsia="en-US"/>
              </w:rPr>
              <w:t>+8</w:t>
            </w:r>
          </w:p>
        </w:tc>
        <w:tc>
          <w:tcPr>
            <w:tcW w:w="3260" w:type="dxa"/>
            <w:vAlign w:val="bottom"/>
          </w:tcPr>
          <w:p w:rsidR="00551219" w:rsidRPr="00551219" w:rsidRDefault="00551219" w:rsidP="00551219">
            <w:pPr>
              <w:jc w:val="center"/>
              <w:rPr>
                <w:color w:val="000000"/>
                <w:lang w:eastAsia="en-US"/>
              </w:rPr>
            </w:pPr>
            <w:r w:rsidRPr="00551219">
              <w:rPr>
                <w:color w:val="000000"/>
                <w:lang w:eastAsia="en-US"/>
              </w:rPr>
              <w:t>368</w:t>
            </w:r>
          </w:p>
        </w:tc>
        <w:tc>
          <w:tcPr>
            <w:tcW w:w="3565" w:type="dxa"/>
          </w:tcPr>
          <w:p w:rsidR="00551219" w:rsidRPr="00551219" w:rsidRDefault="00551219" w:rsidP="00551219">
            <w:pPr>
              <w:jc w:val="center"/>
              <w:rPr>
                <w:sz w:val="26"/>
                <w:szCs w:val="22"/>
                <w:lang w:eastAsia="en-US"/>
              </w:rPr>
            </w:pPr>
            <w:r w:rsidRPr="00551219">
              <w:rPr>
                <w:sz w:val="26"/>
                <w:szCs w:val="22"/>
                <w:lang w:eastAsia="en-US"/>
              </w:rPr>
              <w:t>43,94</w:t>
            </w:r>
          </w:p>
        </w:tc>
      </w:tr>
    </w:tbl>
    <w:p w:rsidR="00551219" w:rsidRPr="00551219" w:rsidRDefault="00551219" w:rsidP="00551219">
      <w:pPr>
        <w:autoSpaceDE w:val="0"/>
        <w:autoSpaceDN w:val="0"/>
        <w:adjustRightInd w:val="0"/>
        <w:rPr>
          <w:color w:val="000000"/>
          <w:lang w:eastAsia="en-US"/>
        </w:rPr>
      </w:pPr>
    </w:p>
    <w:p w:rsidR="00551219" w:rsidRPr="00551219" w:rsidRDefault="00551219" w:rsidP="00551219">
      <w:pPr>
        <w:keepNext/>
        <w:keepLines/>
        <w:widowControl w:val="0"/>
        <w:numPr>
          <w:ilvl w:val="1"/>
          <w:numId w:val="0"/>
        </w:numPr>
        <w:tabs>
          <w:tab w:val="num" w:pos="851"/>
          <w:tab w:val="left" w:pos="1134"/>
          <w:tab w:val="left" w:pos="1814"/>
        </w:tabs>
        <w:suppressAutoHyphens/>
        <w:snapToGrid w:val="0"/>
        <w:spacing w:before="360" w:after="240"/>
        <w:ind w:left="426"/>
        <w:jc w:val="both"/>
        <w:outlineLvl w:val="1"/>
        <w:rPr>
          <w:b/>
          <w:bCs/>
        </w:rPr>
      </w:pPr>
      <w:bookmarkStart w:id="30" w:name="_Toc74906113"/>
      <w:r w:rsidRPr="00551219">
        <w:rPr>
          <w:b/>
          <w:bCs/>
        </w:rPr>
        <w:lastRenderedPageBreak/>
        <w:t>Цены (тарифы) в сфере теплоснабжения</w:t>
      </w:r>
      <w:bookmarkEnd w:id="30"/>
    </w:p>
    <w:p w:rsidR="00551219" w:rsidRPr="00551219" w:rsidRDefault="00551219" w:rsidP="00551219">
      <w:pPr>
        <w:keepLines/>
        <w:spacing w:before="120"/>
        <w:ind w:firstLine="709"/>
        <w:jc w:val="both"/>
      </w:pPr>
      <w:r w:rsidRPr="00551219">
        <w:t>На территории д. Белый Яр услуги по теплоснабжению оказывают следующие организации:</w:t>
      </w:r>
    </w:p>
    <w:p w:rsidR="00551219" w:rsidRPr="00551219" w:rsidRDefault="00551219" w:rsidP="00551219">
      <w:pPr>
        <w:keepLines/>
        <w:spacing w:before="120"/>
        <w:ind w:firstLine="709"/>
        <w:jc w:val="both"/>
        <w:rPr>
          <w:b/>
          <w:color w:val="000000"/>
          <w:sz w:val="28"/>
          <w:szCs w:val="28"/>
        </w:rPr>
      </w:pPr>
      <w:r w:rsidRPr="00551219">
        <w:rPr>
          <w:b/>
          <w:color w:val="000000"/>
          <w:sz w:val="28"/>
          <w:szCs w:val="28"/>
        </w:rPr>
        <w:t>ООО «</w:t>
      </w:r>
      <w:r w:rsidRPr="00551219">
        <w:rPr>
          <w:b/>
        </w:rPr>
        <w:t>Профессиональный сервис</w:t>
      </w:r>
      <w:r w:rsidRPr="00551219">
        <w:rPr>
          <w:b/>
          <w:color w:val="000000"/>
          <w:sz w:val="28"/>
          <w:szCs w:val="28"/>
        </w:rPr>
        <w:t xml:space="preserve">» </w:t>
      </w:r>
    </w:p>
    <w:p w:rsidR="00551219" w:rsidRPr="00551219" w:rsidRDefault="00551219" w:rsidP="00551219">
      <w:pPr>
        <w:keepLines/>
        <w:spacing w:before="120"/>
        <w:ind w:firstLine="709"/>
        <w:jc w:val="both"/>
        <w:rPr>
          <w:b/>
        </w:rPr>
      </w:pPr>
      <w:r w:rsidRPr="00551219">
        <w:rPr>
          <w:b/>
        </w:rPr>
        <w:t>Динамики утвержденных тарифов</w:t>
      </w:r>
    </w:p>
    <w:p w:rsidR="00551219" w:rsidRPr="00551219" w:rsidRDefault="00551219" w:rsidP="00551219">
      <w:pPr>
        <w:keepNext/>
        <w:tabs>
          <w:tab w:val="left" w:pos="1077"/>
        </w:tabs>
        <w:ind w:firstLine="709"/>
        <w:contextualSpacing/>
        <w:jc w:val="both"/>
        <w:outlineLvl w:val="2"/>
        <w:rPr>
          <w:bCs/>
        </w:rPr>
      </w:pPr>
      <w:r w:rsidRPr="00551219">
        <w:rPr>
          <w:bCs/>
        </w:rPr>
        <w:t xml:space="preserve">Тариф на тепловую энергию в 2024г не утвержден. </w:t>
      </w:r>
    </w:p>
    <w:p w:rsidR="00551219" w:rsidRPr="00551219" w:rsidRDefault="00551219" w:rsidP="00551219">
      <w:pPr>
        <w:keepNext/>
        <w:keepLines/>
        <w:widowControl w:val="0"/>
        <w:numPr>
          <w:ilvl w:val="1"/>
          <w:numId w:val="0"/>
        </w:numPr>
        <w:tabs>
          <w:tab w:val="num" w:pos="851"/>
          <w:tab w:val="left" w:pos="1134"/>
          <w:tab w:val="left" w:pos="1814"/>
        </w:tabs>
        <w:suppressAutoHyphens/>
        <w:snapToGrid w:val="0"/>
        <w:spacing w:before="360" w:after="240"/>
        <w:ind w:left="426"/>
        <w:jc w:val="both"/>
        <w:outlineLvl w:val="1"/>
        <w:rPr>
          <w:b/>
          <w:bCs/>
        </w:rPr>
      </w:pPr>
      <w:bookmarkStart w:id="31" w:name="_Toc74906114"/>
      <w:r w:rsidRPr="00551219">
        <w:rPr>
          <w:b/>
          <w:bCs/>
        </w:rPr>
        <w:t>Описание существующих технических и технологических проблем в системах теплоснабжения поселения.</w:t>
      </w:r>
      <w:bookmarkEnd w:id="31"/>
    </w:p>
    <w:p w:rsidR="00551219" w:rsidRPr="00551219" w:rsidRDefault="00551219" w:rsidP="00551219">
      <w:pPr>
        <w:keepLines/>
        <w:ind w:firstLine="709"/>
        <w:contextualSpacing/>
        <w:jc w:val="both"/>
      </w:pPr>
      <w:r w:rsidRPr="00551219">
        <w:t>Анализ современного технического состояния источников тепловой энергии в системах централизованного теплоснабжения привел к следующим выводам:</w:t>
      </w:r>
    </w:p>
    <w:p w:rsidR="00551219" w:rsidRPr="00551219" w:rsidRDefault="00551219" w:rsidP="00551219">
      <w:pPr>
        <w:keepLines/>
        <w:numPr>
          <w:ilvl w:val="0"/>
          <w:numId w:val="22"/>
        </w:numPr>
        <w:ind w:firstLine="709"/>
        <w:contextualSpacing/>
        <w:jc w:val="both"/>
      </w:pPr>
      <w:r w:rsidRPr="00551219">
        <w:t>Основное оборудование источников, как правило, имеет высокую степень износа. Фактический срок службы значительной части оборудования котельных больше предусмотренного технической документацией. Это оборудование физически и морально устарело и существенно уступает по экономичности современным образцам.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w:t>
      </w:r>
    </w:p>
    <w:p w:rsidR="00551219" w:rsidRPr="00551219" w:rsidRDefault="00551219" w:rsidP="00551219">
      <w:pPr>
        <w:keepLines/>
        <w:numPr>
          <w:ilvl w:val="0"/>
          <w:numId w:val="22"/>
        </w:numPr>
        <w:ind w:firstLine="709"/>
        <w:contextualSpacing/>
        <w:jc w:val="both"/>
      </w:pPr>
      <w:r w:rsidRPr="00551219">
        <w:t>Все котельные не имеют приборы учета потребляемых ресурсов, произведенной и отпущенной тепловой энергии и теплоносителя, средствами автоматического управления технологическими процессами и режимом отпуска тепла. Это приводит к невысокой экономичности даже неизношенного оборудования, находящегося в хорошем техническом состоянии.</w:t>
      </w:r>
    </w:p>
    <w:p w:rsidR="00551219" w:rsidRPr="00551219" w:rsidRDefault="00551219" w:rsidP="00551219">
      <w:pPr>
        <w:keepLines/>
        <w:numPr>
          <w:ilvl w:val="0"/>
          <w:numId w:val="22"/>
        </w:numPr>
        <w:ind w:firstLine="709"/>
        <w:contextualSpacing/>
        <w:jc w:val="both"/>
      </w:pPr>
      <w:r w:rsidRPr="00551219">
        <w:t xml:space="preserve">Источники тепловой энергии в системах теплоснабжения могут быть в достаточной степени обеспечены топливом. Нехватка топлива в отдельных системах является следствием причин, лежащих в сфере организации взаимоотношений между участниками процессов теплоснабжения и теплопотребления, а так же в сфере управления этими процессами. Согласно предоставленных данных, проблема, </w:t>
      </w:r>
      <w:proofErr w:type="gramStart"/>
      <w:r w:rsidRPr="00551219">
        <w:t>заключающиеся</w:t>
      </w:r>
      <w:proofErr w:type="gramEnd"/>
      <w:r w:rsidRPr="00551219">
        <w:t xml:space="preserve"> в надежном и эффективном снабжении топливом, отсутствует. На источниках тепла используется местные природные ресурсы.</w:t>
      </w:r>
    </w:p>
    <w:p w:rsidR="00551219" w:rsidRPr="00551219" w:rsidRDefault="00551219" w:rsidP="00551219">
      <w:pPr>
        <w:keepLines/>
        <w:numPr>
          <w:ilvl w:val="0"/>
          <w:numId w:val="22"/>
        </w:numPr>
        <w:ind w:firstLine="709"/>
        <w:contextualSpacing/>
        <w:jc w:val="both"/>
      </w:pPr>
      <w:r w:rsidRPr="00551219">
        <w:t xml:space="preserve">По </w:t>
      </w:r>
      <w:proofErr w:type="gramStart"/>
      <w:r w:rsidRPr="00551219">
        <w:t>предоставленным</w:t>
      </w:r>
      <w:proofErr w:type="gramEnd"/>
      <w:r w:rsidRPr="00551219">
        <w:t xml:space="preserve"> сведениями все источники тепловой энергии в достаточной степени укомплектованы специалистами.</w:t>
      </w:r>
    </w:p>
    <w:p w:rsidR="00551219" w:rsidRPr="00551219" w:rsidRDefault="00551219" w:rsidP="00551219">
      <w:pPr>
        <w:autoSpaceDE w:val="0"/>
        <w:autoSpaceDN w:val="0"/>
        <w:adjustRightInd w:val="0"/>
        <w:ind w:firstLine="709"/>
        <w:contextualSpacing/>
        <w:jc w:val="both"/>
        <w:rPr>
          <w:color w:val="000000"/>
          <w:lang w:eastAsia="en-US"/>
        </w:rPr>
      </w:pPr>
      <w:r w:rsidRPr="00551219">
        <w:rPr>
          <w:color w:val="000000"/>
          <w:lang w:eastAsia="en-US"/>
        </w:rPr>
        <w:t>Проблемы в системах теплоснабжения источников тепловой энергии  разделены на две группы и сведены в табличный вид.</w:t>
      </w:r>
    </w:p>
    <w:p w:rsidR="00551219" w:rsidRPr="00551219" w:rsidRDefault="00551219" w:rsidP="00551219">
      <w:pPr>
        <w:autoSpaceDE w:val="0"/>
        <w:autoSpaceDN w:val="0"/>
        <w:adjustRightInd w:val="0"/>
        <w:ind w:firstLine="709"/>
        <w:contextualSpacing/>
        <w:jc w:val="both"/>
        <w:rPr>
          <w:color w:val="000000"/>
          <w:lang w:eastAsia="en-US"/>
        </w:rPr>
      </w:pPr>
    </w:p>
    <w:p w:rsidR="00551219" w:rsidRPr="00551219" w:rsidRDefault="00551219" w:rsidP="00551219">
      <w:pPr>
        <w:autoSpaceDE w:val="0"/>
        <w:autoSpaceDN w:val="0"/>
        <w:adjustRightInd w:val="0"/>
        <w:ind w:firstLine="709"/>
        <w:contextualSpacing/>
        <w:jc w:val="both"/>
        <w:rPr>
          <w:color w:val="000000"/>
          <w:lang w:eastAsia="en-US"/>
        </w:rPr>
      </w:pPr>
    </w:p>
    <w:p w:rsidR="00551219" w:rsidRPr="00551219" w:rsidRDefault="00551219" w:rsidP="00551219">
      <w:pPr>
        <w:autoSpaceDE w:val="0"/>
        <w:autoSpaceDN w:val="0"/>
        <w:adjustRightInd w:val="0"/>
        <w:ind w:firstLine="709"/>
        <w:contextualSpacing/>
        <w:jc w:val="right"/>
        <w:rPr>
          <w:color w:val="000000"/>
          <w:lang w:eastAsia="en-US"/>
        </w:rPr>
      </w:pPr>
      <w:r w:rsidRPr="00551219">
        <w:rPr>
          <w:color w:val="000000"/>
          <w:lang w:eastAsia="en-US"/>
        </w:rPr>
        <w:t>Таблица 14</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969"/>
        <w:gridCol w:w="3686"/>
      </w:tblGrid>
      <w:tr w:rsidR="00551219" w:rsidRPr="00551219" w:rsidTr="008A15BA">
        <w:trPr>
          <w:trHeight w:val="303"/>
        </w:trPr>
        <w:tc>
          <w:tcPr>
            <w:tcW w:w="2126" w:type="dxa"/>
            <w:vMerge w:val="restart"/>
          </w:tcPr>
          <w:p w:rsidR="00551219" w:rsidRPr="00551219" w:rsidRDefault="00551219" w:rsidP="00551219">
            <w:pPr>
              <w:autoSpaceDE w:val="0"/>
              <w:autoSpaceDN w:val="0"/>
              <w:adjustRightInd w:val="0"/>
              <w:ind w:firstLine="709"/>
              <w:contextualSpacing/>
              <w:jc w:val="both"/>
              <w:rPr>
                <w:color w:val="000000"/>
                <w:lang w:eastAsia="en-US"/>
              </w:rPr>
            </w:pPr>
            <w:r w:rsidRPr="00551219">
              <w:rPr>
                <w:color w:val="000000"/>
                <w:lang w:eastAsia="en-US"/>
              </w:rPr>
              <w:t>Наименование источника</w:t>
            </w:r>
          </w:p>
          <w:p w:rsidR="00551219" w:rsidRPr="00551219" w:rsidRDefault="00551219" w:rsidP="00551219">
            <w:pPr>
              <w:autoSpaceDE w:val="0"/>
              <w:autoSpaceDN w:val="0"/>
              <w:adjustRightInd w:val="0"/>
              <w:ind w:firstLine="709"/>
              <w:contextualSpacing/>
              <w:jc w:val="both"/>
              <w:rPr>
                <w:color w:val="000000"/>
                <w:lang w:eastAsia="en-US"/>
              </w:rPr>
            </w:pPr>
            <w:r w:rsidRPr="00551219">
              <w:rPr>
                <w:color w:val="000000"/>
                <w:lang w:eastAsia="en-US"/>
              </w:rPr>
              <w:t>тепла</w:t>
            </w:r>
          </w:p>
        </w:tc>
        <w:tc>
          <w:tcPr>
            <w:tcW w:w="7655" w:type="dxa"/>
            <w:gridSpan w:val="2"/>
            <w:vAlign w:val="center"/>
          </w:tcPr>
          <w:p w:rsidR="00551219" w:rsidRPr="00551219" w:rsidRDefault="00551219" w:rsidP="00551219">
            <w:pPr>
              <w:autoSpaceDE w:val="0"/>
              <w:autoSpaceDN w:val="0"/>
              <w:adjustRightInd w:val="0"/>
              <w:ind w:firstLine="709"/>
              <w:contextualSpacing/>
              <w:jc w:val="both"/>
              <w:rPr>
                <w:color w:val="000000"/>
                <w:lang w:eastAsia="en-US"/>
              </w:rPr>
            </w:pPr>
            <w:r w:rsidRPr="00551219">
              <w:rPr>
                <w:color w:val="000000"/>
                <w:lang w:eastAsia="en-US"/>
              </w:rPr>
              <w:t>Проблемы в системах теплоснабжения</w:t>
            </w:r>
          </w:p>
        </w:tc>
      </w:tr>
      <w:tr w:rsidR="00551219" w:rsidRPr="00551219" w:rsidTr="008A15BA">
        <w:trPr>
          <w:trHeight w:val="243"/>
        </w:trPr>
        <w:tc>
          <w:tcPr>
            <w:tcW w:w="2126" w:type="dxa"/>
            <w:vMerge/>
          </w:tcPr>
          <w:p w:rsidR="00551219" w:rsidRPr="00551219" w:rsidRDefault="00551219" w:rsidP="00551219">
            <w:pPr>
              <w:autoSpaceDE w:val="0"/>
              <w:autoSpaceDN w:val="0"/>
              <w:adjustRightInd w:val="0"/>
              <w:ind w:firstLine="709"/>
              <w:contextualSpacing/>
              <w:jc w:val="both"/>
              <w:rPr>
                <w:color w:val="000000"/>
                <w:lang w:eastAsia="en-US"/>
              </w:rPr>
            </w:pPr>
          </w:p>
        </w:tc>
        <w:tc>
          <w:tcPr>
            <w:tcW w:w="3969" w:type="dxa"/>
            <w:vAlign w:val="center"/>
          </w:tcPr>
          <w:p w:rsidR="00551219" w:rsidRPr="00551219" w:rsidRDefault="00551219" w:rsidP="00551219">
            <w:pPr>
              <w:autoSpaceDE w:val="0"/>
              <w:autoSpaceDN w:val="0"/>
              <w:adjustRightInd w:val="0"/>
              <w:ind w:firstLine="709"/>
              <w:contextualSpacing/>
              <w:jc w:val="both"/>
              <w:rPr>
                <w:color w:val="000000"/>
                <w:lang w:eastAsia="en-US"/>
              </w:rPr>
            </w:pPr>
            <w:r w:rsidRPr="00551219">
              <w:rPr>
                <w:color w:val="000000"/>
                <w:lang w:eastAsia="en-US"/>
              </w:rPr>
              <w:t>В котельной</w:t>
            </w:r>
          </w:p>
        </w:tc>
        <w:tc>
          <w:tcPr>
            <w:tcW w:w="3686" w:type="dxa"/>
            <w:vAlign w:val="center"/>
          </w:tcPr>
          <w:p w:rsidR="00551219" w:rsidRPr="00551219" w:rsidRDefault="00551219" w:rsidP="00551219">
            <w:pPr>
              <w:autoSpaceDE w:val="0"/>
              <w:autoSpaceDN w:val="0"/>
              <w:adjustRightInd w:val="0"/>
              <w:ind w:firstLine="709"/>
              <w:contextualSpacing/>
              <w:jc w:val="both"/>
              <w:rPr>
                <w:color w:val="000000"/>
                <w:lang w:eastAsia="en-US"/>
              </w:rPr>
            </w:pPr>
            <w:r w:rsidRPr="00551219">
              <w:rPr>
                <w:color w:val="000000"/>
                <w:lang w:eastAsia="en-US"/>
              </w:rPr>
              <w:t>На тепловых сетях</w:t>
            </w:r>
          </w:p>
        </w:tc>
      </w:tr>
      <w:tr w:rsidR="00551219" w:rsidRPr="00551219" w:rsidTr="008A15BA">
        <w:trPr>
          <w:trHeight w:val="1680"/>
        </w:trPr>
        <w:tc>
          <w:tcPr>
            <w:tcW w:w="2126" w:type="dxa"/>
            <w:vAlign w:val="center"/>
          </w:tcPr>
          <w:p w:rsidR="00551219" w:rsidRPr="00551219" w:rsidRDefault="00551219" w:rsidP="00551219">
            <w:pPr>
              <w:keepLines/>
              <w:contextualSpacing/>
              <w:jc w:val="both"/>
            </w:pPr>
            <w:r w:rsidRPr="00551219">
              <w:t xml:space="preserve">Котельная </w:t>
            </w:r>
          </w:p>
          <w:p w:rsidR="00551219" w:rsidRPr="00551219" w:rsidRDefault="00551219" w:rsidP="00551219">
            <w:pPr>
              <w:keepLines/>
              <w:contextualSpacing/>
              <w:jc w:val="both"/>
            </w:pPr>
            <w:r w:rsidRPr="00551219">
              <w:t>д. Белый Яр</w:t>
            </w:r>
          </w:p>
        </w:tc>
        <w:tc>
          <w:tcPr>
            <w:tcW w:w="3969" w:type="dxa"/>
            <w:vAlign w:val="center"/>
          </w:tcPr>
          <w:p w:rsidR="00551219" w:rsidRPr="00551219" w:rsidRDefault="00551219" w:rsidP="00551219">
            <w:pPr>
              <w:autoSpaceDE w:val="0"/>
              <w:autoSpaceDN w:val="0"/>
              <w:adjustRightInd w:val="0"/>
              <w:contextualSpacing/>
              <w:rPr>
                <w:color w:val="000000"/>
                <w:lang w:eastAsia="en-US"/>
              </w:rPr>
            </w:pPr>
            <w:r w:rsidRPr="00551219">
              <w:rPr>
                <w:color w:val="000000"/>
                <w:lang w:eastAsia="en-US"/>
              </w:rPr>
              <w:t xml:space="preserve">1. Отсутствие приборов учета тепловой </w:t>
            </w:r>
            <w:proofErr w:type="gramStart"/>
            <w:r w:rsidRPr="00551219">
              <w:rPr>
                <w:color w:val="000000"/>
                <w:lang w:eastAsia="en-US"/>
              </w:rPr>
              <w:t>энергии</w:t>
            </w:r>
            <w:proofErr w:type="gramEnd"/>
            <w:r w:rsidRPr="00551219">
              <w:rPr>
                <w:color w:val="000000"/>
                <w:lang w:eastAsia="en-US"/>
              </w:rPr>
              <w:t xml:space="preserve"> как на источнике, так и у потребителей;</w:t>
            </w:r>
          </w:p>
          <w:p w:rsidR="00551219" w:rsidRPr="00551219" w:rsidRDefault="00551219" w:rsidP="00551219">
            <w:pPr>
              <w:autoSpaceDE w:val="0"/>
              <w:autoSpaceDN w:val="0"/>
              <w:adjustRightInd w:val="0"/>
              <w:contextualSpacing/>
              <w:rPr>
                <w:color w:val="000000"/>
                <w:lang w:eastAsia="en-US"/>
              </w:rPr>
            </w:pPr>
            <w:r w:rsidRPr="00551219">
              <w:rPr>
                <w:color w:val="000000"/>
                <w:lang w:eastAsia="en-US"/>
              </w:rPr>
              <w:t xml:space="preserve">2. Отсутствие водоподготовки </w:t>
            </w:r>
            <w:proofErr w:type="spellStart"/>
            <w:r w:rsidRPr="00551219">
              <w:rPr>
                <w:color w:val="000000"/>
                <w:lang w:eastAsia="en-US"/>
              </w:rPr>
              <w:t>подпиточной</w:t>
            </w:r>
            <w:proofErr w:type="spellEnd"/>
            <w:r w:rsidRPr="00551219">
              <w:rPr>
                <w:color w:val="000000"/>
                <w:lang w:eastAsia="en-US"/>
              </w:rPr>
              <w:t xml:space="preserve"> воды;</w:t>
            </w:r>
          </w:p>
          <w:p w:rsidR="00551219" w:rsidRPr="00551219" w:rsidRDefault="00551219" w:rsidP="00551219">
            <w:pPr>
              <w:autoSpaceDE w:val="0"/>
              <w:autoSpaceDN w:val="0"/>
              <w:adjustRightInd w:val="0"/>
              <w:ind w:firstLine="709"/>
              <w:contextualSpacing/>
              <w:jc w:val="both"/>
              <w:rPr>
                <w:color w:val="000000"/>
                <w:lang w:eastAsia="en-US"/>
              </w:rPr>
            </w:pPr>
          </w:p>
        </w:tc>
        <w:tc>
          <w:tcPr>
            <w:tcW w:w="3686" w:type="dxa"/>
            <w:vAlign w:val="center"/>
          </w:tcPr>
          <w:p w:rsidR="00551219" w:rsidRPr="00551219" w:rsidRDefault="00551219" w:rsidP="00551219">
            <w:pPr>
              <w:autoSpaceDE w:val="0"/>
              <w:autoSpaceDN w:val="0"/>
              <w:adjustRightInd w:val="0"/>
              <w:ind w:firstLine="39"/>
              <w:contextualSpacing/>
              <w:rPr>
                <w:color w:val="000000"/>
                <w:lang w:eastAsia="en-US"/>
              </w:rPr>
            </w:pPr>
            <w:r w:rsidRPr="00551219">
              <w:rPr>
                <w:color w:val="000000"/>
                <w:lang w:eastAsia="en-US"/>
              </w:rPr>
              <w:t>1. Плохое состояние трубопроводов тепловых сетей;</w:t>
            </w:r>
          </w:p>
          <w:p w:rsidR="00551219" w:rsidRPr="00551219" w:rsidRDefault="00551219" w:rsidP="00551219">
            <w:pPr>
              <w:autoSpaceDE w:val="0"/>
              <w:autoSpaceDN w:val="0"/>
              <w:adjustRightInd w:val="0"/>
              <w:ind w:firstLine="39"/>
              <w:contextualSpacing/>
              <w:rPr>
                <w:color w:val="000000"/>
                <w:lang w:eastAsia="en-US"/>
              </w:rPr>
            </w:pPr>
            <w:r w:rsidRPr="00551219">
              <w:rPr>
                <w:color w:val="000000"/>
                <w:lang w:eastAsia="en-US"/>
              </w:rPr>
              <w:t>2. Низкое качество теплоизоляции (или полное ее отсутствие на отдельных участках);</w:t>
            </w:r>
          </w:p>
          <w:p w:rsidR="00551219" w:rsidRPr="00551219" w:rsidRDefault="00551219" w:rsidP="00551219">
            <w:pPr>
              <w:autoSpaceDE w:val="0"/>
              <w:autoSpaceDN w:val="0"/>
              <w:adjustRightInd w:val="0"/>
              <w:ind w:firstLine="709"/>
              <w:contextualSpacing/>
              <w:jc w:val="both"/>
              <w:rPr>
                <w:color w:val="000000"/>
                <w:lang w:eastAsia="en-US"/>
              </w:rPr>
            </w:pPr>
          </w:p>
        </w:tc>
      </w:tr>
    </w:tbl>
    <w:p w:rsidR="00551219" w:rsidRPr="00551219" w:rsidRDefault="00551219" w:rsidP="00551219">
      <w:pPr>
        <w:keepNext/>
        <w:pageBreakBefore/>
        <w:widowControl w:val="0"/>
        <w:tabs>
          <w:tab w:val="left" w:pos="2098"/>
        </w:tabs>
        <w:suppressAutoHyphens/>
        <w:spacing w:before="360" w:after="360"/>
        <w:ind w:left="709" w:right="55"/>
        <w:jc w:val="center"/>
        <w:outlineLvl w:val="0"/>
        <w:rPr>
          <w:b/>
          <w:caps/>
          <w:sz w:val="28"/>
          <w:szCs w:val="28"/>
        </w:rPr>
      </w:pPr>
      <w:bookmarkStart w:id="32" w:name="_Toc156797128"/>
      <w:bookmarkStart w:id="33" w:name="_Toc157496056"/>
      <w:bookmarkStart w:id="34" w:name="_Toc347752815"/>
      <w:bookmarkStart w:id="35" w:name="_Toc356801085"/>
      <w:bookmarkStart w:id="36" w:name="_Toc74906115"/>
      <w:r w:rsidRPr="00551219">
        <w:rPr>
          <w:b/>
          <w:caps/>
          <w:sz w:val="28"/>
          <w:szCs w:val="28"/>
        </w:rPr>
        <w:lastRenderedPageBreak/>
        <w:t>Нормативно-техническая (ссылочная) литература</w:t>
      </w:r>
      <w:bookmarkEnd w:id="32"/>
      <w:bookmarkEnd w:id="33"/>
      <w:bookmarkEnd w:id="34"/>
      <w:bookmarkEnd w:id="35"/>
      <w:bookmarkEnd w:id="36"/>
    </w:p>
    <w:p w:rsidR="00551219" w:rsidRPr="00551219" w:rsidRDefault="00551219" w:rsidP="00551219">
      <w:pPr>
        <w:keepLines/>
        <w:numPr>
          <w:ilvl w:val="1"/>
          <w:numId w:val="8"/>
        </w:numPr>
        <w:tabs>
          <w:tab w:val="left" w:pos="1134"/>
        </w:tabs>
        <w:spacing w:before="120"/>
        <w:ind w:left="851"/>
        <w:jc w:val="both"/>
      </w:pPr>
      <w:r w:rsidRPr="00551219">
        <w:t xml:space="preserve">Постановление Правительства Российской Федерации от 22.02.2012г №154      </w:t>
      </w:r>
    </w:p>
    <w:p w:rsidR="00551219" w:rsidRPr="00551219" w:rsidRDefault="00551219" w:rsidP="00551219">
      <w:pPr>
        <w:keepLines/>
        <w:spacing w:before="120"/>
        <w:ind w:left="851"/>
        <w:jc w:val="both"/>
      </w:pPr>
      <w:r w:rsidRPr="00551219">
        <w:t>«О требованиях к схемам теплоснабжения, порядку их разработки и утверждения»;</w:t>
      </w:r>
    </w:p>
    <w:p w:rsidR="00551219" w:rsidRPr="00551219" w:rsidRDefault="00551219" w:rsidP="00551219">
      <w:pPr>
        <w:keepLines/>
        <w:numPr>
          <w:ilvl w:val="1"/>
          <w:numId w:val="8"/>
        </w:numPr>
        <w:tabs>
          <w:tab w:val="left" w:pos="1134"/>
        </w:tabs>
        <w:spacing w:before="120"/>
        <w:ind w:left="851"/>
        <w:jc w:val="both"/>
      </w:pPr>
      <w:r w:rsidRPr="00551219">
        <w:t>Методические рекомендации по разработке схем теплоснабжения.</w:t>
      </w:r>
    </w:p>
    <w:p w:rsidR="00551219" w:rsidRPr="00551219" w:rsidRDefault="00551219" w:rsidP="00551219">
      <w:pPr>
        <w:ind w:left="284" w:hanging="284"/>
        <w:textAlignment w:val="baseline"/>
      </w:pPr>
      <w:r w:rsidRPr="00551219">
        <w:t xml:space="preserve">              СП 124.13330.2012«Тепловые сети»;</w:t>
      </w:r>
    </w:p>
    <w:p w:rsidR="00551219" w:rsidRPr="00551219" w:rsidRDefault="00551219" w:rsidP="00551219">
      <w:pPr>
        <w:keepLines/>
        <w:numPr>
          <w:ilvl w:val="1"/>
          <w:numId w:val="8"/>
        </w:numPr>
        <w:tabs>
          <w:tab w:val="left" w:pos="1134"/>
        </w:tabs>
        <w:spacing w:before="120"/>
        <w:ind w:left="851"/>
        <w:jc w:val="both"/>
      </w:pPr>
      <w:r w:rsidRPr="00551219">
        <w:t>СП 89.13330.2016 «Котельные установки»;</w:t>
      </w:r>
    </w:p>
    <w:p w:rsidR="00551219" w:rsidRPr="00551219" w:rsidRDefault="00551219" w:rsidP="00551219">
      <w:pPr>
        <w:keepLines/>
        <w:numPr>
          <w:ilvl w:val="1"/>
          <w:numId w:val="8"/>
        </w:numPr>
        <w:tabs>
          <w:tab w:val="left" w:pos="1134"/>
        </w:tabs>
        <w:spacing w:before="120"/>
        <w:ind w:left="851"/>
        <w:jc w:val="both"/>
      </w:pPr>
      <w:r w:rsidRPr="00551219">
        <w:t>РД-7-ВЭП «Расчет систем централизованного теплоснабжения с учетом требований надежности».</w:t>
      </w:r>
    </w:p>
    <w:p w:rsidR="00551219" w:rsidRPr="00551219" w:rsidRDefault="00551219" w:rsidP="00551219">
      <w:pPr>
        <w:keepLines/>
        <w:spacing w:before="120"/>
        <w:ind w:left="851"/>
        <w:jc w:val="both"/>
      </w:pPr>
    </w:p>
    <w:p w:rsidR="00551219" w:rsidRPr="00551219" w:rsidRDefault="00551219" w:rsidP="00551219">
      <w:pPr>
        <w:jc w:val="right"/>
        <w:rPr>
          <w:szCs w:val="22"/>
          <w:lang w:eastAsia="en-US"/>
        </w:rPr>
      </w:pPr>
    </w:p>
    <w:p w:rsidR="00551219" w:rsidRPr="00551219" w:rsidRDefault="00551219" w:rsidP="00551219">
      <w:pPr>
        <w:jc w:val="right"/>
        <w:rPr>
          <w:szCs w:val="22"/>
          <w:lang w:eastAsia="en-US"/>
        </w:rPr>
      </w:pPr>
    </w:p>
    <w:p w:rsidR="00551219" w:rsidRPr="00551219" w:rsidRDefault="00551219" w:rsidP="00551219">
      <w:pPr>
        <w:jc w:val="center"/>
        <w:rPr>
          <w:szCs w:val="22"/>
          <w:lang w:eastAsia="en-US"/>
        </w:rPr>
      </w:pPr>
    </w:p>
    <w:p w:rsidR="00551219" w:rsidRPr="00551219" w:rsidRDefault="00551219" w:rsidP="00551219">
      <w:pPr>
        <w:jc w:val="right"/>
        <w:rPr>
          <w:szCs w:val="22"/>
          <w:lang w:eastAsia="en-US"/>
        </w:rPr>
      </w:pPr>
    </w:p>
    <w:p w:rsidR="00551219" w:rsidRPr="00551219" w:rsidRDefault="00551219" w:rsidP="00551219">
      <w:pPr>
        <w:jc w:val="right"/>
        <w:rPr>
          <w:szCs w:val="22"/>
          <w:lang w:eastAsia="en-US"/>
        </w:rPr>
      </w:pPr>
    </w:p>
    <w:p w:rsidR="00551219" w:rsidRPr="00551219" w:rsidRDefault="00551219" w:rsidP="00551219">
      <w:pPr>
        <w:jc w:val="right"/>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spacing w:after="200" w:line="276" w:lineRule="auto"/>
        <w:rPr>
          <w:szCs w:val="22"/>
          <w:lang w:eastAsia="en-US"/>
        </w:rPr>
      </w:pPr>
    </w:p>
    <w:p w:rsidR="00551219" w:rsidRPr="00551219" w:rsidRDefault="00551219" w:rsidP="00551219">
      <w:pPr>
        <w:keepLines/>
        <w:spacing w:before="120"/>
        <w:ind w:firstLine="709"/>
        <w:jc w:val="both"/>
        <w:sectPr w:rsidR="00551219" w:rsidRPr="00551219" w:rsidSect="00B06A08">
          <w:footerReference w:type="default" r:id="rId18"/>
          <w:footerReference w:type="first" r:id="rId19"/>
          <w:pgSz w:w="11906" w:h="16838"/>
          <w:pgMar w:top="624" w:right="707" w:bottom="1418" w:left="1276" w:header="283" w:footer="258" w:gutter="0"/>
          <w:pgBorders>
            <w:top w:val="single" w:sz="8" w:space="14" w:color="auto"/>
            <w:left w:val="single" w:sz="8" w:space="10" w:color="auto"/>
            <w:bottom w:val="single" w:sz="8" w:space="0" w:color="auto"/>
            <w:right w:val="single" w:sz="8" w:space="17" w:color="auto"/>
          </w:pgBorders>
          <w:cols w:space="708"/>
          <w:docGrid w:linePitch="360"/>
        </w:sectPr>
      </w:pPr>
    </w:p>
    <w:p w:rsidR="00551219" w:rsidRPr="00551219" w:rsidRDefault="00551219" w:rsidP="00551219">
      <w:pPr>
        <w:keepNext/>
        <w:pageBreakBefore/>
        <w:widowControl w:val="0"/>
        <w:suppressAutoHyphens/>
        <w:spacing w:before="360" w:after="120"/>
        <w:ind w:left="284" w:right="284"/>
        <w:outlineLvl w:val="0"/>
        <w:rPr>
          <w:b/>
          <w:sz w:val="28"/>
          <w:szCs w:val="28"/>
        </w:rPr>
      </w:pPr>
      <w:bookmarkStart w:id="37" w:name="_Toc356801090"/>
      <w:bookmarkStart w:id="38" w:name="_Toc74906116"/>
      <w:r w:rsidRPr="00551219">
        <w:rPr>
          <w:b/>
          <w:sz w:val="28"/>
          <w:szCs w:val="28"/>
        </w:rPr>
        <w:lastRenderedPageBreak/>
        <w:t>Приложение А. Температурный график котельной ООО «Профессиональный сервис» на отопительный сезон 2024-2025 год</w:t>
      </w:r>
      <w:bookmarkEnd w:id="37"/>
      <w:bookmarkEnd w:id="38"/>
    </w:p>
    <w:p w:rsidR="00551219" w:rsidRPr="00551219" w:rsidRDefault="00551219" w:rsidP="00551219">
      <w:pPr>
        <w:jc w:val="both"/>
        <w:rPr>
          <w:szCs w:val="22"/>
        </w:rPr>
      </w:pPr>
    </w:p>
    <w:p w:rsidR="00551219" w:rsidRPr="00551219" w:rsidRDefault="00551219" w:rsidP="00551219">
      <w:pPr>
        <w:jc w:val="both"/>
        <w:rPr>
          <w:szCs w:val="22"/>
        </w:rPr>
      </w:pPr>
    </w:p>
    <w:p w:rsidR="00551219" w:rsidRPr="00551219" w:rsidRDefault="00551219" w:rsidP="00551219">
      <w:pPr>
        <w:jc w:val="both"/>
        <w:rPr>
          <w:szCs w:val="22"/>
        </w:rPr>
      </w:pPr>
      <w:r>
        <w:rPr>
          <w:noProof/>
          <w:szCs w:val="22"/>
        </w:rPr>
        <w:drawing>
          <wp:inline distT="0" distB="0" distL="0" distR="0">
            <wp:extent cx="9202420" cy="4827905"/>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1219" w:rsidRPr="00551219" w:rsidRDefault="00551219" w:rsidP="00551219">
      <w:pPr>
        <w:jc w:val="both"/>
        <w:rPr>
          <w:szCs w:val="22"/>
        </w:rPr>
      </w:pPr>
    </w:p>
    <w:p w:rsidR="00551219" w:rsidRPr="00551219" w:rsidRDefault="00551219" w:rsidP="00551219">
      <w:pPr>
        <w:jc w:val="both"/>
        <w:rPr>
          <w:szCs w:val="22"/>
        </w:rPr>
      </w:pPr>
    </w:p>
    <w:p w:rsidR="00551219" w:rsidRPr="00551219" w:rsidRDefault="00551219" w:rsidP="00551219">
      <w:pPr>
        <w:jc w:val="both"/>
        <w:rPr>
          <w:szCs w:val="22"/>
        </w:rPr>
        <w:sectPr w:rsidR="00551219" w:rsidRPr="00551219" w:rsidSect="0034193D">
          <w:headerReference w:type="default" r:id="rId21"/>
          <w:headerReference w:type="first" r:id="rId22"/>
          <w:pgSz w:w="16838" w:h="11906" w:orient="landscape"/>
          <w:pgMar w:top="1418" w:right="652" w:bottom="652" w:left="510" w:header="284" w:footer="312" w:gutter="0"/>
          <w:pgBorders>
            <w:top w:val="single" w:sz="8" w:space="14" w:color="auto"/>
            <w:left w:val="single" w:sz="8" w:space="10" w:color="auto"/>
            <w:bottom w:val="single" w:sz="8" w:space="0" w:color="auto"/>
            <w:right w:val="single" w:sz="8" w:space="17" w:color="auto"/>
          </w:pgBorders>
          <w:cols w:space="708"/>
          <w:docGrid w:linePitch="360"/>
        </w:sectPr>
      </w:pPr>
    </w:p>
    <w:p w:rsidR="00551219" w:rsidRPr="00551219" w:rsidRDefault="00551219" w:rsidP="00551219">
      <w:pPr>
        <w:keepNext/>
        <w:pageBreakBefore/>
        <w:widowControl w:val="0"/>
        <w:suppressAutoHyphens/>
        <w:spacing w:before="360" w:after="120"/>
        <w:ind w:left="284" w:right="284"/>
        <w:outlineLvl w:val="0"/>
        <w:rPr>
          <w:b/>
          <w:sz w:val="28"/>
          <w:szCs w:val="28"/>
        </w:rPr>
      </w:pPr>
      <w:bookmarkStart w:id="39" w:name="LastPage"/>
      <w:bookmarkStart w:id="40" w:name="_Toc74906117"/>
      <w:bookmarkEnd w:id="39"/>
      <w:r w:rsidRPr="00551219">
        <w:rPr>
          <w:b/>
          <w:sz w:val="28"/>
          <w:szCs w:val="28"/>
        </w:rPr>
        <w:lastRenderedPageBreak/>
        <w:t>Приложение Б. Схема системы тепловой сети от котельной</w:t>
      </w:r>
      <w:bookmarkEnd w:id="40"/>
    </w:p>
    <w:p w:rsidR="00551219" w:rsidRPr="00551219" w:rsidRDefault="00551219" w:rsidP="00551219">
      <w:pPr>
        <w:jc w:val="center"/>
        <w:rPr>
          <w:sz w:val="28"/>
          <w:szCs w:val="28"/>
          <w:lang w:eastAsia="en-US"/>
        </w:rPr>
      </w:pPr>
    </w:p>
    <w:p w:rsidR="00551219" w:rsidRPr="00551219" w:rsidRDefault="00551219" w:rsidP="00551219">
      <w:pPr>
        <w:ind w:left="-142"/>
        <w:jc w:val="both"/>
        <w:rPr>
          <w:szCs w:val="22"/>
          <w:lang w:eastAsia="en-US"/>
        </w:rPr>
      </w:pPr>
      <w:r>
        <w:rPr>
          <w:noProof/>
          <w:szCs w:val="22"/>
        </w:rPr>
        <w:drawing>
          <wp:inline distT="0" distB="0" distL="0" distR="0">
            <wp:extent cx="5910580" cy="807593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l="-11" t="-8" r="-11" b="-8"/>
                    <a:stretch>
                      <a:fillRect/>
                    </a:stretch>
                  </pic:blipFill>
                  <pic:spPr bwMode="auto">
                    <a:xfrm>
                      <a:off x="0" y="0"/>
                      <a:ext cx="5910580" cy="8075930"/>
                    </a:xfrm>
                    <a:prstGeom prst="rect">
                      <a:avLst/>
                    </a:prstGeom>
                    <a:solidFill>
                      <a:srgbClr val="FFFFFF"/>
                    </a:solidFill>
                    <a:ln>
                      <a:noFill/>
                    </a:ln>
                  </pic:spPr>
                </pic:pic>
              </a:graphicData>
            </a:graphic>
          </wp:inline>
        </w:drawing>
      </w:r>
    </w:p>
    <w:p w:rsidR="00B80328" w:rsidRPr="00DF409E" w:rsidRDefault="00B80328" w:rsidP="00DF409E">
      <w:pPr>
        <w:suppressAutoHyphens/>
        <w:autoSpaceDN w:val="0"/>
        <w:ind w:firstLine="709"/>
        <w:jc w:val="both"/>
        <w:textAlignment w:val="baseline"/>
        <w:rPr>
          <w:rFonts w:eastAsia="NSimSun"/>
          <w:kern w:val="3"/>
          <w:sz w:val="28"/>
          <w:szCs w:val="28"/>
          <w:lang w:eastAsia="zh-CN" w:bidi="hi-IN"/>
        </w:rPr>
        <w:sectPr w:rsidR="00B80328" w:rsidRPr="00DF409E" w:rsidSect="00E62A31">
          <w:type w:val="continuous"/>
          <w:pgSz w:w="11906" w:h="16838"/>
          <w:pgMar w:top="1134" w:right="850" w:bottom="1134" w:left="1701" w:header="720" w:footer="720" w:gutter="0"/>
          <w:cols w:space="0"/>
          <w:docGrid w:linePitch="326"/>
        </w:sectPr>
      </w:pPr>
      <w:bookmarkStart w:id="41" w:name="_GoBack"/>
      <w:bookmarkEnd w:id="41"/>
    </w:p>
    <w:p w:rsidR="00DF409E" w:rsidRPr="00DF409E" w:rsidRDefault="00DF409E" w:rsidP="00DF409E">
      <w:pPr>
        <w:autoSpaceDN w:val="0"/>
        <w:ind w:firstLine="709"/>
        <w:jc w:val="both"/>
        <w:textAlignment w:val="baseline"/>
        <w:rPr>
          <w:rFonts w:eastAsia="NSimSun"/>
          <w:kern w:val="3"/>
          <w:sz w:val="28"/>
          <w:szCs w:val="28"/>
          <w:lang w:eastAsia="zh-CN" w:bidi="hi-IN"/>
        </w:rPr>
      </w:pPr>
    </w:p>
    <w:p w:rsidR="00C4074E" w:rsidRDefault="00C4074E" w:rsidP="00D0139E">
      <w:pPr>
        <w:suppressAutoHyphens/>
        <w:ind w:firstLine="709"/>
        <w:jc w:val="center"/>
        <w:rPr>
          <w:b/>
        </w:rPr>
      </w:pPr>
    </w:p>
    <w:p w:rsidR="0081305D" w:rsidRPr="0081305D" w:rsidRDefault="0081305D" w:rsidP="0081305D">
      <w:pPr>
        <w:suppressAutoHyphens/>
        <w:ind w:firstLine="709"/>
        <w:jc w:val="right"/>
        <w:rPr>
          <w:rFonts w:ascii="Arial" w:hAnsi="Arial" w:cs="Arial"/>
          <w:iCs/>
          <w:lang w:eastAsia="ar-SA"/>
        </w:rPr>
      </w:pPr>
    </w:p>
    <w:p w:rsidR="00452E4A" w:rsidRPr="00452E4A" w:rsidRDefault="00452E4A" w:rsidP="00452E4A">
      <w:pPr>
        <w:jc w:val="center"/>
      </w:pPr>
    </w:p>
    <w:p w:rsidR="00D0139E" w:rsidRPr="00D0139E" w:rsidRDefault="00D0139E" w:rsidP="00D0139E">
      <w:pPr>
        <w:suppressAutoHyphens/>
        <w:ind w:firstLine="709"/>
        <w:jc w:val="center"/>
        <w:rPr>
          <w:b/>
          <w:sz w:val="22"/>
          <w:szCs w:val="22"/>
          <w:lang w:eastAsia="ar-SA"/>
        </w:rPr>
      </w:pPr>
    </w:p>
    <w:tbl>
      <w:tblPr>
        <w:tblW w:w="0" w:type="auto"/>
        <w:tblInd w:w="250" w:type="dxa"/>
        <w:tblLayout w:type="fixed"/>
        <w:tblLook w:val="0000" w:firstRow="0" w:lastRow="0" w:firstColumn="0" w:lastColumn="0" w:noHBand="0" w:noVBand="0"/>
      </w:tblPr>
      <w:tblGrid>
        <w:gridCol w:w="5102"/>
        <w:gridCol w:w="4218"/>
      </w:tblGrid>
      <w:tr w:rsidR="003B5C21" w:rsidRPr="003B5C21" w:rsidTr="00CF6D78">
        <w:tc>
          <w:tcPr>
            <w:tcW w:w="5102" w:type="dxa"/>
            <w:shd w:val="clear" w:color="auto" w:fill="auto"/>
          </w:tcPr>
          <w:p w:rsidR="003B5C21" w:rsidRPr="003B5C21" w:rsidRDefault="003B5C21" w:rsidP="003B5C21">
            <w:pPr>
              <w:suppressAutoHyphens/>
              <w:spacing w:line="100" w:lineRule="atLeast"/>
              <w:jc w:val="both"/>
              <w:rPr>
                <w:bCs/>
                <w:kern w:val="1"/>
                <w:lang w:eastAsia="hi-IN" w:bidi="hi-IN"/>
              </w:rPr>
            </w:pPr>
          </w:p>
        </w:tc>
        <w:tc>
          <w:tcPr>
            <w:tcW w:w="4218" w:type="dxa"/>
            <w:shd w:val="clear" w:color="auto" w:fill="auto"/>
          </w:tcPr>
          <w:p w:rsidR="003B5C21" w:rsidRPr="003B5C21" w:rsidRDefault="003B5C21" w:rsidP="003B5C21">
            <w:pPr>
              <w:suppressAutoHyphens/>
              <w:spacing w:line="100" w:lineRule="atLeast"/>
              <w:jc w:val="both"/>
              <w:rPr>
                <w:bCs/>
                <w:kern w:val="1"/>
                <w:lang w:eastAsia="hi-IN" w:bidi="hi-IN"/>
              </w:rPr>
            </w:pPr>
          </w:p>
        </w:tc>
      </w:tr>
    </w:tbl>
    <w:p w:rsidR="008D484B" w:rsidRPr="00E11D16" w:rsidRDefault="008D484B" w:rsidP="008D484B">
      <w:pPr>
        <w:tabs>
          <w:tab w:val="left" w:pos="285"/>
          <w:tab w:val="center" w:pos="5102"/>
        </w:tabs>
        <w:rPr>
          <w:b/>
          <w:sz w:val="20"/>
          <w:szCs w:val="20"/>
        </w:rPr>
      </w:pPr>
      <w:r w:rsidRPr="00E11D16">
        <w:rPr>
          <w:b/>
          <w:sz w:val="20"/>
          <w:szCs w:val="20"/>
        </w:rPr>
        <w:t>Учредитель: Муринский сельский Совет депутатов, администрация Муринского сельсовета.</w:t>
      </w:r>
    </w:p>
    <w:p w:rsidR="008D484B" w:rsidRPr="00E11D16" w:rsidRDefault="0026346E" w:rsidP="008D484B">
      <w:pPr>
        <w:pStyle w:val="a6"/>
        <w:numPr>
          <w:ilvl w:val="0"/>
          <w:numId w:val="1"/>
        </w:numPr>
        <w:tabs>
          <w:tab w:val="left" w:pos="285"/>
          <w:tab w:val="center" w:pos="5102"/>
        </w:tabs>
        <w:jc w:val="center"/>
        <w:rPr>
          <w:b/>
          <w:sz w:val="20"/>
          <w:szCs w:val="20"/>
        </w:rPr>
      </w:pPr>
      <w:r>
        <w:rPr>
          <w:b/>
          <w:sz w:val="20"/>
          <w:szCs w:val="20"/>
        </w:rPr>
        <w:t>Двадцать восьмое</w:t>
      </w:r>
      <w:r w:rsidR="00C90A41">
        <w:rPr>
          <w:b/>
          <w:sz w:val="20"/>
          <w:szCs w:val="20"/>
        </w:rPr>
        <w:t xml:space="preserve"> июня</w:t>
      </w:r>
      <w:r w:rsidR="00635D4F">
        <w:rPr>
          <w:b/>
          <w:sz w:val="20"/>
          <w:szCs w:val="20"/>
        </w:rPr>
        <w:t xml:space="preserve"> </w:t>
      </w:r>
      <w:r w:rsidR="008D484B" w:rsidRPr="00E11D16">
        <w:rPr>
          <w:b/>
          <w:sz w:val="20"/>
          <w:szCs w:val="20"/>
        </w:rPr>
        <w:t xml:space="preserve"> две тысячи двадцать </w:t>
      </w:r>
      <w:r w:rsidR="00117197">
        <w:rPr>
          <w:b/>
          <w:sz w:val="20"/>
          <w:szCs w:val="20"/>
        </w:rPr>
        <w:t xml:space="preserve">четвертого </w:t>
      </w:r>
      <w:r w:rsidR="008D484B" w:rsidRPr="00E11D16">
        <w:rPr>
          <w:b/>
          <w:sz w:val="20"/>
          <w:szCs w:val="20"/>
        </w:rPr>
        <w:t>года.</w:t>
      </w:r>
    </w:p>
    <w:p w:rsidR="008D484B" w:rsidRPr="00E11D16" w:rsidRDefault="008D484B" w:rsidP="008D484B">
      <w:pPr>
        <w:pStyle w:val="a6"/>
        <w:numPr>
          <w:ilvl w:val="0"/>
          <w:numId w:val="1"/>
        </w:numPr>
        <w:jc w:val="center"/>
        <w:rPr>
          <w:b/>
          <w:sz w:val="20"/>
          <w:szCs w:val="20"/>
        </w:rPr>
      </w:pPr>
      <w:r w:rsidRPr="00E11D16">
        <w:rPr>
          <w:b/>
          <w:sz w:val="20"/>
          <w:szCs w:val="20"/>
        </w:rPr>
        <w:t>Адрес: 662927, Красноярский край, Курагинский район, с. Мурино, ул. Ленина, 33А.</w:t>
      </w:r>
    </w:p>
    <w:p w:rsidR="008D484B" w:rsidRPr="000A7E04" w:rsidRDefault="008D484B" w:rsidP="000A7E04">
      <w:pPr>
        <w:pStyle w:val="a6"/>
        <w:numPr>
          <w:ilvl w:val="0"/>
          <w:numId w:val="1"/>
        </w:numPr>
        <w:jc w:val="center"/>
        <w:rPr>
          <w:sz w:val="20"/>
          <w:szCs w:val="20"/>
        </w:rPr>
      </w:pPr>
      <w:r w:rsidRPr="000A7E04">
        <w:rPr>
          <w:b/>
          <w:sz w:val="20"/>
          <w:szCs w:val="20"/>
        </w:rPr>
        <w:t>Газета выходит ежемесячно. Распространяется бесплатно.</w:t>
      </w:r>
    </w:p>
    <w:sectPr w:rsidR="008D484B" w:rsidRPr="000A7E04" w:rsidSect="000A7E0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charset w:val="80"/>
    <w:family w:val="auto"/>
    <w:pitch w:val="default"/>
    <w:sig w:usb0="00000000" w:usb1="00000000" w:usb2="00000010" w:usb3="00000000" w:csb0="00020004"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13" w:rightFromText="113" w:vertAnchor="page" w:horzAnchor="page" w:tblpXSpec="right" w:tblpYSpec="bottom"/>
      <w:tblOverlap w:val="neve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2647AF" w:rsidRPr="00434C7F">
      <w:trPr>
        <w:trHeight w:hRule="exact" w:val="284"/>
      </w:trPr>
      <w:tc>
        <w:tcPr>
          <w:tcW w:w="567" w:type="dxa"/>
          <w:tcBorders>
            <w:top w:val="single" w:sz="8" w:space="0" w:color="auto"/>
            <w:left w:val="single" w:sz="8" w:space="0" w:color="auto"/>
            <w:right w:val="single" w:sz="8" w:space="0" w:color="auto"/>
          </w:tcBorders>
          <w:vAlign w:val="center"/>
        </w:tcPr>
        <w:p w:rsidR="002647AF" w:rsidRPr="00434C7F" w:rsidRDefault="00551219" w:rsidP="00434C7F">
          <w:pPr>
            <w:pStyle w:val="af4"/>
            <w:rPr>
              <w:sz w:val="18"/>
              <w:szCs w:val="18"/>
            </w:rPr>
          </w:pPr>
        </w:p>
      </w:tc>
      <w:tc>
        <w:tcPr>
          <w:tcW w:w="567" w:type="dxa"/>
          <w:tcBorders>
            <w:top w:val="single" w:sz="8" w:space="0" w:color="auto"/>
            <w:left w:val="single" w:sz="8" w:space="0" w:color="auto"/>
            <w:right w:val="single" w:sz="8" w:space="0" w:color="auto"/>
          </w:tcBorders>
          <w:vAlign w:val="center"/>
        </w:tcPr>
        <w:p w:rsidR="002647AF" w:rsidRPr="00434C7F" w:rsidRDefault="00551219" w:rsidP="00434C7F">
          <w:pPr>
            <w:pStyle w:val="af4"/>
            <w:rPr>
              <w:spacing w:val="-22"/>
              <w:sz w:val="18"/>
              <w:szCs w:val="18"/>
            </w:rPr>
          </w:pPr>
        </w:p>
      </w:tc>
      <w:tc>
        <w:tcPr>
          <w:tcW w:w="567" w:type="dxa"/>
          <w:tcBorders>
            <w:top w:val="single" w:sz="8" w:space="0" w:color="auto"/>
            <w:left w:val="single" w:sz="8" w:space="0" w:color="auto"/>
            <w:right w:val="single" w:sz="8" w:space="0" w:color="auto"/>
          </w:tcBorders>
          <w:vAlign w:val="center"/>
        </w:tcPr>
        <w:p w:rsidR="002647AF" w:rsidRPr="00434C7F" w:rsidRDefault="00551219" w:rsidP="00434C7F">
          <w:pPr>
            <w:pStyle w:val="af4"/>
            <w:rPr>
              <w:sz w:val="18"/>
              <w:szCs w:val="18"/>
            </w:rPr>
          </w:pPr>
        </w:p>
      </w:tc>
      <w:tc>
        <w:tcPr>
          <w:tcW w:w="567" w:type="dxa"/>
          <w:tcBorders>
            <w:top w:val="single" w:sz="8" w:space="0" w:color="auto"/>
            <w:left w:val="single" w:sz="8" w:space="0" w:color="auto"/>
            <w:right w:val="single" w:sz="8" w:space="0" w:color="auto"/>
          </w:tcBorders>
          <w:vAlign w:val="center"/>
        </w:tcPr>
        <w:p w:rsidR="002647AF" w:rsidRPr="00434C7F" w:rsidRDefault="00551219" w:rsidP="00434C7F">
          <w:pPr>
            <w:pStyle w:val="af4"/>
            <w:rPr>
              <w:spacing w:val="-14"/>
              <w:sz w:val="18"/>
              <w:szCs w:val="18"/>
            </w:rPr>
          </w:pPr>
        </w:p>
      </w:tc>
      <w:tc>
        <w:tcPr>
          <w:tcW w:w="850" w:type="dxa"/>
          <w:tcBorders>
            <w:top w:val="single" w:sz="8" w:space="0" w:color="auto"/>
            <w:left w:val="single" w:sz="8" w:space="0" w:color="auto"/>
            <w:right w:val="single" w:sz="8" w:space="0" w:color="auto"/>
          </w:tcBorders>
          <w:vAlign w:val="center"/>
        </w:tcPr>
        <w:p w:rsidR="002647AF" w:rsidRPr="00434C7F" w:rsidRDefault="00551219" w:rsidP="00434C7F">
          <w:pPr>
            <w:pStyle w:val="af4"/>
            <w:rPr>
              <w:sz w:val="18"/>
              <w:szCs w:val="18"/>
            </w:rPr>
          </w:pPr>
        </w:p>
      </w:tc>
      <w:tc>
        <w:tcPr>
          <w:tcW w:w="567" w:type="dxa"/>
          <w:tcBorders>
            <w:top w:val="single" w:sz="8" w:space="0" w:color="auto"/>
            <w:left w:val="single" w:sz="8" w:space="0" w:color="auto"/>
            <w:right w:val="single" w:sz="8" w:space="0" w:color="auto"/>
          </w:tcBorders>
          <w:vAlign w:val="center"/>
        </w:tcPr>
        <w:p w:rsidR="002647AF" w:rsidRPr="00434C7F" w:rsidRDefault="00551219" w:rsidP="00434C7F">
          <w:pPr>
            <w:pStyle w:val="af4"/>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z w:val="32"/>
              <w:szCs w:val="32"/>
            </w:rPr>
          </w:pPr>
          <w:r w:rsidRPr="00434C7F">
            <w:rPr>
              <w:sz w:val="22"/>
            </w:rPr>
            <w:fldChar w:fldCharType="begin"/>
          </w:r>
          <w:r w:rsidRPr="00434C7F">
            <w:rPr>
              <w:sz w:val="22"/>
            </w:rPr>
            <w:instrText xml:space="preserve"> DOCPROPERTY  "Базовое обозначение"  \* ME</w:instrText>
          </w:r>
          <w:r w:rsidRPr="00434C7F">
            <w:rPr>
              <w:sz w:val="22"/>
            </w:rPr>
            <w:instrText xml:space="preserve">RGEFORMAT </w:instrText>
          </w:r>
          <w:r w:rsidRPr="00434C7F">
            <w:rPr>
              <w:sz w:val="22"/>
            </w:rPr>
            <w:fldChar w:fldCharType="separate"/>
          </w:r>
          <w:r w:rsidRPr="00AF003A">
            <w:rPr>
              <w:sz w:val="32"/>
              <w:szCs w:val="32"/>
            </w:rPr>
            <w:t>ЕТС-03.ПП13-</w:t>
          </w:r>
          <w:r w:rsidRPr="00434C7F">
            <w:rPr>
              <w:sz w:val="22"/>
            </w:rPr>
            <w:fldChar w:fldCharType="end"/>
          </w:r>
          <w:r w:rsidRPr="00434C7F">
            <w:rPr>
              <w:sz w:val="22"/>
            </w:rPr>
            <w:fldChar w:fldCharType="begin"/>
          </w:r>
          <w:r w:rsidRPr="00434C7F">
            <w:rPr>
              <w:sz w:val="22"/>
            </w:rPr>
            <w:instrText xml:space="preserve"> DOCPROPERTY  "Доп. обозначение"  \* MERGEFORMAT </w:instrText>
          </w:r>
          <w:r w:rsidRPr="00434C7F">
            <w:rPr>
              <w:sz w:val="22"/>
            </w:rPr>
            <w:fldChar w:fldCharType="separate"/>
          </w:r>
          <w:r w:rsidRPr="00AF003A">
            <w:rPr>
              <w:sz w:val="32"/>
              <w:szCs w:val="32"/>
            </w:rPr>
            <w:t>01.П.00.00-ОСТ</w:t>
          </w:r>
          <w:r w:rsidRPr="00434C7F">
            <w:rPr>
              <w:sz w:val="22"/>
            </w:rPr>
            <w:fldChar w:fldCharType="end"/>
          </w:r>
        </w:p>
      </w:tc>
      <w:tc>
        <w:tcPr>
          <w:tcW w:w="567" w:type="dxa"/>
          <w:tcBorders>
            <w:top w:val="single" w:sz="8" w:space="0" w:color="auto"/>
            <w:left w:val="single" w:sz="8" w:space="0" w:color="auto"/>
            <w:bottom w:val="single" w:sz="8" w:space="0" w:color="auto"/>
            <w:right w:val="nil"/>
          </w:tcBorders>
          <w:vAlign w:val="center"/>
        </w:tcPr>
        <w:p w:rsidR="002647AF" w:rsidRPr="00434C7F" w:rsidRDefault="00551219" w:rsidP="00434C7F">
          <w:pPr>
            <w:pStyle w:val="af4"/>
            <w:rPr>
              <w:sz w:val="18"/>
              <w:szCs w:val="18"/>
            </w:rPr>
          </w:pPr>
          <w:r w:rsidRPr="00434C7F">
            <w:rPr>
              <w:sz w:val="18"/>
              <w:szCs w:val="18"/>
            </w:rPr>
            <w:t>Лист</w:t>
          </w:r>
        </w:p>
      </w:tc>
      <w:tc>
        <w:tcPr>
          <w:tcW w:w="357" w:type="dxa"/>
          <w:tcBorders>
            <w:top w:val="nil"/>
            <w:left w:val="nil"/>
            <w:bottom w:val="nil"/>
            <w:right w:val="nil"/>
          </w:tcBorders>
          <w:vAlign w:val="center"/>
        </w:tcPr>
        <w:p w:rsidR="002647AF" w:rsidRPr="00434C7F" w:rsidRDefault="00551219" w:rsidP="00434C7F">
          <w:pPr>
            <w:pStyle w:val="af4"/>
            <w:rPr>
              <w:sz w:val="18"/>
              <w:szCs w:val="18"/>
            </w:rPr>
          </w:pPr>
        </w:p>
      </w:tc>
    </w:tr>
    <w:tr w:rsidR="002647AF" w:rsidRPr="00434C7F">
      <w:trPr>
        <w:trHeight w:hRule="exact" w:val="284"/>
      </w:trPr>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pStyle w:val="af4"/>
            <w:rPr>
              <w:sz w:val="18"/>
              <w:szCs w:val="18"/>
            </w:rPr>
          </w:pPr>
        </w:p>
      </w:tc>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pStyle w:val="af4"/>
            <w:rPr>
              <w:spacing w:val="-22"/>
              <w:sz w:val="18"/>
              <w:szCs w:val="18"/>
            </w:rPr>
          </w:pPr>
        </w:p>
      </w:tc>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pStyle w:val="af4"/>
            <w:rPr>
              <w:sz w:val="18"/>
              <w:szCs w:val="18"/>
            </w:rPr>
          </w:pPr>
        </w:p>
      </w:tc>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pStyle w:val="af4"/>
            <w:rPr>
              <w:spacing w:val="-14"/>
              <w:sz w:val="18"/>
              <w:szCs w:val="18"/>
            </w:rPr>
          </w:pPr>
        </w:p>
      </w:tc>
      <w:tc>
        <w:tcPr>
          <w:tcW w:w="850" w:type="dxa"/>
          <w:tcBorders>
            <w:left w:val="single" w:sz="8" w:space="0" w:color="auto"/>
            <w:bottom w:val="single" w:sz="8" w:space="0" w:color="auto"/>
            <w:right w:val="single" w:sz="8" w:space="0" w:color="auto"/>
          </w:tcBorders>
          <w:vAlign w:val="center"/>
        </w:tcPr>
        <w:p w:rsidR="002647AF" w:rsidRPr="00434C7F" w:rsidRDefault="00551219" w:rsidP="00434C7F">
          <w:pPr>
            <w:pStyle w:val="af4"/>
            <w:rPr>
              <w:sz w:val="18"/>
              <w:szCs w:val="18"/>
            </w:rPr>
          </w:pPr>
        </w:p>
      </w:tc>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pStyle w:val="af4"/>
            <w:rPr>
              <w:sz w:val="18"/>
              <w:szCs w:val="18"/>
            </w:rPr>
          </w:pPr>
        </w:p>
      </w:tc>
      <w:tc>
        <w:tcPr>
          <w:tcW w:w="6140" w:type="dxa"/>
          <w:vMerge/>
          <w:tcBorders>
            <w:left w:val="single" w:sz="8" w:space="0" w:color="auto"/>
            <w:bottom w:val="single" w:sz="8" w:space="0" w:color="auto"/>
            <w:right w:val="single" w:sz="8" w:space="0" w:color="auto"/>
          </w:tcBorders>
          <w:vAlign w:val="center"/>
        </w:tcPr>
        <w:p w:rsidR="002647AF" w:rsidRPr="00434C7F" w:rsidRDefault="00551219" w:rsidP="00434C7F">
          <w:pPr>
            <w:pStyle w:val="af4"/>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2647AF" w:rsidRPr="00434C7F" w:rsidRDefault="00551219" w:rsidP="00434C7F">
          <w:pPr>
            <w:pStyle w:val="af4"/>
            <w:rPr>
              <w:sz w:val="22"/>
              <w:szCs w:val="24"/>
            </w:rPr>
          </w:pPr>
          <w:r w:rsidRPr="00434C7F">
            <w:rPr>
              <w:sz w:val="22"/>
              <w:szCs w:val="24"/>
            </w:rPr>
            <w:fldChar w:fldCharType="begin"/>
          </w:r>
          <w:r w:rsidRPr="00434C7F">
            <w:rPr>
              <w:sz w:val="22"/>
              <w:szCs w:val="24"/>
            </w:rPr>
            <w:instrText xml:space="preserve"> = </w:instrText>
          </w:r>
          <w:r w:rsidRPr="00434C7F">
            <w:rPr>
              <w:sz w:val="22"/>
              <w:szCs w:val="24"/>
            </w:rPr>
            <w:fldChar w:fldCharType="begin"/>
          </w:r>
          <w:r w:rsidRPr="00434C7F">
            <w:rPr>
              <w:sz w:val="22"/>
              <w:szCs w:val="24"/>
            </w:rPr>
            <w:instrText xml:space="preserve"> PAGE </w:instrText>
          </w:r>
          <w:r w:rsidRPr="00434C7F">
            <w:rPr>
              <w:sz w:val="22"/>
              <w:szCs w:val="24"/>
            </w:rPr>
            <w:fldChar w:fldCharType="separate"/>
          </w:r>
          <w:r w:rsidRPr="00434C7F">
            <w:rPr>
              <w:noProof/>
              <w:sz w:val="22"/>
              <w:szCs w:val="24"/>
            </w:rPr>
            <w:instrText>3</w:instrText>
          </w:r>
          <w:r w:rsidRPr="00434C7F">
            <w:rPr>
              <w:sz w:val="22"/>
              <w:szCs w:val="24"/>
            </w:rPr>
            <w:fldChar w:fldCharType="end"/>
          </w:r>
          <w:r w:rsidRPr="00434C7F">
            <w:rPr>
              <w:sz w:val="22"/>
              <w:szCs w:val="24"/>
              <w:lang w:val="en-US"/>
            </w:rPr>
            <w:instrText>-1</w:instrText>
          </w:r>
          <w:r w:rsidRPr="00434C7F">
            <w:rPr>
              <w:sz w:val="22"/>
              <w:szCs w:val="24"/>
            </w:rPr>
            <w:fldChar w:fldCharType="separate"/>
          </w:r>
          <w:r w:rsidRPr="00434C7F">
            <w:rPr>
              <w:noProof/>
              <w:sz w:val="22"/>
              <w:szCs w:val="24"/>
            </w:rPr>
            <w:t>2</w:t>
          </w:r>
          <w:r w:rsidRPr="00434C7F">
            <w:rPr>
              <w:sz w:val="22"/>
              <w:szCs w:val="24"/>
            </w:rPr>
            <w:fldChar w:fldCharType="end"/>
          </w:r>
        </w:p>
      </w:tc>
      <w:tc>
        <w:tcPr>
          <w:tcW w:w="357" w:type="dxa"/>
          <w:tcBorders>
            <w:top w:val="nil"/>
            <w:left w:val="nil"/>
            <w:bottom w:val="nil"/>
            <w:right w:val="nil"/>
          </w:tcBorders>
          <w:vAlign w:val="center"/>
        </w:tcPr>
        <w:p w:rsidR="002647AF" w:rsidRPr="00434C7F" w:rsidRDefault="00551219" w:rsidP="00434C7F">
          <w:pPr>
            <w:pStyle w:val="af4"/>
            <w:rPr>
              <w:sz w:val="18"/>
              <w:szCs w:val="18"/>
            </w:rPr>
          </w:pPr>
        </w:p>
      </w:tc>
    </w:tr>
    <w:tr w:rsidR="002647AF" w:rsidRPr="00434C7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pStyle w:val="af4"/>
            <w:rPr>
              <w:sz w:val="18"/>
              <w:szCs w:val="18"/>
            </w:rPr>
          </w:pPr>
          <w:r w:rsidRPr="00434C7F">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pStyle w:val="af4"/>
            <w:rPr>
              <w:spacing w:val="-22"/>
              <w:sz w:val="18"/>
              <w:szCs w:val="18"/>
            </w:rPr>
          </w:pPr>
          <w:r w:rsidRPr="00434C7F">
            <w:rPr>
              <w:spacing w:val="-22"/>
              <w:sz w:val="18"/>
              <w:szCs w:val="18"/>
            </w:rPr>
            <w:t>Кол</w:t>
          </w:r>
          <w:proofErr w:type="gramStart"/>
          <w:r w:rsidRPr="00434C7F">
            <w:rPr>
              <w:spacing w:val="-22"/>
              <w:sz w:val="18"/>
              <w:szCs w:val="18"/>
            </w:rPr>
            <w:t>.</w:t>
          </w:r>
          <w:proofErr w:type="gramEnd"/>
          <w:r w:rsidRPr="00434C7F">
            <w:rPr>
              <w:spacing w:val="-22"/>
              <w:sz w:val="18"/>
              <w:szCs w:val="18"/>
            </w:rPr>
            <w:t xml:space="preserve"> </w:t>
          </w:r>
          <w:proofErr w:type="gramStart"/>
          <w:r w:rsidRPr="00434C7F">
            <w:rPr>
              <w:spacing w:val="-22"/>
              <w:sz w:val="18"/>
              <w:szCs w:val="18"/>
            </w:rPr>
            <w:t>у</w:t>
          </w:r>
          <w:proofErr w:type="gramEnd"/>
          <w:r w:rsidRPr="00434C7F">
            <w:rPr>
              <w:spacing w:val="-22"/>
              <w:sz w:val="18"/>
              <w:szCs w:val="18"/>
            </w:rPr>
            <w:t>ч.</w:t>
          </w:r>
        </w:p>
      </w:tc>
      <w:tc>
        <w:tcPr>
          <w:tcW w:w="567"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pStyle w:val="af4"/>
            <w:rPr>
              <w:sz w:val="18"/>
              <w:szCs w:val="18"/>
            </w:rPr>
          </w:pPr>
          <w:r w:rsidRPr="00434C7F">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pStyle w:val="af4"/>
            <w:rPr>
              <w:spacing w:val="-14"/>
              <w:sz w:val="18"/>
              <w:szCs w:val="18"/>
            </w:rPr>
          </w:pPr>
          <w:r w:rsidRPr="00434C7F">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pStyle w:val="af4"/>
            <w:rPr>
              <w:sz w:val="18"/>
              <w:szCs w:val="18"/>
            </w:rPr>
          </w:pPr>
          <w:r w:rsidRPr="00434C7F">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pStyle w:val="af4"/>
            <w:rPr>
              <w:sz w:val="18"/>
              <w:szCs w:val="18"/>
            </w:rPr>
          </w:pPr>
          <w:r w:rsidRPr="00434C7F">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2647AF" w:rsidRPr="00434C7F" w:rsidRDefault="00551219" w:rsidP="00434C7F">
          <w:pPr>
            <w:pStyle w:val="af4"/>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2647AF" w:rsidRPr="00434C7F" w:rsidRDefault="00551219" w:rsidP="00434C7F">
          <w:pPr>
            <w:pStyle w:val="af4"/>
            <w:rPr>
              <w:sz w:val="18"/>
              <w:szCs w:val="18"/>
            </w:rPr>
          </w:pPr>
        </w:p>
      </w:tc>
      <w:tc>
        <w:tcPr>
          <w:tcW w:w="357" w:type="dxa"/>
          <w:tcBorders>
            <w:top w:val="nil"/>
            <w:left w:val="nil"/>
            <w:bottom w:val="nil"/>
            <w:right w:val="nil"/>
          </w:tcBorders>
          <w:vAlign w:val="center"/>
        </w:tcPr>
        <w:p w:rsidR="002647AF" w:rsidRPr="00434C7F" w:rsidRDefault="00551219" w:rsidP="00434C7F">
          <w:pPr>
            <w:pStyle w:val="af4"/>
            <w:rPr>
              <w:sz w:val="18"/>
              <w:szCs w:val="18"/>
            </w:rPr>
          </w:pPr>
        </w:p>
      </w:tc>
    </w:tr>
    <w:tr w:rsidR="002647AF" w:rsidRPr="00434C7F">
      <w:trPr>
        <w:trHeight w:hRule="exact" w:val="323"/>
      </w:trPr>
      <w:tc>
        <w:tcPr>
          <w:tcW w:w="567" w:type="dxa"/>
          <w:tcBorders>
            <w:top w:val="single" w:sz="8" w:space="0" w:color="auto"/>
            <w:left w:val="nil"/>
            <w:bottom w:val="nil"/>
            <w:right w:val="nil"/>
          </w:tcBorders>
          <w:vAlign w:val="center"/>
        </w:tcPr>
        <w:p w:rsidR="002647AF" w:rsidRPr="00434C7F" w:rsidRDefault="00551219" w:rsidP="00434C7F">
          <w:pPr>
            <w:pStyle w:val="af4"/>
            <w:rPr>
              <w:sz w:val="18"/>
              <w:szCs w:val="18"/>
            </w:rPr>
          </w:pPr>
        </w:p>
      </w:tc>
      <w:tc>
        <w:tcPr>
          <w:tcW w:w="567" w:type="dxa"/>
          <w:tcBorders>
            <w:top w:val="single" w:sz="8" w:space="0" w:color="auto"/>
            <w:left w:val="nil"/>
            <w:bottom w:val="nil"/>
            <w:right w:val="nil"/>
          </w:tcBorders>
          <w:vAlign w:val="center"/>
        </w:tcPr>
        <w:p w:rsidR="002647AF" w:rsidRPr="00434C7F" w:rsidRDefault="00551219" w:rsidP="00434C7F">
          <w:pPr>
            <w:pStyle w:val="af4"/>
            <w:rPr>
              <w:spacing w:val="-22"/>
              <w:sz w:val="18"/>
              <w:szCs w:val="18"/>
            </w:rPr>
          </w:pPr>
        </w:p>
      </w:tc>
      <w:tc>
        <w:tcPr>
          <w:tcW w:w="567" w:type="dxa"/>
          <w:tcBorders>
            <w:top w:val="single" w:sz="8" w:space="0" w:color="auto"/>
            <w:left w:val="nil"/>
            <w:bottom w:val="nil"/>
            <w:right w:val="nil"/>
          </w:tcBorders>
          <w:vAlign w:val="center"/>
        </w:tcPr>
        <w:p w:rsidR="002647AF" w:rsidRPr="00434C7F" w:rsidRDefault="00551219" w:rsidP="00434C7F">
          <w:pPr>
            <w:pStyle w:val="af4"/>
            <w:rPr>
              <w:sz w:val="18"/>
              <w:szCs w:val="18"/>
            </w:rPr>
          </w:pPr>
        </w:p>
      </w:tc>
      <w:tc>
        <w:tcPr>
          <w:tcW w:w="567" w:type="dxa"/>
          <w:tcBorders>
            <w:top w:val="single" w:sz="8" w:space="0" w:color="auto"/>
            <w:left w:val="nil"/>
            <w:bottom w:val="nil"/>
            <w:right w:val="nil"/>
          </w:tcBorders>
          <w:vAlign w:val="center"/>
        </w:tcPr>
        <w:p w:rsidR="002647AF" w:rsidRPr="00434C7F" w:rsidRDefault="00551219" w:rsidP="00434C7F">
          <w:pPr>
            <w:pStyle w:val="af4"/>
            <w:rPr>
              <w:spacing w:val="-20"/>
              <w:sz w:val="18"/>
              <w:szCs w:val="18"/>
            </w:rPr>
          </w:pPr>
        </w:p>
      </w:tc>
      <w:tc>
        <w:tcPr>
          <w:tcW w:w="850" w:type="dxa"/>
          <w:tcBorders>
            <w:top w:val="single" w:sz="8" w:space="0" w:color="auto"/>
            <w:left w:val="nil"/>
            <w:bottom w:val="nil"/>
            <w:right w:val="nil"/>
          </w:tcBorders>
          <w:vAlign w:val="center"/>
        </w:tcPr>
        <w:p w:rsidR="002647AF" w:rsidRPr="00434C7F" w:rsidRDefault="00551219" w:rsidP="00434C7F">
          <w:pPr>
            <w:pStyle w:val="af4"/>
            <w:rPr>
              <w:sz w:val="18"/>
              <w:szCs w:val="18"/>
            </w:rPr>
          </w:pPr>
        </w:p>
      </w:tc>
      <w:tc>
        <w:tcPr>
          <w:tcW w:w="567" w:type="dxa"/>
          <w:tcBorders>
            <w:top w:val="single" w:sz="8" w:space="0" w:color="auto"/>
            <w:left w:val="nil"/>
            <w:bottom w:val="nil"/>
            <w:right w:val="nil"/>
          </w:tcBorders>
          <w:vAlign w:val="center"/>
        </w:tcPr>
        <w:p w:rsidR="002647AF" w:rsidRPr="00434C7F" w:rsidRDefault="00551219" w:rsidP="00434C7F">
          <w:pPr>
            <w:pStyle w:val="af4"/>
            <w:rPr>
              <w:sz w:val="18"/>
              <w:szCs w:val="18"/>
            </w:rPr>
          </w:pPr>
        </w:p>
      </w:tc>
      <w:tc>
        <w:tcPr>
          <w:tcW w:w="6140" w:type="dxa"/>
          <w:tcBorders>
            <w:top w:val="single" w:sz="8" w:space="0" w:color="auto"/>
            <w:left w:val="nil"/>
            <w:bottom w:val="nil"/>
            <w:right w:val="nil"/>
          </w:tcBorders>
          <w:vAlign w:val="center"/>
        </w:tcPr>
        <w:p w:rsidR="002647AF" w:rsidRPr="00434C7F" w:rsidRDefault="00551219" w:rsidP="00434C7F">
          <w:pPr>
            <w:pStyle w:val="af4"/>
            <w:rPr>
              <w:sz w:val="18"/>
              <w:szCs w:val="18"/>
            </w:rPr>
          </w:pPr>
        </w:p>
      </w:tc>
      <w:tc>
        <w:tcPr>
          <w:tcW w:w="567" w:type="dxa"/>
          <w:tcBorders>
            <w:top w:val="single" w:sz="8" w:space="0" w:color="auto"/>
            <w:left w:val="nil"/>
            <w:bottom w:val="nil"/>
            <w:right w:val="nil"/>
          </w:tcBorders>
          <w:vAlign w:val="center"/>
        </w:tcPr>
        <w:p w:rsidR="002647AF" w:rsidRPr="00434C7F" w:rsidRDefault="00551219" w:rsidP="00434C7F">
          <w:pPr>
            <w:pStyle w:val="af4"/>
            <w:rPr>
              <w:sz w:val="18"/>
              <w:szCs w:val="18"/>
            </w:rPr>
          </w:pPr>
        </w:p>
      </w:tc>
      <w:tc>
        <w:tcPr>
          <w:tcW w:w="357" w:type="dxa"/>
          <w:tcBorders>
            <w:top w:val="nil"/>
            <w:left w:val="nil"/>
            <w:bottom w:val="nil"/>
            <w:right w:val="nil"/>
          </w:tcBorders>
          <w:vAlign w:val="center"/>
        </w:tcPr>
        <w:p w:rsidR="002647AF" w:rsidRPr="00434C7F" w:rsidRDefault="00551219" w:rsidP="00434C7F">
          <w:pPr>
            <w:pStyle w:val="af4"/>
            <w:rPr>
              <w:sz w:val="18"/>
              <w:szCs w:val="18"/>
            </w:rPr>
          </w:pPr>
        </w:p>
      </w:tc>
    </w:tr>
  </w:tbl>
  <w:p w:rsidR="002647AF" w:rsidRPr="0055203A" w:rsidRDefault="00551219" w:rsidP="0055203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7AF" w:rsidRPr="00CC65F1" w:rsidRDefault="00551219" w:rsidP="00CC65F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13" w:rightFromText="113" w:vertAnchor="page" w:horzAnchor="page" w:tblpXSpec="right" w:tblpYSpec="bottom"/>
      <w:tblOverlap w:val="neve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3872"/>
      <w:gridCol w:w="850"/>
      <w:gridCol w:w="852"/>
      <w:gridCol w:w="1134"/>
      <w:gridCol w:w="357"/>
    </w:tblGrid>
    <w:tr w:rsidR="002647AF" w:rsidRPr="00434C7F">
      <w:trPr>
        <w:trHeight w:hRule="exact" w:val="284"/>
      </w:trPr>
      <w:tc>
        <w:tcPr>
          <w:tcW w:w="567" w:type="dxa"/>
          <w:tcBorders>
            <w:top w:val="single" w:sz="8" w:space="0" w:color="auto"/>
            <w:left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top w:val="single" w:sz="8" w:space="0" w:color="auto"/>
            <w:left w:val="single" w:sz="8" w:space="0" w:color="auto"/>
            <w:right w:val="single" w:sz="8" w:space="0" w:color="auto"/>
          </w:tcBorders>
          <w:vAlign w:val="center"/>
        </w:tcPr>
        <w:p w:rsidR="002647AF" w:rsidRPr="00434C7F" w:rsidRDefault="00551219" w:rsidP="00434C7F">
          <w:pPr>
            <w:jc w:val="center"/>
            <w:rPr>
              <w:spacing w:val="-22"/>
              <w:sz w:val="18"/>
              <w:szCs w:val="18"/>
            </w:rPr>
          </w:pPr>
        </w:p>
      </w:tc>
      <w:tc>
        <w:tcPr>
          <w:tcW w:w="567" w:type="dxa"/>
          <w:tcBorders>
            <w:top w:val="single" w:sz="8" w:space="0" w:color="auto"/>
            <w:left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top w:val="single" w:sz="8" w:space="0" w:color="auto"/>
            <w:left w:val="single" w:sz="8" w:space="0" w:color="auto"/>
            <w:right w:val="single" w:sz="8" w:space="0" w:color="auto"/>
          </w:tcBorders>
          <w:vAlign w:val="center"/>
        </w:tcPr>
        <w:p w:rsidR="002647AF" w:rsidRPr="00434C7F" w:rsidRDefault="00551219" w:rsidP="00434C7F">
          <w:pPr>
            <w:jc w:val="center"/>
            <w:rPr>
              <w:spacing w:val="-14"/>
              <w:sz w:val="18"/>
              <w:szCs w:val="18"/>
            </w:rPr>
          </w:pPr>
        </w:p>
      </w:tc>
      <w:tc>
        <w:tcPr>
          <w:tcW w:w="850" w:type="dxa"/>
          <w:tcBorders>
            <w:top w:val="single" w:sz="8" w:space="0" w:color="auto"/>
            <w:left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top w:val="single" w:sz="8" w:space="0" w:color="auto"/>
            <w:left w:val="single" w:sz="8" w:space="0" w:color="auto"/>
            <w:right w:val="single" w:sz="8" w:space="0" w:color="auto"/>
          </w:tcBorders>
          <w:vAlign w:val="center"/>
        </w:tcPr>
        <w:p w:rsidR="002647AF" w:rsidRPr="00434C7F" w:rsidRDefault="00551219" w:rsidP="00434C7F">
          <w:pPr>
            <w:jc w:val="center"/>
            <w:rPr>
              <w:sz w:val="18"/>
              <w:szCs w:val="18"/>
            </w:rPr>
          </w:pPr>
        </w:p>
      </w:tc>
      <w:tc>
        <w:tcPr>
          <w:tcW w:w="6708" w:type="dxa"/>
          <w:gridSpan w:val="4"/>
          <w:vMerge w:val="restart"/>
          <w:tcBorders>
            <w:top w:val="single" w:sz="8" w:space="0" w:color="auto"/>
            <w:left w:val="single" w:sz="8" w:space="0" w:color="auto"/>
            <w:right w:val="single" w:sz="8" w:space="0" w:color="auto"/>
          </w:tcBorders>
          <w:vAlign w:val="center"/>
        </w:tcPr>
        <w:p w:rsidR="002647AF" w:rsidRPr="00434C7F" w:rsidRDefault="00551219" w:rsidP="00434C7F">
          <w:pPr>
            <w:jc w:val="center"/>
            <w:rPr>
              <w:sz w:val="32"/>
              <w:szCs w:val="32"/>
            </w:rPr>
          </w:pPr>
          <w:r w:rsidRPr="00434C7F">
            <w:rPr>
              <w:sz w:val="32"/>
              <w:szCs w:val="32"/>
            </w:rPr>
            <w:fldChar w:fldCharType="begin"/>
          </w:r>
          <w:r w:rsidRPr="00434C7F">
            <w:rPr>
              <w:sz w:val="32"/>
              <w:szCs w:val="32"/>
            </w:rPr>
            <w:instrText xml:space="preserve"> DOCPROPERTY  "Базовое обозначение" </w:instrText>
          </w:r>
          <w:r w:rsidRPr="00434C7F">
            <w:rPr>
              <w:sz w:val="32"/>
              <w:szCs w:val="32"/>
            </w:rPr>
            <w:fldChar w:fldCharType="separate"/>
          </w:r>
          <w:r>
            <w:rPr>
              <w:sz w:val="32"/>
              <w:szCs w:val="32"/>
            </w:rPr>
            <w:t>ЕТС-03.ПП13-</w:t>
          </w:r>
          <w:r w:rsidRPr="00434C7F">
            <w:rPr>
              <w:sz w:val="32"/>
              <w:szCs w:val="32"/>
            </w:rPr>
            <w:fldChar w:fldCharType="end"/>
          </w:r>
          <w:r w:rsidRPr="00434C7F">
            <w:rPr>
              <w:sz w:val="32"/>
              <w:szCs w:val="32"/>
            </w:rPr>
            <w:fldChar w:fldCharType="begin"/>
          </w:r>
          <w:r w:rsidRPr="00434C7F">
            <w:rPr>
              <w:sz w:val="32"/>
              <w:szCs w:val="32"/>
            </w:rPr>
            <w:instrText xml:space="preserve"> DOCPROPERTY  "Доп. обозначение" </w:instrText>
          </w:r>
          <w:r w:rsidRPr="00434C7F">
            <w:rPr>
              <w:sz w:val="32"/>
              <w:szCs w:val="32"/>
            </w:rPr>
            <w:fldChar w:fldCharType="separate"/>
          </w:r>
          <w:r>
            <w:rPr>
              <w:sz w:val="32"/>
              <w:szCs w:val="32"/>
            </w:rPr>
            <w:t>01.П.00.00-ОСТ</w:t>
          </w:r>
          <w:r w:rsidRPr="00434C7F">
            <w:rPr>
              <w:sz w:val="32"/>
              <w:szCs w:val="32"/>
            </w:rPr>
            <w:fldChar w:fldCharType="end"/>
          </w:r>
        </w:p>
      </w:tc>
      <w:tc>
        <w:tcPr>
          <w:tcW w:w="357" w:type="dxa"/>
          <w:tcBorders>
            <w:top w:val="nil"/>
            <w:left w:val="single" w:sz="8" w:space="0" w:color="auto"/>
            <w:bottom w:val="nil"/>
            <w:right w:val="nil"/>
          </w:tcBorders>
          <w:vAlign w:val="center"/>
        </w:tcPr>
        <w:p w:rsidR="002647AF" w:rsidRPr="00434C7F" w:rsidRDefault="00551219" w:rsidP="00434C7F">
          <w:pPr>
            <w:jc w:val="center"/>
            <w:rPr>
              <w:sz w:val="18"/>
              <w:szCs w:val="18"/>
            </w:rPr>
          </w:pPr>
        </w:p>
      </w:tc>
    </w:tr>
    <w:tr w:rsidR="002647AF" w:rsidRPr="00434C7F">
      <w:trPr>
        <w:trHeight w:hRule="exact" w:val="284"/>
      </w:trPr>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jc w:val="center"/>
            <w:rPr>
              <w:spacing w:val="-22"/>
              <w:sz w:val="18"/>
              <w:szCs w:val="18"/>
            </w:rPr>
          </w:pPr>
        </w:p>
      </w:tc>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jc w:val="center"/>
            <w:rPr>
              <w:spacing w:val="-14"/>
              <w:sz w:val="18"/>
              <w:szCs w:val="18"/>
            </w:rPr>
          </w:pPr>
        </w:p>
      </w:tc>
      <w:tc>
        <w:tcPr>
          <w:tcW w:w="850" w:type="dxa"/>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6708" w:type="dxa"/>
          <w:gridSpan w:val="4"/>
          <w:vMerge/>
          <w:tcBorders>
            <w:left w:val="single" w:sz="8" w:space="0" w:color="auto"/>
            <w:right w:val="single" w:sz="8" w:space="0" w:color="auto"/>
          </w:tcBorders>
          <w:vAlign w:val="center"/>
        </w:tcPr>
        <w:p w:rsidR="002647AF" w:rsidRPr="00434C7F" w:rsidRDefault="00551219" w:rsidP="00434C7F">
          <w:pPr>
            <w:jc w:val="center"/>
            <w:rPr>
              <w:sz w:val="18"/>
              <w:szCs w:val="18"/>
            </w:rPr>
          </w:pPr>
        </w:p>
      </w:tc>
      <w:tc>
        <w:tcPr>
          <w:tcW w:w="357" w:type="dxa"/>
          <w:tcBorders>
            <w:top w:val="nil"/>
            <w:left w:val="single" w:sz="8" w:space="0" w:color="auto"/>
            <w:bottom w:val="nil"/>
            <w:right w:val="nil"/>
          </w:tcBorders>
          <w:vAlign w:val="center"/>
        </w:tcPr>
        <w:p w:rsidR="002647AF" w:rsidRPr="00434C7F" w:rsidRDefault="00551219" w:rsidP="00434C7F">
          <w:pPr>
            <w:jc w:val="center"/>
            <w:rPr>
              <w:sz w:val="18"/>
              <w:szCs w:val="18"/>
            </w:rPr>
          </w:pPr>
        </w:p>
      </w:tc>
    </w:tr>
    <w:tr w:rsidR="002647AF" w:rsidRPr="00434C7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r w:rsidRPr="00434C7F">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pacing w:val="-22"/>
              <w:sz w:val="18"/>
              <w:szCs w:val="18"/>
            </w:rPr>
          </w:pPr>
          <w:r w:rsidRPr="00434C7F">
            <w:rPr>
              <w:spacing w:val="-22"/>
              <w:sz w:val="18"/>
              <w:szCs w:val="18"/>
            </w:rPr>
            <w:t>Кол</w:t>
          </w:r>
          <w:proofErr w:type="gramStart"/>
          <w:r w:rsidRPr="00434C7F">
            <w:rPr>
              <w:spacing w:val="-22"/>
              <w:sz w:val="18"/>
              <w:szCs w:val="18"/>
            </w:rPr>
            <w:t>.</w:t>
          </w:r>
          <w:proofErr w:type="gramEnd"/>
          <w:r w:rsidRPr="00434C7F">
            <w:rPr>
              <w:spacing w:val="-22"/>
              <w:sz w:val="18"/>
              <w:szCs w:val="18"/>
            </w:rPr>
            <w:t xml:space="preserve"> </w:t>
          </w:r>
          <w:proofErr w:type="gramStart"/>
          <w:r w:rsidRPr="00434C7F">
            <w:rPr>
              <w:spacing w:val="-22"/>
              <w:sz w:val="18"/>
              <w:szCs w:val="18"/>
            </w:rPr>
            <w:t>у</w:t>
          </w:r>
          <w:proofErr w:type="gramEnd"/>
          <w:r w:rsidRPr="00434C7F">
            <w:rPr>
              <w:spacing w:val="-22"/>
              <w:sz w:val="18"/>
              <w:szCs w:val="18"/>
            </w:rPr>
            <w:t>ч.</w:t>
          </w:r>
        </w:p>
      </w:tc>
      <w:tc>
        <w:tcPr>
          <w:tcW w:w="567"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r w:rsidRPr="00434C7F">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pacing w:val="-14"/>
              <w:sz w:val="18"/>
              <w:szCs w:val="18"/>
            </w:rPr>
          </w:pPr>
          <w:r w:rsidRPr="00434C7F">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r w:rsidRPr="00434C7F">
            <w:rPr>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r w:rsidRPr="00434C7F">
            <w:rPr>
              <w:sz w:val="18"/>
              <w:szCs w:val="18"/>
            </w:rPr>
            <w:t>Дата</w:t>
          </w:r>
        </w:p>
      </w:tc>
      <w:tc>
        <w:tcPr>
          <w:tcW w:w="6708" w:type="dxa"/>
          <w:gridSpan w:val="4"/>
          <w:vMerge/>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357" w:type="dxa"/>
          <w:tcBorders>
            <w:top w:val="nil"/>
            <w:left w:val="single" w:sz="8" w:space="0" w:color="auto"/>
            <w:bottom w:val="nil"/>
            <w:right w:val="nil"/>
          </w:tcBorders>
          <w:vAlign w:val="center"/>
        </w:tcPr>
        <w:p w:rsidR="002647AF" w:rsidRPr="00434C7F" w:rsidRDefault="00551219" w:rsidP="00434C7F">
          <w:pPr>
            <w:jc w:val="center"/>
            <w:rPr>
              <w:sz w:val="18"/>
              <w:szCs w:val="18"/>
            </w:rPr>
          </w:pPr>
        </w:p>
      </w:tc>
    </w:tr>
    <w:tr w:rsidR="002647AF" w:rsidRPr="00434C7F">
      <w:trPr>
        <w:trHeight w:hRule="exact" w:val="284"/>
      </w:trPr>
      <w:tc>
        <w:tcPr>
          <w:tcW w:w="1134" w:type="dxa"/>
          <w:gridSpan w:val="2"/>
          <w:tcBorders>
            <w:top w:val="single" w:sz="8" w:space="0" w:color="auto"/>
            <w:left w:val="single" w:sz="8" w:space="0" w:color="auto"/>
            <w:right w:val="single" w:sz="8" w:space="0" w:color="auto"/>
          </w:tcBorders>
          <w:vAlign w:val="center"/>
        </w:tcPr>
        <w:p w:rsidR="002647AF" w:rsidRPr="00434C7F" w:rsidRDefault="00551219" w:rsidP="00434C7F">
          <w:pPr>
            <w:rPr>
              <w:sz w:val="18"/>
              <w:szCs w:val="18"/>
            </w:rPr>
          </w:pPr>
          <w:r w:rsidRPr="00434C7F">
            <w:rPr>
              <w:sz w:val="18"/>
              <w:szCs w:val="18"/>
            </w:rPr>
            <w:t>Разработал</w:t>
          </w:r>
        </w:p>
      </w:tc>
      <w:tc>
        <w:tcPr>
          <w:tcW w:w="1134" w:type="dxa"/>
          <w:gridSpan w:val="2"/>
          <w:tcBorders>
            <w:top w:val="single" w:sz="8" w:space="0" w:color="auto"/>
            <w:left w:val="single" w:sz="8" w:space="0" w:color="auto"/>
            <w:right w:val="single" w:sz="8" w:space="0" w:color="auto"/>
          </w:tcBorders>
          <w:vAlign w:val="center"/>
        </w:tcPr>
        <w:p w:rsidR="002647AF" w:rsidRPr="00434C7F" w:rsidRDefault="00551219" w:rsidP="00434C7F">
          <w:pPr>
            <w:rPr>
              <w:spacing w:val="-12"/>
              <w:sz w:val="18"/>
              <w:szCs w:val="18"/>
            </w:rPr>
          </w:pPr>
          <w:r w:rsidRPr="00434C7F">
            <w:rPr>
              <w:sz w:val="22"/>
            </w:rPr>
            <w:fldChar w:fldCharType="begin"/>
          </w:r>
          <w:r w:rsidRPr="00434C7F">
            <w:rPr>
              <w:sz w:val="22"/>
            </w:rPr>
            <w:instrText xml:space="preserve"> AUTHOR  \* FirstCap  \* MERGEFORMAT </w:instrText>
          </w:r>
          <w:r w:rsidRPr="00434C7F">
            <w:rPr>
              <w:sz w:val="22"/>
            </w:rPr>
            <w:fldChar w:fldCharType="separate"/>
          </w:r>
          <w:r w:rsidRPr="00AF003A">
            <w:rPr>
              <w:noProof/>
              <w:spacing w:val="-12"/>
              <w:sz w:val="18"/>
              <w:szCs w:val="18"/>
            </w:rPr>
            <w:t>Юхновец</w:t>
          </w:r>
          <w:r w:rsidRPr="00434C7F">
            <w:rPr>
              <w:sz w:val="22"/>
            </w:rPr>
            <w:fldChar w:fldCharType="end"/>
          </w:r>
        </w:p>
      </w:tc>
      <w:tc>
        <w:tcPr>
          <w:tcW w:w="850" w:type="dxa"/>
          <w:tcBorders>
            <w:top w:val="single" w:sz="8" w:space="0" w:color="auto"/>
            <w:left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top w:val="single" w:sz="8" w:space="0" w:color="auto"/>
            <w:left w:val="single" w:sz="8" w:space="0" w:color="auto"/>
            <w:right w:val="single" w:sz="8" w:space="0" w:color="auto"/>
          </w:tcBorders>
          <w:vAlign w:val="center"/>
        </w:tcPr>
        <w:p w:rsidR="002647AF" w:rsidRPr="00434C7F" w:rsidRDefault="00551219" w:rsidP="00434C7F">
          <w:pPr>
            <w:jc w:val="center"/>
            <w:rPr>
              <w:sz w:val="18"/>
              <w:szCs w:val="18"/>
            </w:rPr>
          </w:pPr>
          <w:r w:rsidRPr="00434C7F">
            <w:rPr>
              <w:sz w:val="22"/>
            </w:rPr>
            <w:fldChar w:fldCharType="begin"/>
          </w:r>
          <w:r w:rsidRPr="00434C7F">
            <w:rPr>
              <w:sz w:val="22"/>
            </w:rPr>
            <w:instrText xml:space="preserve"> DOCPROPERTY  Дата  \* MERGEFORMAT </w:instrText>
          </w:r>
          <w:r w:rsidRPr="00434C7F">
            <w:rPr>
              <w:sz w:val="22"/>
            </w:rPr>
            <w:fldChar w:fldCharType="separate"/>
          </w:r>
          <w:r w:rsidRPr="00AF003A">
            <w:rPr>
              <w:sz w:val="18"/>
              <w:szCs w:val="18"/>
            </w:rPr>
            <w:t>05.13</w:t>
          </w:r>
          <w:r w:rsidRPr="00434C7F">
            <w:rPr>
              <w:sz w:val="22"/>
            </w:rPr>
            <w:fldChar w:fldCharType="end"/>
          </w:r>
        </w:p>
      </w:tc>
      <w:tc>
        <w:tcPr>
          <w:tcW w:w="3872" w:type="dxa"/>
          <w:vMerge w:val="restart"/>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z w:val="22"/>
            </w:rPr>
          </w:pPr>
          <w:r w:rsidRPr="00434C7F">
            <w:rPr>
              <w:sz w:val="22"/>
            </w:rPr>
            <w:fldChar w:fldCharType="begin"/>
          </w:r>
          <w:r w:rsidRPr="00434C7F">
            <w:rPr>
              <w:sz w:val="22"/>
            </w:rPr>
            <w:instrText xml:space="preserve"> DOCPROPERTY  "Наименование раздела" </w:instrText>
          </w:r>
          <w:r w:rsidRPr="00434C7F">
            <w:rPr>
              <w:sz w:val="22"/>
            </w:rPr>
            <w:fldChar w:fldCharType="separate"/>
          </w:r>
          <w:r>
            <w:rPr>
              <w:sz w:val="22"/>
            </w:rPr>
            <w:t>Обосновывающие материалы к схеме теплоснабжения</w:t>
          </w:r>
          <w:r w:rsidRPr="00434C7F">
            <w:rPr>
              <w:sz w:val="22"/>
            </w:rPr>
            <w:fldChar w:fldCharType="end"/>
          </w:r>
        </w:p>
      </w:tc>
      <w:tc>
        <w:tcPr>
          <w:tcW w:w="850"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r w:rsidRPr="00434C7F">
            <w:rPr>
              <w:sz w:val="18"/>
              <w:szCs w:val="18"/>
            </w:rPr>
            <w:t>Стадия</w:t>
          </w:r>
        </w:p>
      </w:tc>
      <w:tc>
        <w:tcPr>
          <w:tcW w:w="852"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r w:rsidRPr="00434C7F">
            <w:rPr>
              <w:sz w:val="18"/>
              <w:szCs w:val="18"/>
            </w:rPr>
            <w:t>Лист</w:t>
          </w:r>
        </w:p>
      </w:tc>
      <w:tc>
        <w:tcPr>
          <w:tcW w:w="1134"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r w:rsidRPr="00434C7F">
            <w:rPr>
              <w:sz w:val="18"/>
              <w:szCs w:val="18"/>
            </w:rPr>
            <w:t>Листов</w:t>
          </w:r>
        </w:p>
      </w:tc>
      <w:tc>
        <w:tcPr>
          <w:tcW w:w="357" w:type="dxa"/>
          <w:tcBorders>
            <w:top w:val="nil"/>
            <w:left w:val="single" w:sz="8" w:space="0" w:color="auto"/>
            <w:bottom w:val="nil"/>
            <w:right w:val="nil"/>
          </w:tcBorders>
          <w:vAlign w:val="center"/>
        </w:tcPr>
        <w:p w:rsidR="002647AF" w:rsidRPr="00434C7F" w:rsidRDefault="00551219" w:rsidP="00434C7F">
          <w:pPr>
            <w:jc w:val="center"/>
            <w:rPr>
              <w:sz w:val="18"/>
              <w:szCs w:val="18"/>
            </w:rPr>
          </w:pPr>
        </w:p>
      </w:tc>
    </w:tr>
    <w:tr w:rsidR="002647AF" w:rsidRPr="00434C7F">
      <w:trPr>
        <w:trHeight w:hRule="exact" w:val="284"/>
      </w:trPr>
      <w:tc>
        <w:tcPr>
          <w:tcW w:w="1134" w:type="dxa"/>
          <w:gridSpan w:val="2"/>
          <w:tcBorders>
            <w:left w:val="single" w:sz="8" w:space="0" w:color="auto"/>
            <w:right w:val="single" w:sz="8" w:space="0" w:color="auto"/>
          </w:tcBorders>
          <w:vAlign w:val="center"/>
        </w:tcPr>
        <w:p w:rsidR="002647AF" w:rsidRPr="00434C7F" w:rsidRDefault="00551219" w:rsidP="00434C7F">
          <w:pPr>
            <w:rPr>
              <w:sz w:val="18"/>
              <w:szCs w:val="18"/>
            </w:rPr>
          </w:pPr>
          <w:r w:rsidRPr="00434C7F">
            <w:rPr>
              <w:sz w:val="18"/>
              <w:szCs w:val="18"/>
            </w:rPr>
            <w:t>Проверил</w:t>
          </w:r>
        </w:p>
      </w:tc>
      <w:tc>
        <w:tcPr>
          <w:tcW w:w="1134" w:type="dxa"/>
          <w:gridSpan w:val="2"/>
          <w:tcBorders>
            <w:left w:val="single" w:sz="8" w:space="0" w:color="auto"/>
            <w:right w:val="single" w:sz="8" w:space="0" w:color="auto"/>
          </w:tcBorders>
          <w:vAlign w:val="center"/>
        </w:tcPr>
        <w:p w:rsidR="002647AF" w:rsidRPr="00434C7F" w:rsidRDefault="00551219" w:rsidP="00434C7F">
          <w:pPr>
            <w:rPr>
              <w:spacing w:val="-12"/>
              <w:sz w:val="18"/>
              <w:szCs w:val="18"/>
            </w:rPr>
          </w:pPr>
          <w:r w:rsidRPr="00434C7F">
            <w:rPr>
              <w:spacing w:val="-12"/>
              <w:sz w:val="18"/>
              <w:szCs w:val="18"/>
            </w:rPr>
            <w:t>Фамилия</w:t>
          </w:r>
        </w:p>
      </w:tc>
      <w:tc>
        <w:tcPr>
          <w:tcW w:w="850" w:type="dxa"/>
          <w:tcBorders>
            <w:left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left w:val="single" w:sz="8" w:space="0" w:color="auto"/>
            <w:right w:val="single" w:sz="8" w:space="0" w:color="auto"/>
          </w:tcBorders>
          <w:vAlign w:val="center"/>
        </w:tcPr>
        <w:p w:rsidR="002647AF" w:rsidRPr="00434C7F" w:rsidRDefault="00551219" w:rsidP="00434C7F">
          <w:pPr>
            <w:jc w:val="center"/>
            <w:rPr>
              <w:sz w:val="18"/>
              <w:szCs w:val="18"/>
            </w:rPr>
          </w:pPr>
          <w:r w:rsidRPr="00434C7F">
            <w:rPr>
              <w:sz w:val="22"/>
            </w:rPr>
            <w:fldChar w:fldCharType="begin"/>
          </w:r>
          <w:r w:rsidRPr="00434C7F">
            <w:rPr>
              <w:sz w:val="22"/>
            </w:rPr>
            <w:instrText xml:space="preserve"> DOCPROPERTY  Дата  \* MERGEFORMAT </w:instrText>
          </w:r>
          <w:r w:rsidRPr="00434C7F">
            <w:rPr>
              <w:sz w:val="22"/>
            </w:rPr>
            <w:fldChar w:fldCharType="separate"/>
          </w:r>
          <w:r w:rsidRPr="00AF003A">
            <w:rPr>
              <w:sz w:val="18"/>
              <w:szCs w:val="18"/>
            </w:rPr>
            <w:t>05.13</w:t>
          </w:r>
          <w:r w:rsidRPr="00434C7F">
            <w:rPr>
              <w:sz w:val="22"/>
            </w:rPr>
            <w:fldChar w:fldCharType="end"/>
          </w:r>
        </w:p>
      </w:tc>
      <w:tc>
        <w:tcPr>
          <w:tcW w:w="3872" w:type="dxa"/>
          <w:vMerge/>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850" w:type="dxa"/>
          <w:tcBorders>
            <w:top w:val="single" w:sz="8" w:space="0" w:color="auto"/>
            <w:left w:val="single" w:sz="8" w:space="0" w:color="auto"/>
            <w:bottom w:val="single" w:sz="8" w:space="0" w:color="auto"/>
            <w:right w:val="single" w:sz="8" w:space="0" w:color="auto"/>
          </w:tcBorders>
          <w:tcMar>
            <w:left w:w="340" w:type="dxa"/>
            <w:right w:w="340" w:type="dxa"/>
          </w:tcMar>
          <w:vAlign w:val="center"/>
        </w:tcPr>
        <w:p w:rsidR="002647AF" w:rsidRPr="00434C7F" w:rsidRDefault="00551219" w:rsidP="00434C7F">
          <w:pPr>
            <w:spacing w:before="20"/>
            <w:jc w:val="center"/>
            <w:rPr>
              <w:sz w:val="18"/>
              <w:szCs w:val="18"/>
            </w:rPr>
          </w:pPr>
          <w:r w:rsidRPr="00434C7F">
            <w:rPr>
              <w:sz w:val="22"/>
            </w:rPr>
            <w:fldChar w:fldCharType="begin"/>
          </w:r>
          <w:r w:rsidRPr="00434C7F">
            <w:rPr>
              <w:sz w:val="22"/>
            </w:rPr>
            <w:instrText xml:space="preserve"> DOCPROPERTY  Стадия  \* MERGEFORMAT</w:instrText>
          </w:r>
          <w:r w:rsidRPr="00434C7F">
            <w:rPr>
              <w:sz w:val="22"/>
            </w:rPr>
            <w:instrText xml:space="preserve"> </w:instrText>
          </w:r>
          <w:r w:rsidRPr="00434C7F">
            <w:rPr>
              <w:sz w:val="22"/>
            </w:rPr>
            <w:fldChar w:fldCharType="separate"/>
          </w:r>
          <w:r w:rsidRPr="00AF003A">
            <w:rPr>
              <w:sz w:val="18"/>
              <w:szCs w:val="18"/>
            </w:rPr>
            <w:t>Проектная</w:t>
          </w:r>
          <w:r w:rsidRPr="00434C7F">
            <w:rPr>
              <w:sz w:val="22"/>
            </w:rPr>
            <w:fldChar w:fldCharType="end"/>
          </w:r>
        </w:p>
      </w:tc>
      <w:tc>
        <w:tcPr>
          <w:tcW w:w="852"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r w:rsidRPr="00434C7F">
            <w:rPr>
              <w:sz w:val="20"/>
              <w:szCs w:val="20"/>
            </w:rPr>
            <w:fldChar w:fldCharType="begin"/>
          </w:r>
          <w:r w:rsidRPr="00434C7F">
            <w:rPr>
              <w:sz w:val="20"/>
              <w:szCs w:val="20"/>
            </w:rPr>
            <w:instrText xml:space="preserve"> = </w:instrText>
          </w:r>
          <w:r w:rsidRPr="00434C7F">
            <w:rPr>
              <w:sz w:val="20"/>
              <w:szCs w:val="20"/>
            </w:rPr>
            <w:fldChar w:fldCharType="begin"/>
          </w:r>
          <w:r w:rsidRPr="00434C7F">
            <w:rPr>
              <w:sz w:val="20"/>
              <w:szCs w:val="20"/>
            </w:rPr>
            <w:instrText xml:space="preserve"> PAGE </w:instrText>
          </w:r>
          <w:r w:rsidRPr="00434C7F">
            <w:rPr>
              <w:sz w:val="20"/>
              <w:szCs w:val="20"/>
            </w:rPr>
            <w:fldChar w:fldCharType="separate"/>
          </w:r>
          <w:r w:rsidRPr="00434C7F">
            <w:rPr>
              <w:noProof/>
              <w:sz w:val="20"/>
              <w:szCs w:val="20"/>
            </w:rPr>
            <w:instrText>1</w:instrText>
          </w:r>
          <w:r w:rsidRPr="00434C7F">
            <w:rPr>
              <w:sz w:val="20"/>
              <w:szCs w:val="20"/>
            </w:rPr>
            <w:fldChar w:fldCharType="end"/>
          </w:r>
          <w:r w:rsidRPr="00434C7F">
            <w:rPr>
              <w:sz w:val="20"/>
              <w:szCs w:val="20"/>
            </w:rPr>
            <w:instrText>-</w:instrText>
          </w:r>
          <w:r w:rsidRPr="00434C7F">
            <w:rPr>
              <w:sz w:val="20"/>
              <w:szCs w:val="20"/>
            </w:rPr>
            <w:fldChar w:fldCharType="begin"/>
          </w:r>
          <w:r w:rsidRPr="00434C7F">
            <w:rPr>
              <w:sz w:val="20"/>
              <w:szCs w:val="20"/>
            </w:rPr>
            <w:instrText xml:space="preserve"> PAGEREF zk</w:instrText>
          </w:r>
          <w:r w:rsidRPr="00434C7F">
            <w:rPr>
              <w:sz w:val="20"/>
              <w:szCs w:val="20"/>
              <w:lang w:val="en-US"/>
            </w:rPr>
            <w:instrText>3</w:instrText>
          </w:r>
          <w:r w:rsidRPr="00434C7F">
            <w:rPr>
              <w:sz w:val="20"/>
              <w:szCs w:val="20"/>
            </w:rPr>
            <w:instrText xml:space="preserve"> </w:instrText>
          </w:r>
          <w:r w:rsidRPr="00434C7F">
            <w:rPr>
              <w:sz w:val="20"/>
              <w:szCs w:val="20"/>
            </w:rPr>
            <w:fldChar w:fldCharType="separate"/>
          </w:r>
          <w:r>
            <w:rPr>
              <w:b/>
              <w:bCs/>
              <w:noProof/>
              <w:sz w:val="20"/>
              <w:szCs w:val="20"/>
            </w:rPr>
            <w:instrText>Ошибка! Закладка не определена.</w:instrText>
          </w:r>
          <w:r w:rsidRPr="00434C7F">
            <w:rPr>
              <w:sz w:val="20"/>
              <w:szCs w:val="20"/>
            </w:rPr>
            <w:fldChar w:fldCharType="end"/>
          </w:r>
          <w:r w:rsidRPr="00434C7F">
            <w:rPr>
              <w:sz w:val="20"/>
              <w:szCs w:val="20"/>
            </w:rPr>
            <w:instrText>+1</w:instrText>
          </w:r>
          <w:r w:rsidRPr="00434C7F">
            <w:rPr>
              <w:sz w:val="20"/>
              <w:szCs w:val="20"/>
            </w:rPr>
            <w:fldChar w:fldCharType="separate"/>
          </w:r>
          <w:r>
            <w:rPr>
              <w:b/>
              <w:noProof/>
              <w:sz w:val="20"/>
              <w:szCs w:val="20"/>
            </w:rPr>
            <w:t>!Синтаксическая ошибка</w:t>
          </w:r>
          <w:proofErr w:type="gramStart"/>
          <w:r>
            <w:rPr>
              <w:b/>
              <w:noProof/>
              <w:sz w:val="20"/>
              <w:szCs w:val="20"/>
            </w:rPr>
            <w:t>, !</w:t>
          </w:r>
          <w:r w:rsidRPr="00434C7F">
            <w:rPr>
              <w:sz w:val="20"/>
              <w:szCs w:val="20"/>
            </w:rPr>
            <w:fldChar w:fldCharType="end"/>
          </w:r>
          <w:proofErr w:type="gramEnd"/>
        </w:p>
      </w:tc>
      <w:tc>
        <w:tcPr>
          <w:tcW w:w="1134" w:type="dxa"/>
          <w:tcBorders>
            <w:top w:val="single" w:sz="8" w:space="0" w:color="auto"/>
            <w:left w:val="single" w:sz="8" w:space="0" w:color="auto"/>
            <w:bottom w:val="single" w:sz="8" w:space="0" w:color="auto"/>
            <w:right w:val="single" w:sz="8" w:space="0" w:color="auto"/>
          </w:tcBorders>
          <w:vAlign w:val="center"/>
        </w:tcPr>
        <w:p w:rsidR="002647AF" w:rsidRPr="00434C7F" w:rsidRDefault="00551219" w:rsidP="00434C7F">
          <w:pPr>
            <w:jc w:val="center"/>
            <w:rPr>
              <w:noProof/>
              <w:sz w:val="20"/>
              <w:szCs w:val="20"/>
            </w:rPr>
          </w:pPr>
          <w:r w:rsidRPr="00434C7F">
            <w:rPr>
              <w:noProof/>
              <w:sz w:val="20"/>
              <w:szCs w:val="20"/>
            </w:rPr>
            <w:fldChar w:fldCharType="begin"/>
          </w:r>
          <w:r w:rsidRPr="00434C7F">
            <w:rPr>
              <w:noProof/>
              <w:sz w:val="20"/>
              <w:szCs w:val="20"/>
            </w:rPr>
            <w:instrText xml:space="preserve"> = </w:instrText>
          </w:r>
          <w:r w:rsidRPr="00434C7F">
            <w:rPr>
              <w:noProof/>
              <w:sz w:val="20"/>
              <w:szCs w:val="20"/>
            </w:rPr>
            <w:fldChar w:fldCharType="begin"/>
          </w:r>
          <w:r w:rsidRPr="00434C7F">
            <w:rPr>
              <w:noProof/>
              <w:sz w:val="20"/>
              <w:szCs w:val="20"/>
            </w:rPr>
            <w:instrText xml:space="preserve"> DOCPROPERTY Pages </w:instrText>
          </w:r>
          <w:r w:rsidRPr="00434C7F">
            <w:rPr>
              <w:noProof/>
              <w:sz w:val="20"/>
              <w:szCs w:val="20"/>
            </w:rPr>
            <w:fldChar w:fldCharType="separate"/>
          </w:r>
          <w:r>
            <w:rPr>
              <w:noProof/>
              <w:sz w:val="20"/>
              <w:szCs w:val="20"/>
            </w:rPr>
            <w:instrText>21</w:instrText>
          </w:r>
          <w:r w:rsidRPr="00434C7F">
            <w:rPr>
              <w:noProof/>
              <w:sz w:val="20"/>
              <w:szCs w:val="20"/>
            </w:rPr>
            <w:fldChar w:fldCharType="end"/>
          </w:r>
          <w:r w:rsidRPr="00434C7F">
            <w:rPr>
              <w:noProof/>
              <w:sz w:val="20"/>
              <w:szCs w:val="20"/>
            </w:rPr>
            <w:instrText>-</w:instrText>
          </w:r>
          <w:r w:rsidRPr="00434C7F">
            <w:rPr>
              <w:noProof/>
              <w:sz w:val="20"/>
              <w:szCs w:val="20"/>
            </w:rPr>
            <w:fldChar w:fldCharType="begin"/>
          </w:r>
          <w:r w:rsidRPr="00434C7F">
            <w:rPr>
              <w:noProof/>
              <w:sz w:val="20"/>
              <w:szCs w:val="20"/>
            </w:rPr>
            <w:instrText xml:space="preserve"> PAGEREF zk3 </w:instrText>
          </w:r>
          <w:r w:rsidRPr="00434C7F">
            <w:rPr>
              <w:noProof/>
              <w:sz w:val="20"/>
              <w:szCs w:val="20"/>
            </w:rPr>
            <w:fldChar w:fldCharType="separate"/>
          </w:r>
          <w:r>
            <w:rPr>
              <w:b/>
              <w:bCs/>
              <w:noProof/>
              <w:sz w:val="20"/>
              <w:szCs w:val="20"/>
            </w:rPr>
            <w:instrText>Ошибка! Закладка не определена.</w:instrText>
          </w:r>
          <w:r w:rsidRPr="00434C7F">
            <w:rPr>
              <w:noProof/>
              <w:sz w:val="20"/>
              <w:szCs w:val="20"/>
            </w:rPr>
            <w:fldChar w:fldCharType="end"/>
          </w:r>
          <w:r w:rsidRPr="00434C7F">
            <w:rPr>
              <w:noProof/>
              <w:sz w:val="20"/>
              <w:szCs w:val="20"/>
            </w:rPr>
            <w:fldChar w:fldCharType="separate"/>
          </w:r>
          <w:r>
            <w:rPr>
              <w:b/>
              <w:noProof/>
              <w:sz w:val="20"/>
              <w:szCs w:val="20"/>
            </w:rPr>
            <w:t>!Синтаксическая ошибка, !</w:t>
          </w:r>
          <w:r w:rsidRPr="00434C7F">
            <w:rPr>
              <w:noProof/>
              <w:sz w:val="20"/>
              <w:szCs w:val="20"/>
            </w:rPr>
            <w:fldChar w:fldCharType="end"/>
          </w:r>
        </w:p>
      </w:tc>
      <w:tc>
        <w:tcPr>
          <w:tcW w:w="357" w:type="dxa"/>
          <w:tcBorders>
            <w:top w:val="nil"/>
            <w:left w:val="single" w:sz="8" w:space="0" w:color="auto"/>
            <w:bottom w:val="nil"/>
            <w:right w:val="nil"/>
          </w:tcBorders>
          <w:vAlign w:val="center"/>
        </w:tcPr>
        <w:p w:rsidR="002647AF" w:rsidRPr="00434C7F" w:rsidRDefault="00551219" w:rsidP="00434C7F">
          <w:pPr>
            <w:jc w:val="center"/>
            <w:rPr>
              <w:sz w:val="18"/>
              <w:szCs w:val="18"/>
            </w:rPr>
          </w:pPr>
        </w:p>
      </w:tc>
    </w:tr>
    <w:tr w:rsidR="002647AF" w:rsidRPr="00434C7F">
      <w:trPr>
        <w:trHeight w:hRule="exact" w:val="284"/>
      </w:trPr>
      <w:tc>
        <w:tcPr>
          <w:tcW w:w="1134" w:type="dxa"/>
          <w:gridSpan w:val="2"/>
          <w:tcBorders>
            <w:left w:val="single" w:sz="8" w:space="0" w:color="auto"/>
            <w:right w:val="single" w:sz="8" w:space="0" w:color="auto"/>
          </w:tcBorders>
          <w:vAlign w:val="center"/>
        </w:tcPr>
        <w:p w:rsidR="002647AF" w:rsidRPr="00434C7F" w:rsidRDefault="00551219" w:rsidP="00434C7F">
          <w:pPr>
            <w:rPr>
              <w:sz w:val="18"/>
              <w:szCs w:val="18"/>
            </w:rPr>
          </w:pPr>
          <w:r w:rsidRPr="00434C7F">
            <w:rPr>
              <w:sz w:val="18"/>
              <w:szCs w:val="18"/>
            </w:rPr>
            <w:t>Рук</w:t>
          </w:r>
          <w:proofErr w:type="gramStart"/>
          <w:r w:rsidRPr="00434C7F">
            <w:rPr>
              <w:sz w:val="18"/>
              <w:szCs w:val="18"/>
            </w:rPr>
            <w:t>.</w:t>
          </w:r>
          <w:proofErr w:type="gramEnd"/>
          <w:r w:rsidRPr="00434C7F">
            <w:rPr>
              <w:sz w:val="18"/>
              <w:szCs w:val="18"/>
            </w:rPr>
            <w:t xml:space="preserve"> </w:t>
          </w:r>
          <w:proofErr w:type="gramStart"/>
          <w:r w:rsidRPr="00434C7F">
            <w:rPr>
              <w:sz w:val="18"/>
              <w:szCs w:val="18"/>
            </w:rPr>
            <w:t>о</w:t>
          </w:r>
          <w:proofErr w:type="gramEnd"/>
          <w:r w:rsidRPr="00434C7F">
            <w:rPr>
              <w:sz w:val="18"/>
              <w:szCs w:val="18"/>
            </w:rPr>
            <w:t>тдела</w:t>
          </w:r>
        </w:p>
      </w:tc>
      <w:tc>
        <w:tcPr>
          <w:tcW w:w="1134" w:type="dxa"/>
          <w:gridSpan w:val="2"/>
          <w:tcBorders>
            <w:left w:val="single" w:sz="8" w:space="0" w:color="auto"/>
            <w:right w:val="single" w:sz="8" w:space="0" w:color="auto"/>
          </w:tcBorders>
          <w:vAlign w:val="center"/>
        </w:tcPr>
        <w:p w:rsidR="002647AF" w:rsidRPr="00434C7F" w:rsidRDefault="00551219" w:rsidP="00434C7F">
          <w:pPr>
            <w:rPr>
              <w:spacing w:val="-12"/>
              <w:sz w:val="18"/>
              <w:szCs w:val="18"/>
            </w:rPr>
          </w:pPr>
          <w:r w:rsidRPr="00434C7F">
            <w:rPr>
              <w:spacing w:val="-12"/>
              <w:sz w:val="18"/>
              <w:szCs w:val="18"/>
            </w:rPr>
            <w:t>Фамилия</w:t>
          </w:r>
        </w:p>
      </w:tc>
      <w:tc>
        <w:tcPr>
          <w:tcW w:w="850" w:type="dxa"/>
          <w:tcBorders>
            <w:left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left w:val="single" w:sz="8" w:space="0" w:color="auto"/>
            <w:right w:val="single" w:sz="8" w:space="0" w:color="auto"/>
          </w:tcBorders>
          <w:vAlign w:val="center"/>
        </w:tcPr>
        <w:p w:rsidR="002647AF" w:rsidRPr="00434C7F" w:rsidRDefault="00551219" w:rsidP="00434C7F">
          <w:pPr>
            <w:jc w:val="center"/>
            <w:rPr>
              <w:sz w:val="18"/>
              <w:szCs w:val="18"/>
            </w:rPr>
          </w:pPr>
          <w:r w:rsidRPr="00434C7F">
            <w:rPr>
              <w:sz w:val="22"/>
            </w:rPr>
            <w:fldChar w:fldCharType="begin"/>
          </w:r>
          <w:r w:rsidRPr="00434C7F">
            <w:rPr>
              <w:sz w:val="22"/>
            </w:rPr>
            <w:instrText xml:space="preserve"> DOCPROPERTY  Дата  \* </w:instrText>
          </w:r>
          <w:r w:rsidRPr="00434C7F">
            <w:rPr>
              <w:sz w:val="22"/>
            </w:rPr>
            <w:instrText xml:space="preserve">MERGEFORMAT </w:instrText>
          </w:r>
          <w:r w:rsidRPr="00434C7F">
            <w:rPr>
              <w:sz w:val="22"/>
            </w:rPr>
            <w:fldChar w:fldCharType="separate"/>
          </w:r>
          <w:r w:rsidRPr="00AF003A">
            <w:rPr>
              <w:sz w:val="18"/>
              <w:szCs w:val="18"/>
            </w:rPr>
            <w:t>05.13</w:t>
          </w:r>
          <w:r w:rsidRPr="00434C7F">
            <w:rPr>
              <w:sz w:val="22"/>
            </w:rPr>
            <w:fldChar w:fldCharType="end"/>
          </w:r>
        </w:p>
      </w:tc>
      <w:tc>
        <w:tcPr>
          <w:tcW w:w="3872" w:type="dxa"/>
          <w:vMerge/>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2836" w:type="dxa"/>
          <w:gridSpan w:val="3"/>
          <w:vMerge w:val="restart"/>
          <w:tcBorders>
            <w:top w:val="single" w:sz="8" w:space="0" w:color="auto"/>
            <w:left w:val="single" w:sz="8" w:space="0" w:color="auto"/>
            <w:right w:val="single" w:sz="8" w:space="0" w:color="auto"/>
          </w:tcBorders>
          <w:vAlign w:val="center"/>
        </w:tcPr>
        <w:p w:rsidR="002647AF" w:rsidRPr="00434C7F" w:rsidRDefault="00551219" w:rsidP="00434C7F">
          <w:pPr>
            <w:jc w:val="center"/>
            <w:rPr>
              <w:sz w:val="22"/>
            </w:rPr>
          </w:pPr>
          <w:r w:rsidRPr="00434C7F">
            <w:rPr>
              <w:sz w:val="22"/>
            </w:rPr>
            <w:fldChar w:fldCharType="begin"/>
          </w:r>
          <w:r w:rsidRPr="00434C7F">
            <w:rPr>
              <w:sz w:val="22"/>
            </w:rPr>
            <w:instrText xml:space="preserve"> DOCPROPERTY  Company  </w:instrText>
          </w:r>
          <w:r w:rsidRPr="00434C7F">
            <w:rPr>
              <w:sz w:val="22"/>
            </w:rPr>
            <w:fldChar w:fldCharType="separate"/>
          </w:r>
          <w:r>
            <w:rPr>
              <w:sz w:val="22"/>
            </w:rPr>
            <w:t>ООО «КИЦ»</w:t>
          </w:r>
          <w:r w:rsidRPr="00434C7F">
            <w:rPr>
              <w:sz w:val="22"/>
            </w:rPr>
            <w:fldChar w:fldCharType="end"/>
          </w:r>
        </w:p>
      </w:tc>
      <w:tc>
        <w:tcPr>
          <w:tcW w:w="357" w:type="dxa"/>
          <w:tcBorders>
            <w:top w:val="nil"/>
            <w:left w:val="single" w:sz="8" w:space="0" w:color="auto"/>
            <w:bottom w:val="nil"/>
            <w:right w:val="nil"/>
          </w:tcBorders>
          <w:vAlign w:val="center"/>
        </w:tcPr>
        <w:p w:rsidR="002647AF" w:rsidRPr="00434C7F" w:rsidRDefault="00551219" w:rsidP="00434C7F">
          <w:pPr>
            <w:jc w:val="center"/>
            <w:rPr>
              <w:sz w:val="18"/>
              <w:szCs w:val="18"/>
            </w:rPr>
          </w:pPr>
        </w:p>
      </w:tc>
    </w:tr>
    <w:tr w:rsidR="002647AF" w:rsidRPr="00434C7F">
      <w:trPr>
        <w:trHeight w:hRule="exact" w:val="284"/>
      </w:trPr>
      <w:tc>
        <w:tcPr>
          <w:tcW w:w="1134" w:type="dxa"/>
          <w:gridSpan w:val="2"/>
          <w:tcBorders>
            <w:left w:val="single" w:sz="8" w:space="0" w:color="auto"/>
            <w:right w:val="single" w:sz="8" w:space="0" w:color="auto"/>
          </w:tcBorders>
          <w:vAlign w:val="center"/>
        </w:tcPr>
        <w:p w:rsidR="002647AF" w:rsidRPr="00434C7F" w:rsidRDefault="00551219" w:rsidP="00434C7F">
          <w:pPr>
            <w:rPr>
              <w:sz w:val="18"/>
              <w:szCs w:val="18"/>
            </w:rPr>
          </w:pPr>
          <w:r w:rsidRPr="00434C7F">
            <w:rPr>
              <w:sz w:val="18"/>
              <w:szCs w:val="18"/>
            </w:rPr>
            <w:t>Н. контр.</w:t>
          </w:r>
        </w:p>
      </w:tc>
      <w:tc>
        <w:tcPr>
          <w:tcW w:w="1134" w:type="dxa"/>
          <w:gridSpan w:val="2"/>
          <w:tcBorders>
            <w:left w:val="single" w:sz="8" w:space="0" w:color="auto"/>
            <w:right w:val="single" w:sz="8" w:space="0" w:color="auto"/>
          </w:tcBorders>
          <w:vAlign w:val="center"/>
        </w:tcPr>
        <w:p w:rsidR="002647AF" w:rsidRPr="00434C7F" w:rsidRDefault="00551219" w:rsidP="00434C7F">
          <w:pPr>
            <w:rPr>
              <w:spacing w:val="-12"/>
              <w:sz w:val="18"/>
              <w:szCs w:val="18"/>
            </w:rPr>
          </w:pPr>
          <w:r w:rsidRPr="00434C7F">
            <w:rPr>
              <w:spacing w:val="-12"/>
              <w:sz w:val="18"/>
              <w:szCs w:val="18"/>
            </w:rPr>
            <w:t>Фамилия</w:t>
          </w:r>
        </w:p>
      </w:tc>
      <w:tc>
        <w:tcPr>
          <w:tcW w:w="850" w:type="dxa"/>
          <w:tcBorders>
            <w:left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left w:val="single" w:sz="8" w:space="0" w:color="auto"/>
            <w:right w:val="single" w:sz="8" w:space="0" w:color="auto"/>
          </w:tcBorders>
          <w:vAlign w:val="center"/>
        </w:tcPr>
        <w:p w:rsidR="002647AF" w:rsidRPr="00434C7F" w:rsidRDefault="00551219" w:rsidP="00434C7F">
          <w:pPr>
            <w:jc w:val="center"/>
            <w:rPr>
              <w:sz w:val="18"/>
              <w:szCs w:val="18"/>
            </w:rPr>
          </w:pPr>
          <w:r w:rsidRPr="00434C7F">
            <w:rPr>
              <w:sz w:val="22"/>
            </w:rPr>
            <w:fldChar w:fldCharType="begin"/>
          </w:r>
          <w:r w:rsidRPr="00434C7F">
            <w:rPr>
              <w:sz w:val="22"/>
            </w:rPr>
            <w:instrText xml:space="preserve"> DOCPROPERTY  Дата  \* MERGEFORMAT </w:instrText>
          </w:r>
          <w:r w:rsidRPr="00434C7F">
            <w:rPr>
              <w:sz w:val="22"/>
            </w:rPr>
            <w:fldChar w:fldCharType="separate"/>
          </w:r>
          <w:r w:rsidRPr="00AF003A">
            <w:rPr>
              <w:sz w:val="18"/>
              <w:szCs w:val="18"/>
            </w:rPr>
            <w:t>05.13</w:t>
          </w:r>
          <w:r w:rsidRPr="00434C7F">
            <w:rPr>
              <w:sz w:val="22"/>
            </w:rPr>
            <w:fldChar w:fldCharType="end"/>
          </w:r>
        </w:p>
      </w:tc>
      <w:tc>
        <w:tcPr>
          <w:tcW w:w="3872" w:type="dxa"/>
          <w:vMerge/>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2836" w:type="dxa"/>
          <w:gridSpan w:val="3"/>
          <w:vMerge/>
          <w:tcBorders>
            <w:left w:val="single" w:sz="8" w:space="0" w:color="auto"/>
            <w:right w:val="single" w:sz="8" w:space="0" w:color="auto"/>
          </w:tcBorders>
          <w:vAlign w:val="center"/>
        </w:tcPr>
        <w:p w:rsidR="002647AF" w:rsidRPr="00434C7F" w:rsidRDefault="00551219" w:rsidP="00434C7F">
          <w:pPr>
            <w:jc w:val="center"/>
            <w:rPr>
              <w:sz w:val="18"/>
              <w:szCs w:val="18"/>
            </w:rPr>
          </w:pPr>
        </w:p>
      </w:tc>
      <w:tc>
        <w:tcPr>
          <w:tcW w:w="357" w:type="dxa"/>
          <w:tcBorders>
            <w:top w:val="nil"/>
            <w:left w:val="single" w:sz="8" w:space="0" w:color="auto"/>
            <w:bottom w:val="nil"/>
            <w:right w:val="nil"/>
          </w:tcBorders>
          <w:vAlign w:val="center"/>
        </w:tcPr>
        <w:p w:rsidR="002647AF" w:rsidRPr="00434C7F" w:rsidRDefault="00551219" w:rsidP="00434C7F">
          <w:pPr>
            <w:jc w:val="center"/>
            <w:rPr>
              <w:sz w:val="18"/>
              <w:szCs w:val="18"/>
            </w:rPr>
          </w:pPr>
        </w:p>
      </w:tc>
    </w:tr>
    <w:tr w:rsidR="002647AF" w:rsidRPr="00434C7F">
      <w:trPr>
        <w:trHeight w:hRule="exact" w:val="284"/>
      </w:trPr>
      <w:tc>
        <w:tcPr>
          <w:tcW w:w="1134" w:type="dxa"/>
          <w:gridSpan w:val="2"/>
          <w:tcBorders>
            <w:left w:val="single" w:sz="8" w:space="0" w:color="auto"/>
            <w:bottom w:val="single" w:sz="8" w:space="0" w:color="auto"/>
            <w:right w:val="single" w:sz="8" w:space="0" w:color="auto"/>
          </w:tcBorders>
          <w:vAlign w:val="center"/>
        </w:tcPr>
        <w:p w:rsidR="002647AF" w:rsidRPr="00434C7F" w:rsidRDefault="00551219" w:rsidP="00434C7F">
          <w:pPr>
            <w:rPr>
              <w:sz w:val="18"/>
              <w:szCs w:val="18"/>
            </w:rPr>
          </w:pPr>
          <w:r w:rsidRPr="00434C7F">
            <w:rPr>
              <w:sz w:val="18"/>
              <w:szCs w:val="18"/>
            </w:rPr>
            <w:t>ГИП</w:t>
          </w:r>
        </w:p>
      </w:tc>
      <w:tc>
        <w:tcPr>
          <w:tcW w:w="1134" w:type="dxa"/>
          <w:gridSpan w:val="2"/>
          <w:tcBorders>
            <w:left w:val="single" w:sz="8" w:space="0" w:color="auto"/>
            <w:bottom w:val="single" w:sz="8" w:space="0" w:color="auto"/>
            <w:right w:val="single" w:sz="8" w:space="0" w:color="auto"/>
          </w:tcBorders>
          <w:vAlign w:val="center"/>
        </w:tcPr>
        <w:p w:rsidR="002647AF" w:rsidRPr="00434C7F" w:rsidRDefault="00551219" w:rsidP="00434C7F">
          <w:pPr>
            <w:rPr>
              <w:spacing w:val="-12"/>
              <w:sz w:val="18"/>
              <w:szCs w:val="18"/>
            </w:rPr>
          </w:pPr>
          <w:r w:rsidRPr="00434C7F">
            <w:rPr>
              <w:sz w:val="22"/>
            </w:rPr>
            <w:fldChar w:fldCharType="begin"/>
          </w:r>
          <w:r w:rsidRPr="00434C7F">
            <w:rPr>
              <w:sz w:val="22"/>
            </w:rPr>
            <w:instrText xml:space="preserve"> DOCPROPERTY  ГИП  \* MERGEFORMAT </w:instrText>
          </w:r>
          <w:r w:rsidRPr="00434C7F">
            <w:rPr>
              <w:sz w:val="22"/>
            </w:rPr>
            <w:fldChar w:fldCharType="separate"/>
          </w:r>
          <w:r w:rsidRPr="00AF003A">
            <w:rPr>
              <w:spacing w:val="-12"/>
              <w:sz w:val="18"/>
              <w:szCs w:val="18"/>
            </w:rPr>
            <w:t>Шишлова</w:t>
          </w:r>
          <w:r w:rsidRPr="00434C7F">
            <w:rPr>
              <w:sz w:val="22"/>
            </w:rPr>
            <w:fldChar w:fldCharType="end"/>
          </w:r>
        </w:p>
      </w:tc>
      <w:tc>
        <w:tcPr>
          <w:tcW w:w="850" w:type="dxa"/>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r w:rsidRPr="00434C7F">
            <w:rPr>
              <w:sz w:val="22"/>
            </w:rPr>
            <w:fldChar w:fldCharType="begin"/>
          </w:r>
          <w:r w:rsidRPr="00434C7F">
            <w:rPr>
              <w:sz w:val="22"/>
            </w:rPr>
            <w:instrText xml:space="preserve"> DOCPROPERTY  Дата  \* MERGEFORMAT </w:instrText>
          </w:r>
          <w:r w:rsidRPr="00434C7F">
            <w:rPr>
              <w:sz w:val="22"/>
            </w:rPr>
            <w:fldChar w:fldCharType="separate"/>
          </w:r>
          <w:r w:rsidRPr="00AF003A">
            <w:rPr>
              <w:sz w:val="18"/>
              <w:szCs w:val="18"/>
            </w:rPr>
            <w:t>05.13</w:t>
          </w:r>
          <w:r w:rsidRPr="00434C7F">
            <w:rPr>
              <w:sz w:val="22"/>
            </w:rPr>
            <w:fldChar w:fldCharType="end"/>
          </w:r>
        </w:p>
      </w:tc>
      <w:tc>
        <w:tcPr>
          <w:tcW w:w="3872" w:type="dxa"/>
          <w:vMerge/>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2836" w:type="dxa"/>
          <w:gridSpan w:val="3"/>
          <w:vMerge/>
          <w:tcBorders>
            <w:left w:val="single" w:sz="8" w:space="0" w:color="auto"/>
            <w:bottom w:val="single" w:sz="8" w:space="0" w:color="auto"/>
            <w:right w:val="single" w:sz="8" w:space="0" w:color="auto"/>
          </w:tcBorders>
          <w:vAlign w:val="center"/>
        </w:tcPr>
        <w:p w:rsidR="002647AF" w:rsidRPr="00434C7F" w:rsidRDefault="00551219" w:rsidP="00434C7F">
          <w:pPr>
            <w:jc w:val="center"/>
            <w:rPr>
              <w:sz w:val="18"/>
              <w:szCs w:val="18"/>
            </w:rPr>
          </w:pPr>
        </w:p>
      </w:tc>
      <w:tc>
        <w:tcPr>
          <w:tcW w:w="357" w:type="dxa"/>
          <w:tcBorders>
            <w:top w:val="nil"/>
            <w:left w:val="single" w:sz="8" w:space="0" w:color="auto"/>
            <w:bottom w:val="nil"/>
            <w:right w:val="nil"/>
          </w:tcBorders>
          <w:vAlign w:val="center"/>
        </w:tcPr>
        <w:p w:rsidR="002647AF" w:rsidRPr="00434C7F" w:rsidRDefault="00551219" w:rsidP="00434C7F">
          <w:pPr>
            <w:jc w:val="center"/>
            <w:rPr>
              <w:sz w:val="18"/>
              <w:szCs w:val="18"/>
            </w:rPr>
          </w:pPr>
        </w:p>
      </w:tc>
    </w:tr>
    <w:tr w:rsidR="002647AF" w:rsidRPr="00434C7F">
      <w:trPr>
        <w:trHeight w:hRule="exact" w:val="312"/>
      </w:trPr>
      <w:tc>
        <w:tcPr>
          <w:tcW w:w="1134" w:type="dxa"/>
          <w:gridSpan w:val="2"/>
          <w:tcBorders>
            <w:top w:val="single" w:sz="8" w:space="0" w:color="auto"/>
            <w:left w:val="nil"/>
            <w:bottom w:val="nil"/>
            <w:right w:val="nil"/>
          </w:tcBorders>
          <w:vAlign w:val="center"/>
        </w:tcPr>
        <w:p w:rsidR="002647AF" w:rsidRPr="00434C7F" w:rsidRDefault="00551219" w:rsidP="00434C7F">
          <w:pPr>
            <w:jc w:val="center"/>
            <w:rPr>
              <w:sz w:val="18"/>
              <w:szCs w:val="18"/>
            </w:rPr>
          </w:pPr>
        </w:p>
      </w:tc>
      <w:tc>
        <w:tcPr>
          <w:tcW w:w="1134" w:type="dxa"/>
          <w:gridSpan w:val="2"/>
          <w:tcBorders>
            <w:top w:val="single" w:sz="8" w:space="0" w:color="auto"/>
            <w:left w:val="nil"/>
            <w:bottom w:val="nil"/>
            <w:right w:val="nil"/>
          </w:tcBorders>
          <w:vAlign w:val="center"/>
        </w:tcPr>
        <w:p w:rsidR="002647AF" w:rsidRPr="00434C7F" w:rsidRDefault="00551219" w:rsidP="00434C7F">
          <w:pPr>
            <w:jc w:val="center"/>
            <w:rPr>
              <w:sz w:val="18"/>
              <w:szCs w:val="18"/>
            </w:rPr>
          </w:pPr>
        </w:p>
      </w:tc>
      <w:tc>
        <w:tcPr>
          <w:tcW w:w="850" w:type="dxa"/>
          <w:tcBorders>
            <w:top w:val="single" w:sz="8" w:space="0" w:color="auto"/>
            <w:left w:val="nil"/>
            <w:bottom w:val="nil"/>
            <w:right w:val="nil"/>
          </w:tcBorders>
          <w:vAlign w:val="center"/>
        </w:tcPr>
        <w:p w:rsidR="002647AF" w:rsidRPr="00434C7F" w:rsidRDefault="00551219" w:rsidP="00434C7F">
          <w:pPr>
            <w:jc w:val="center"/>
            <w:rPr>
              <w:sz w:val="18"/>
              <w:szCs w:val="18"/>
            </w:rPr>
          </w:pPr>
        </w:p>
      </w:tc>
      <w:tc>
        <w:tcPr>
          <w:tcW w:w="567" w:type="dxa"/>
          <w:tcBorders>
            <w:top w:val="single" w:sz="8" w:space="0" w:color="auto"/>
            <w:left w:val="nil"/>
            <w:bottom w:val="nil"/>
            <w:right w:val="nil"/>
          </w:tcBorders>
          <w:vAlign w:val="center"/>
        </w:tcPr>
        <w:p w:rsidR="002647AF" w:rsidRPr="00434C7F" w:rsidRDefault="00551219" w:rsidP="00434C7F">
          <w:pPr>
            <w:jc w:val="center"/>
            <w:rPr>
              <w:sz w:val="18"/>
              <w:szCs w:val="18"/>
            </w:rPr>
          </w:pPr>
        </w:p>
      </w:tc>
      <w:tc>
        <w:tcPr>
          <w:tcW w:w="3872" w:type="dxa"/>
          <w:tcBorders>
            <w:top w:val="single" w:sz="8" w:space="0" w:color="auto"/>
            <w:left w:val="nil"/>
            <w:bottom w:val="nil"/>
            <w:right w:val="nil"/>
          </w:tcBorders>
          <w:vAlign w:val="center"/>
        </w:tcPr>
        <w:p w:rsidR="002647AF" w:rsidRPr="00434C7F" w:rsidRDefault="00551219" w:rsidP="00434C7F">
          <w:pPr>
            <w:jc w:val="center"/>
            <w:rPr>
              <w:sz w:val="18"/>
              <w:szCs w:val="18"/>
            </w:rPr>
          </w:pPr>
        </w:p>
      </w:tc>
      <w:tc>
        <w:tcPr>
          <w:tcW w:w="850" w:type="dxa"/>
          <w:tcBorders>
            <w:top w:val="single" w:sz="8" w:space="0" w:color="auto"/>
            <w:left w:val="nil"/>
            <w:bottom w:val="nil"/>
            <w:right w:val="nil"/>
          </w:tcBorders>
          <w:vAlign w:val="center"/>
        </w:tcPr>
        <w:p w:rsidR="002647AF" w:rsidRPr="00434C7F" w:rsidRDefault="00551219" w:rsidP="00434C7F">
          <w:pPr>
            <w:jc w:val="center"/>
            <w:rPr>
              <w:sz w:val="18"/>
              <w:szCs w:val="18"/>
            </w:rPr>
          </w:pPr>
        </w:p>
      </w:tc>
      <w:tc>
        <w:tcPr>
          <w:tcW w:w="852" w:type="dxa"/>
          <w:tcBorders>
            <w:top w:val="single" w:sz="8" w:space="0" w:color="auto"/>
            <w:left w:val="nil"/>
            <w:bottom w:val="nil"/>
            <w:right w:val="nil"/>
          </w:tcBorders>
          <w:vAlign w:val="center"/>
        </w:tcPr>
        <w:p w:rsidR="002647AF" w:rsidRPr="00434C7F" w:rsidRDefault="00551219" w:rsidP="00434C7F">
          <w:pPr>
            <w:jc w:val="center"/>
            <w:rPr>
              <w:sz w:val="18"/>
              <w:szCs w:val="18"/>
            </w:rPr>
          </w:pPr>
        </w:p>
      </w:tc>
      <w:tc>
        <w:tcPr>
          <w:tcW w:w="1134" w:type="dxa"/>
          <w:tcBorders>
            <w:top w:val="single" w:sz="8" w:space="0" w:color="auto"/>
            <w:left w:val="nil"/>
            <w:bottom w:val="nil"/>
            <w:right w:val="nil"/>
          </w:tcBorders>
          <w:vAlign w:val="center"/>
        </w:tcPr>
        <w:p w:rsidR="002647AF" w:rsidRPr="00434C7F" w:rsidRDefault="00551219" w:rsidP="00434C7F">
          <w:pPr>
            <w:jc w:val="center"/>
            <w:rPr>
              <w:sz w:val="18"/>
              <w:szCs w:val="18"/>
            </w:rPr>
          </w:pPr>
        </w:p>
      </w:tc>
      <w:tc>
        <w:tcPr>
          <w:tcW w:w="357" w:type="dxa"/>
          <w:tcBorders>
            <w:top w:val="nil"/>
            <w:left w:val="nil"/>
            <w:bottom w:val="nil"/>
            <w:right w:val="nil"/>
          </w:tcBorders>
          <w:vAlign w:val="center"/>
        </w:tcPr>
        <w:p w:rsidR="002647AF" w:rsidRPr="00434C7F" w:rsidRDefault="00551219" w:rsidP="00434C7F">
          <w:pPr>
            <w:jc w:val="center"/>
            <w:rPr>
              <w:sz w:val="18"/>
              <w:szCs w:val="18"/>
            </w:rPr>
          </w:pPr>
        </w:p>
      </w:tc>
    </w:tr>
  </w:tbl>
  <w:p w:rsidR="002647AF" w:rsidRDefault="00551219" w:rsidP="00B95DB7">
    <w:pPr>
      <w:pStyle w:val="af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horzAnchor="page" w:tblpXSpec="right" w:tblpY="-28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67"/>
      <w:gridCol w:w="351"/>
    </w:tblGrid>
    <w:tr w:rsidR="002647AF" w:rsidRPr="00434C7F">
      <w:trPr>
        <w:trHeight w:hRule="exact" w:val="284"/>
      </w:trPr>
      <w:tc>
        <w:tcPr>
          <w:tcW w:w="567" w:type="dxa"/>
          <w:vAlign w:val="center"/>
        </w:tcPr>
        <w:p w:rsidR="002647AF" w:rsidRPr="00434C7F" w:rsidRDefault="00551219" w:rsidP="00434C7F">
          <w:pPr>
            <w:pStyle w:val="af2"/>
            <w:jc w:val="center"/>
            <w:rPr>
              <w:sz w:val="22"/>
            </w:rPr>
          </w:pPr>
          <w:r w:rsidRPr="00434C7F">
            <w:rPr>
              <w:sz w:val="22"/>
            </w:rPr>
            <w:fldChar w:fldCharType="begin"/>
          </w:r>
          <w:r w:rsidRPr="00434C7F">
            <w:rPr>
              <w:sz w:val="22"/>
            </w:rPr>
            <w:instrText xml:space="preserve"> PAGE   \* MERGEFORMAT </w:instrText>
          </w:r>
          <w:r w:rsidRPr="00434C7F">
            <w:rPr>
              <w:sz w:val="22"/>
            </w:rPr>
            <w:fldChar w:fldCharType="separate"/>
          </w:r>
          <w:r w:rsidRPr="00434C7F">
            <w:rPr>
              <w:noProof/>
              <w:sz w:val="22"/>
            </w:rPr>
            <w:t>15</w:t>
          </w:r>
          <w:r w:rsidRPr="00434C7F">
            <w:rPr>
              <w:sz w:val="22"/>
            </w:rPr>
            <w:fldChar w:fldCharType="end"/>
          </w:r>
        </w:p>
      </w:tc>
      <w:tc>
        <w:tcPr>
          <w:tcW w:w="351" w:type="dxa"/>
          <w:vAlign w:val="center"/>
        </w:tcPr>
        <w:p w:rsidR="002647AF" w:rsidRPr="00434C7F" w:rsidRDefault="00551219" w:rsidP="00434C7F">
          <w:pPr>
            <w:pStyle w:val="af2"/>
            <w:jc w:val="center"/>
            <w:rPr>
              <w:sz w:val="22"/>
            </w:rPr>
          </w:pPr>
        </w:p>
      </w:tc>
    </w:tr>
  </w:tbl>
  <w:p w:rsidR="002647AF" w:rsidRDefault="00551219" w:rsidP="007228A3">
    <w:pPr>
      <w:pStyle w:val="af2"/>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7AF" w:rsidRDefault="00551219" w:rsidP="00380FAA">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horzAnchor="page" w:tblpXSpec="right"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351"/>
    </w:tblGrid>
    <w:tr w:rsidR="002647AF" w:rsidRPr="00434C7F">
      <w:trPr>
        <w:trHeight w:val="283"/>
      </w:trPr>
      <w:tc>
        <w:tcPr>
          <w:tcW w:w="567" w:type="dxa"/>
          <w:tcBorders>
            <w:top w:val="nil"/>
            <w:left w:val="single" w:sz="8" w:space="0" w:color="auto"/>
            <w:bottom w:val="single" w:sz="8" w:space="0" w:color="auto"/>
            <w:right w:val="nil"/>
          </w:tcBorders>
        </w:tcPr>
        <w:p w:rsidR="002647AF" w:rsidRPr="00434C7F" w:rsidRDefault="00551219" w:rsidP="00434C7F">
          <w:pPr>
            <w:pStyle w:val="af2"/>
            <w:jc w:val="center"/>
            <w:rPr>
              <w:sz w:val="22"/>
              <w:szCs w:val="24"/>
            </w:rPr>
          </w:pPr>
          <w:r w:rsidRPr="00434C7F">
            <w:rPr>
              <w:sz w:val="22"/>
              <w:szCs w:val="24"/>
            </w:rPr>
            <w:fldChar w:fldCharType="begin"/>
          </w:r>
          <w:r w:rsidRPr="00434C7F">
            <w:rPr>
              <w:sz w:val="22"/>
              <w:szCs w:val="24"/>
            </w:rPr>
            <w:instrText xml:space="preserve"> PAGE   \* MERGEFORMAT </w:instrText>
          </w:r>
          <w:r w:rsidRPr="00434C7F">
            <w:rPr>
              <w:sz w:val="22"/>
              <w:szCs w:val="24"/>
            </w:rPr>
            <w:fldChar w:fldCharType="separate"/>
          </w:r>
          <w:r>
            <w:rPr>
              <w:noProof/>
              <w:sz w:val="22"/>
              <w:szCs w:val="24"/>
            </w:rPr>
            <w:t>2</w:t>
          </w:r>
          <w:r w:rsidRPr="00434C7F">
            <w:rPr>
              <w:sz w:val="22"/>
              <w:szCs w:val="24"/>
            </w:rPr>
            <w:fldChar w:fldCharType="end"/>
          </w:r>
        </w:p>
      </w:tc>
      <w:tc>
        <w:tcPr>
          <w:tcW w:w="351" w:type="dxa"/>
          <w:tcBorders>
            <w:top w:val="nil"/>
            <w:left w:val="nil"/>
            <w:bottom w:val="nil"/>
            <w:right w:val="nil"/>
          </w:tcBorders>
        </w:tcPr>
        <w:p w:rsidR="002647AF" w:rsidRPr="00434C7F" w:rsidRDefault="00551219" w:rsidP="00434C7F">
          <w:pPr>
            <w:pStyle w:val="af2"/>
            <w:jc w:val="center"/>
            <w:rPr>
              <w:sz w:val="22"/>
              <w:szCs w:val="24"/>
            </w:rPr>
          </w:pPr>
        </w:p>
      </w:tc>
    </w:tr>
  </w:tbl>
  <w:p w:rsidR="002647AF" w:rsidRPr="00EF744B" w:rsidRDefault="00551219" w:rsidP="00EF744B">
    <w:pPr>
      <w:rPr>
        <w:rStyle w:val="a0"/>
        <w:snapToGrid w:val="0"/>
        <w:vanish/>
        <w:color w:val="000000"/>
        <w:w w:val="0"/>
        <w:sz w:val="0"/>
        <w:szCs w:val="0"/>
        <w:u w:color="000000"/>
        <w:bdr w:val="none" w:sz="0" w:space="0" w:color="000000"/>
        <w:shd w:val="clear" w:color="000000" w:fill="000000"/>
        <w:lang w:val="x-none" w:eastAsia="x-none" w:bidi="x-none"/>
      </w:rPr>
    </w:pPr>
  </w:p>
  <w:tbl>
    <w:tblPr>
      <w:tblpPr w:leftFromText="181" w:rightFromText="181" w:vertAnchor="page" w:horzAnchor="page"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
      <w:gridCol w:w="113"/>
      <w:gridCol w:w="171"/>
      <w:gridCol w:w="113"/>
      <w:gridCol w:w="284"/>
    </w:tblGrid>
    <w:tr w:rsidR="002647AF" w:rsidRPr="00434C7F">
      <w:trPr>
        <w:cantSplit/>
        <w:trHeight w:val="567"/>
      </w:trPr>
      <w:tc>
        <w:tcPr>
          <w:tcW w:w="283" w:type="dxa"/>
          <w:gridSpan w:val="2"/>
          <w:vMerge w:val="restart"/>
          <w:tcBorders>
            <w:top w:val="single" w:sz="8" w:space="0" w:color="auto"/>
            <w:left w:val="single" w:sz="8" w:space="0" w:color="auto"/>
            <w:right w:val="single" w:sz="8" w:space="0" w:color="auto"/>
          </w:tcBorders>
          <w:textDirection w:val="btLr"/>
          <w:vAlign w:val="center"/>
        </w:tcPr>
        <w:p w:rsidR="002647AF" w:rsidRPr="00434C7F" w:rsidRDefault="00551219" w:rsidP="00434C7F">
          <w:pPr>
            <w:pStyle w:val="af4"/>
            <w:jc w:val="left"/>
            <w:rPr>
              <w:sz w:val="18"/>
              <w:szCs w:val="18"/>
            </w:rPr>
          </w:pPr>
          <w:r w:rsidRPr="00434C7F">
            <w:rPr>
              <w:sz w:val="18"/>
              <w:szCs w:val="18"/>
            </w:rPr>
            <w:t>Согласовано</w:t>
          </w:r>
        </w:p>
      </w:tc>
      <w:tc>
        <w:tcPr>
          <w:tcW w:w="284" w:type="dxa"/>
          <w:gridSpan w:val="2"/>
          <w:tcBorders>
            <w:top w:val="single" w:sz="8" w:space="0" w:color="auto"/>
            <w:left w:val="single" w:sz="8" w:space="0" w:color="auto"/>
            <w:right w:val="single" w:sz="8" w:space="0" w:color="auto"/>
          </w:tcBorders>
          <w:textDirection w:val="btLr"/>
          <w:vAlign w:val="center"/>
        </w:tcPr>
        <w:p w:rsidR="002647AF" w:rsidRPr="00434C7F" w:rsidRDefault="00551219" w:rsidP="00434C7F">
          <w:pPr>
            <w:pStyle w:val="af4"/>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2647AF" w:rsidRPr="00434C7F" w:rsidRDefault="00551219" w:rsidP="00434C7F">
          <w:pPr>
            <w:pStyle w:val="af4"/>
            <w:rPr>
              <w:sz w:val="18"/>
              <w:szCs w:val="18"/>
            </w:rPr>
          </w:pPr>
        </w:p>
      </w:tc>
    </w:tr>
    <w:tr w:rsidR="002647AF" w:rsidRPr="00434C7F">
      <w:trPr>
        <w:cantSplit/>
        <w:trHeight w:val="850"/>
      </w:trPr>
      <w:tc>
        <w:tcPr>
          <w:tcW w:w="283" w:type="dxa"/>
          <w:gridSpan w:val="2"/>
          <w:vMerge/>
          <w:tcBorders>
            <w:left w:val="single" w:sz="8" w:space="0" w:color="auto"/>
            <w:right w:val="single" w:sz="8" w:space="0" w:color="auto"/>
          </w:tcBorders>
          <w:textDirection w:val="btLr"/>
          <w:vAlign w:val="center"/>
        </w:tcPr>
        <w:p w:rsidR="002647AF" w:rsidRPr="00434C7F" w:rsidRDefault="00551219" w:rsidP="00434C7F">
          <w:pPr>
            <w:pStyle w:val="af4"/>
            <w:rPr>
              <w:sz w:val="18"/>
              <w:szCs w:val="18"/>
            </w:rPr>
          </w:pPr>
        </w:p>
      </w:tc>
      <w:tc>
        <w:tcPr>
          <w:tcW w:w="284" w:type="dxa"/>
          <w:gridSpan w:val="2"/>
          <w:tcBorders>
            <w:top w:val="single" w:sz="8" w:space="0" w:color="auto"/>
            <w:left w:val="single" w:sz="8" w:space="0" w:color="auto"/>
            <w:right w:val="single" w:sz="8" w:space="0" w:color="auto"/>
          </w:tcBorders>
          <w:textDirection w:val="btLr"/>
          <w:vAlign w:val="center"/>
        </w:tcPr>
        <w:p w:rsidR="002647AF" w:rsidRPr="00434C7F" w:rsidRDefault="00551219" w:rsidP="00434C7F">
          <w:pPr>
            <w:pStyle w:val="af4"/>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2647AF" w:rsidRPr="00434C7F" w:rsidRDefault="00551219" w:rsidP="00434C7F">
          <w:pPr>
            <w:pStyle w:val="af4"/>
            <w:rPr>
              <w:sz w:val="18"/>
              <w:szCs w:val="18"/>
            </w:rPr>
          </w:pPr>
        </w:p>
      </w:tc>
    </w:tr>
    <w:tr w:rsidR="002647AF" w:rsidRPr="00434C7F">
      <w:trPr>
        <w:cantSplit/>
        <w:trHeight w:val="1134"/>
      </w:trPr>
      <w:tc>
        <w:tcPr>
          <w:tcW w:w="283" w:type="dxa"/>
          <w:gridSpan w:val="2"/>
          <w:vMerge/>
          <w:tcBorders>
            <w:left w:val="single" w:sz="8" w:space="0" w:color="auto"/>
            <w:right w:val="single" w:sz="8" w:space="0" w:color="auto"/>
          </w:tcBorders>
          <w:textDirection w:val="btLr"/>
          <w:vAlign w:val="center"/>
        </w:tcPr>
        <w:p w:rsidR="002647AF" w:rsidRPr="00434C7F" w:rsidRDefault="00551219" w:rsidP="00434C7F">
          <w:pPr>
            <w:pStyle w:val="af4"/>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p>
      </w:tc>
    </w:tr>
    <w:tr w:rsidR="002647AF" w:rsidRPr="00434C7F">
      <w:trPr>
        <w:cantSplit/>
        <w:trHeight w:val="1134"/>
      </w:trPr>
      <w:tc>
        <w:tcPr>
          <w:tcW w:w="283" w:type="dxa"/>
          <w:gridSpan w:val="2"/>
          <w:vMerge/>
          <w:tcBorders>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p>
      </w:tc>
    </w:tr>
    <w:tr w:rsidR="002647AF" w:rsidRPr="00434C7F">
      <w:trPr>
        <w:cantSplit/>
        <w:trHeight w:hRule="exact" w:val="1418"/>
      </w:trPr>
      <w:tc>
        <w:tcPr>
          <w:tcW w:w="170" w:type="dxa"/>
          <w:tcBorders>
            <w:top w:val="single" w:sz="8" w:space="0" w:color="auto"/>
            <w:left w:val="nil"/>
            <w:bottom w:val="nil"/>
            <w:right w:val="single" w:sz="8" w:space="0" w:color="auto"/>
          </w:tcBorders>
          <w:textDirection w:val="btLr"/>
        </w:tcPr>
        <w:p w:rsidR="002647AF" w:rsidRPr="00434C7F" w:rsidRDefault="00551219" w:rsidP="00434C7F">
          <w:pPr>
            <w:pStyle w:val="af4"/>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proofErr w:type="spellStart"/>
          <w:r w:rsidRPr="00434C7F">
            <w:rPr>
              <w:sz w:val="18"/>
              <w:szCs w:val="18"/>
            </w:rPr>
            <w:t>Взам</w:t>
          </w:r>
          <w:proofErr w:type="spellEnd"/>
          <w:r w:rsidRPr="00434C7F">
            <w:rPr>
              <w:sz w:val="18"/>
              <w:szCs w:val="18"/>
            </w:rPr>
            <w:t>. инв. №</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p>
      </w:tc>
    </w:tr>
    <w:tr w:rsidR="002647AF" w:rsidRPr="00434C7F">
      <w:trPr>
        <w:cantSplit/>
        <w:trHeight w:hRule="exact" w:val="1985"/>
      </w:trPr>
      <w:tc>
        <w:tcPr>
          <w:tcW w:w="170" w:type="dxa"/>
          <w:tcBorders>
            <w:top w:val="nil"/>
            <w:left w:val="nil"/>
            <w:bottom w:val="nil"/>
            <w:right w:val="single" w:sz="8" w:space="0" w:color="auto"/>
          </w:tcBorders>
          <w:textDirection w:val="btLr"/>
        </w:tcPr>
        <w:p w:rsidR="002647AF" w:rsidRPr="00434C7F" w:rsidRDefault="00551219" w:rsidP="00434C7F">
          <w:pPr>
            <w:pStyle w:val="af4"/>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r w:rsidRPr="00434C7F">
            <w:rPr>
              <w:sz w:val="18"/>
              <w:szCs w:val="18"/>
            </w:rPr>
            <w:t>П</w:t>
          </w:r>
          <w:r w:rsidRPr="00434C7F">
            <w:rPr>
              <w:sz w:val="18"/>
              <w:szCs w:val="18"/>
            </w:rPr>
            <w:t>одп. и дата</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p>
      </w:tc>
    </w:tr>
    <w:tr w:rsidR="002647AF" w:rsidRPr="00434C7F">
      <w:trPr>
        <w:cantSplit/>
        <w:trHeight w:hRule="exact" w:val="1418"/>
      </w:trPr>
      <w:tc>
        <w:tcPr>
          <w:tcW w:w="170" w:type="dxa"/>
          <w:tcBorders>
            <w:top w:val="nil"/>
            <w:left w:val="nil"/>
            <w:bottom w:val="nil"/>
            <w:right w:val="single" w:sz="8" w:space="0" w:color="auto"/>
          </w:tcBorders>
          <w:textDirection w:val="btLr"/>
        </w:tcPr>
        <w:p w:rsidR="002647AF" w:rsidRPr="00434C7F" w:rsidRDefault="00551219" w:rsidP="00434C7F">
          <w:pPr>
            <w:pStyle w:val="af4"/>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r w:rsidRPr="00434C7F">
            <w:rPr>
              <w:sz w:val="18"/>
              <w:szCs w:val="18"/>
            </w:rPr>
            <w:t>Инв. № подл.</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2647AF" w:rsidRPr="00434C7F" w:rsidRDefault="00551219" w:rsidP="00434C7F">
          <w:pPr>
            <w:pStyle w:val="af4"/>
            <w:rPr>
              <w:sz w:val="18"/>
              <w:szCs w:val="18"/>
            </w:rPr>
          </w:pPr>
        </w:p>
      </w:tc>
    </w:tr>
    <w:tr w:rsidR="002647AF" w:rsidRPr="00434C7F">
      <w:trPr>
        <w:cantSplit/>
        <w:trHeight w:val="300"/>
      </w:trPr>
      <w:tc>
        <w:tcPr>
          <w:tcW w:w="170" w:type="dxa"/>
          <w:tcBorders>
            <w:top w:val="nil"/>
            <w:left w:val="nil"/>
            <w:bottom w:val="nil"/>
            <w:right w:val="nil"/>
          </w:tcBorders>
          <w:textDirection w:val="btLr"/>
        </w:tcPr>
        <w:p w:rsidR="002647AF" w:rsidRPr="00434C7F" w:rsidRDefault="00551219" w:rsidP="00434C7F">
          <w:pPr>
            <w:pStyle w:val="af4"/>
            <w:rPr>
              <w:sz w:val="18"/>
              <w:szCs w:val="18"/>
            </w:rPr>
          </w:pPr>
        </w:p>
      </w:tc>
      <w:tc>
        <w:tcPr>
          <w:tcW w:w="284" w:type="dxa"/>
          <w:gridSpan w:val="2"/>
          <w:tcBorders>
            <w:top w:val="single" w:sz="8" w:space="0" w:color="auto"/>
            <w:left w:val="nil"/>
            <w:bottom w:val="nil"/>
            <w:right w:val="nil"/>
          </w:tcBorders>
          <w:textDirection w:val="btLr"/>
          <w:vAlign w:val="center"/>
        </w:tcPr>
        <w:p w:rsidR="002647AF" w:rsidRPr="00434C7F" w:rsidRDefault="00551219" w:rsidP="00434C7F">
          <w:pPr>
            <w:pStyle w:val="af4"/>
            <w:rPr>
              <w:sz w:val="18"/>
              <w:szCs w:val="18"/>
            </w:rPr>
          </w:pPr>
        </w:p>
      </w:tc>
      <w:tc>
        <w:tcPr>
          <w:tcW w:w="397" w:type="dxa"/>
          <w:gridSpan w:val="2"/>
          <w:tcBorders>
            <w:top w:val="single" w:sz="8" w:space="0" w:color="auto"/>
            <w:left w:val="nil"/>
            <w:bottom w:val="nil"/>
            <w:right w:val="nil"/>
          </w:tcBorders>
          <w:textDirection w:val="btLr"/>
          <w:vAlign w:val="center"/>
        </w:tcPr>
        <w:p w:rsidR="002647AF" w:rsidRPr="00434C7F" w:rsidRDefault="00551219" w:rsidP="00434C7F">
          <w:pPr>
            <w:pStyle w:val="af4"/>
            <w:rPr>
              <w:sz w:val="18"/>
              <w:szCs w:val="18"/>
            </w:rPr>
          </w:pPr>
        </w:p>
      </w:tc>
    </w:tr>
  </w:tbl>
  <w:p w:rsidR="002647AF" w:rsidRDefault="00551219" w:rsidP="007228A3">
    <w:pPr>
      <w:pStyle w:val="af2"/>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horzAnchor="page" w:tblpXSpec="right"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351"/>
    </w:tblGrid>
    <w:tr w:rsidR="002647AF" w:rsidRPr="00434C7F">
      <w:trPr>
        <w:trHeight w:val="283"/>
      </w:trPr>
      <w:tc>
        <w:tcPr>
          <w:tcW w:w="567" w:type="dxa"/>
          <w:tcBorders>
            <w:top w:val="nil"/>
            <w:left w:val="single" w:sz="8" w:space="0" w:color="auto"/>
            <w:bottom w:val="single" w:sz="8" w:space="0" w:color="auto"/>
            <w:right w:val="nil"/>
          </w:tcBorders>
        </w:tcPr>
        <w:p w:rsidR="002647AF" w:rsidRPr="00434C7F" w:rsidRDefault="00551219" w:rsidP="00434C7F">
          <w:pPr>
            <w:pStyle w:val="af2"/>
            <w:jc w:val="center"/>
            <w:rPr>
              <w:sz w:val="22"/>
              <w:szCs w:val="24"/>
            </w:rPr>
          </w:pPr>
          <w:r w:rsidRPr="00434C7F">
            <w:rPr>
              <w:sz w:val="22"/>
              <w:szCs w:val="24"/>
            </w:rPr>
            <w:fldChar w:fldCharType="begin"/>
          </w:r>
          <w:r w:rsidRPr="00434C7F">
            <w:rPr>
              <w:sz w:val="22"/>
              <w:szCs w:val="24"/>
            </w:rPr>
            <w:instrText xml:space="preserve"> PAGE   \* MERGEFOR</w:instrText>
          </w:r>
          <w:r w:rsidRPr="00434C7F">
            <w:rPr>
              <w:sz w:val="22"/>
              <w:szCs w:val="24"/>
            </w:rPr>
            <w:instrText xml:space="preserve">MAT </w:instrText>
          </w:r>
          <w:r w:rsidRPr="00434C7F">
            <w:rPr>
              <w:sz w:val="22"/>
              <w:szCs w:val="24"/>
            </w:rPr>
            <w:fldChar w:fldCharType="separate"/>
          </w:r>
          <w:r>
            <w:rPr>
              <w:noProof/>
              <w:sz w:val="22"/>
              <w:szCs w:val="24"/>
            </w:rPr>
            <w:t>20</w:t>
          </w:r>
          <w:r w:rsidRPr="00434C7F">
            <w:rPr>
              <w:sz w:val="22"/>
              <w:szCs w:val="24"/>
            </w:rPr>
            <w:fldChar w:fldCharType="end"/>
          </w:r>
        </w:p>
      </w:tc>
      <w:tc>
        <w:tcPr>
          <w:tcW w:w="351" w:type="dxa"/>
          <w:tcBorders>
            <w:top w:val="nil"/>
            <w:left w:val="nil"/>
            <w:bottom w:val="nil"/>
            <w:right w:val="nil"/>
          </w:tcBorders>
        </w:tcPr>
        <w:p w:rsidR="002647AF" w:rsidRPr="00434C7F" w:rsidRDefault="00551219" w:rsidP="00434C7F">
          <w:pPr>
            <w:pStyle w:val="af2"/>
            <w:jc w:val="center"/>
            <w:rPr>
              <w:sz w:val="22"/>
              <w:szCs w:val="24"/>
            </w:rPr>
          </w:pPr>
        </w:p>
      </w:tc>
    </w:tr>
  </w:tbl>
  <w:p w:rsidR="002647AF" w:rsidRPr="005D0A71" w:rsidRDefault="00551219" w:rsidP="005D0A71">
    <w:pPr>
      <w:rPr>
        <w:rStyle w:val="a0"/>
        <w:snapToGrid w:val="0"/>
        <w:vanish/>
        <w:color w:val="000000"/>
        <w:w w:val="0"/>
        <w:sz w:val="0"/>
        <w:szCs w:val="0"/>
        <w:u w:color="000000"/>
        <w:bdr w:val="none" w:sz="0" w:space="0" w:color="000000"/>
        <w:shd w:val="clear" w:color="000000" w:fill="000000"/>
        <w:lang w:val="x-none" w:eastAsia="x-none" w:bidi="x-none"/>
      </w:rPr>
    </w:pPr>
  </w:p>
  <w:tbl>
    <w:tblPr>
      <w:tblpPr w:leftFromText="181" w:rightFromText="181" w:vertAnchor="page" w:horzAnchor="page"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329"/>
      <w:gridCol w:w="1418"/>
      <w:gridCol w:w="1984"/>
      <w:gridCol w:w="1417"/>
    </w:tblGrid>
    <w:tr w:rsidR="002647AF" w:rsidRPr="00434C7F">
      <w:trPr>
        <w:cantSplit/>
        <w:trHeight w:hRule="exact" w:val="454"/>
      </w:trPr>
      <w:tc>
        <w:tcPr>
          <w:tcW w:w="329" w:type="dxa"/>
          <w:tcBorders>
            <w:top w:val="nil"/>
            <w:left w:val="nil"/>
            <w:bottom w:val="nil"/>
            <w:right w:val="nil"/>
          </w:tcBorders>
          <w:vAlign w:val="center"/>
        </w:tcPr>
        <w:p w:rsidR="002647AF" w:rsidRPr="00434C7F" w:rsidRDefault="00551219" w:rsidP="00434C7F">
          <w:pPr>
            <w:pStyle w:val="af4"/>
            <w:rPr>
              <w:sz w:val="18"/>
              <w:szCs w:val="18"/>
            </w:rPr>
          </w:pPr>
        </w:p>
      </w:tc>
      <w:tc>
        <w:tcPr>
          <w:tcW w:w="1418" w:type="dxa"/>
          <w:tcBorders>
            <w:top w:val="nil"/>
            <w:left w:val="nil"/>
            <w:right w:val="nil"/>
          </w:tcBorders>
          <w:vAlign w:val="center"/>
        </w:tcPr>
        <w:p w:rsidR="002647AF" w:rsidRPr="00434C7F" w:rsidRDefault="00551219" w:rsidP="00434C7F">
          <w:pPr>
            <w:pStyle w:val="af4"/>
            <w:rPr>
              <w:sz w:val="18"/>
              <w:szCs w:val="18"/>
            </w:rPr>
          </w:pPr>
        </w:p>
      </w:tc>
      <w:tc>
        <w:tcPr>
          <w:tcW w:w="1984" w:type="dxa"/>
          <w:tcBorders>
            <w:top w:val="nil"/>
            <w:left w:val="nil"/>
            <w:right w:val="nil"/>
          </w:tcBorders>
          <w:vAlign w:val="center"/>
        </w:tcPr>
        <w:p w:rsidR="002647AF" w:rsidRPr="00434C7F" w:rsidRDefault="00551219" w:rsidP="00434C7F">
          <w:pPr>
            <w:pStyle w:val="af4"/>
            <w:rPr>
              <w:sz w:val="18"/>
              <w:szCs w:val="18"/>
            </w:rPr>
          </w:pPr>
        </w:p>
      </w:tc>
      <w:tc>
        <w:tcPr>
          <w:tcW w:w="1417" w:type="dxa"/>
          <w:tcBorders>
            <w:top w:val="nil"/>
            <w:left w:val="nil"/>
            <w:right w:val="nil"/>
          </w:tcBorders>
          <w:vAlign w:val="center"/>
        </w:tcPr>
        <w:p w:rsidR="002647AF" w:rsidRPr="00434C7F" w:rsidRDefault="00551219" w:rsidP="00434C7F">
          <w:pPr>
            <w:pStyle w:val="af4"/>
            <w:rPr>
              <w:sz w:val="18"/>
              <w:szCs w:val="18"/>
            </w:rPr>
          </w:pPr>
        </w:p>
      </w:tc>
    </w:tr>
    <w:tr w:rsidR="002647AF" w:rsidRPr="00434C7F">
      <w:trPr>
        <w:cantSplit/>
        <w:trHeight w:hRule="exact" w:val="284"/>
      </w:trPr>
      <w:tc>
        <w:tcPr>
          <w:tcW w:w="329" w:type="dxa"/>
          <w:tcBorders>
            <w:top w:val="nil"/>
            <w:left w:val="nil"/>
            <w:bottom w:val="nil"/>
          </w:tcBorders>
          <w:vAlign w:val="center"/>
        </w:tcPr>
        <w:p w:rsidR="002647AF" w:rsidRPr="00434C7F" w:rsidRDefault="00551219" w:rsidP="00434C7F">
          <w:pPr>
            <w:pStyle w:val="af4"/>
            <w:rPr>
              <w:sz w:val="18"/>
              <w:szCs w:val="18"/>
            </w:rPr>
          </w:pPr>
        </w:p>
      </w:tc>
      <w:tc>
        <w:tcPr>
          <w:tcW w:w="1418" w:type="dxa"/>
          <w:vAlign w:val="center"/>
        </w:tcPr>
        <w:p w:rsidR="002647AF" w:rsidRPr="00434C7F" w:rsidRDefault="00551219" w:rsidP="00434C7F">
          <w:pPr>
            <w:pStyle w:val="af4"/>
            <w:rPr>
              <w:sz w:val="18"/>
              <w:szCs w:val="18"/>
            </w:rPr>
          </w:pPr>
          <w:r w:rsidRPr="00434C7F">
            <w:rPr>
              <w:sz w:val="18"/>
              <w:szCs w:val="18"/>
            </w:rPr>
            <w:t>Инв. № подл.</w:t>
          </w:r>
        </w:p>
      </w:tc>
      <w:tc>
        <w:tcPr>
          <w:tcW w:w="1984" w:type="dxa"/>
          <w:vAlign w:val="center"/>
        </w:tcPr>
        <w:p w:rsidR="002647AF" w:rsidRPr="00434C7F" w:rsidRDefault="00551219" w:rsidP="00434C7F">
          <w:pPr>
            <w:pStyle w:val="af4"/>
            <w:rPr>
              <w:sz w:val="18"/>
              <w:szCs w:val="18"/>
            </w:rPr>
          </w:pPr>
          <w:r w:rsidRPr="00434C7F">
            <w:rPr>
              <w:sz w:val="18"/>
              <w:szCs w:val="18"/>
            </w:rPr>
            <w:t>Подп. и дата</w:t>
          </w:r>
        </w:p>
      </w:tc>
      <w:tc>
        <w:tcPr>
          <w:tcW w:w="1417" w:type="dxa"/>
          <w:vAlign w:val="center"/>
        </w:tcPr>
        <w:p w:rsidR="002647AF" w:rsidRPr="00434C7F" w:rsidRDefault="00551219" w:rsidP="00434C7F">
          <w:pPr>
            <w:pStyle w:val="af4"/>
            <w:rPr>
              <w:sz w:val="18"/>
              <w:szCs w:val="18"/>
            </w:rPr>
          </w:pPr>
          <w:proofErr w:type="spellStart"/>
          <w:r w:rsidRPr="00434C7F">
            <w:rPr>
              <w:sz w:val="18"/>
              <w:szCs w:val="18"/>
            </w:rPr>
            <w:t>Взам</w:t>
          </w:r>
          <w:proofErr w:type="spellEnd"/>
          <w:r w:rsidRPr="00434C7F">
            <w:rPr>
              <w:sz w:val="18"/>
              <w:szCs w:val="18"/>
            </w:rPr>
            <w:t>. инв. №</w:t>
          </w:r>
        </w:p>
      </w:tc>
    </w:tr>
    <w:tr w:rsidR="002647AF" w:rsidRPr="00434C7F">
      <w:trPr>
        <w:cantSplit/>
        <w:trHeight w:hRule="exact" w:val="397"/>
      </w:trPr>
      <w:tc>
        <w:tcPr>
          <w:tcW w:w="329" w:type="dxa"/>
          <w:tcBorders>
            <w:top w:val="nil"/>
            <w:left w:val="nil"/>
            <w:bottom w:val="nil"/>
          </w:tcBorders>
          <w:vAlign w:val="center"/>
        </w:tcPr>
        <w:p w:rsidR="002647AF" w:rsidRPr="00434C7F" w:rsidRDefault="00551219" w:rsidP="00434C7F">
          <w:pPr>
            <w:pStyle w:val="af4"/>
            <w:rPr>
              <w:sz w:val="18"/>
              <w:szCs w:val="18"/>
            </w:rPr>
          </w:pPr>
        </w:p>
      </w:tc>
      <w:tc>
        <w:tcPr>
          <w:tcW w:w="1418" w:type="dxa"/>
          <w:tcBorders>
            <w:bottom w:val="nil"/>
          </w:tcBorders>
          <w:vAlign w:val="center"/>
        </w:tcPr>
        <w:p w:rsidR="002647AF" w:rsidRPr="00434C7F" w:rsidRDefault="00551219" w:rsidP="00434C7F">
          <w:pPr>
            <w:pStyle w:val="af4"/>
            <w:rPr>
              <w:sz w:val="18"/>
              <w:szCs w:val="18"/>
            </w:rPr>
          </w:pPr>
        </w:p>
      </w:tc>
      <w:tc>
        <w:tcPr>
          <w:tcW w:w="1984" w:type="dxa"/>
          <w:tcBorders>
            <w:bottom w:val="nil"/>
          </w:tcBorders>
          <w:vAlign w:val="center"/>
        </w:tcPr>
        <w:p w:rsidR="002647AF" w:rsidRPr="00434C7F" w:rsidRDefault="00551219" w:rsidP="00434C7F">
          <w:pPr>
            <w:pStyle w:val="af4"/>
            <w:rPr>
              <w:sz w:val="18"/>
              <w:szCs w:val="18"/>
            </w:rPr>
          </w:pPr>
        </w:p>
      </w:tc>
      <w:tc>
        <w:tcPr>
          <w:tcW w:w="1417" w:type="dxa"/>
          <w:tcBorders>
            <w:bottom w:val="nil"/>
          </w:tcBorders>
          <w:vAlign w:val="center"/>
        </w:tcPr>
        <w:p w:rsidR="002647AF" w:rsidRPr="00434C7F" w:rsidRDefault="00551219" w:rsidP="00434C7F">
          <w:pPr>
            <w:pStyle w:val="af4"/>
            <w:rPr>
              <w:sz w:val="18"/>
              <w:szCs w:val="18"/>
            </w:rPr>
          </w:pPr>
        </w:p>
      </w:tc>
    </w:tr>
  </w:tbl>
  <w:p w:rsidR="002647AF" w:rsidRDefault="00551219" w:rsidP="00380FAA">
    <w:pPr>
      <w:pStyle w:val="af2"/>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horzAnchor="page" w:tblpXSpec="right"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351"/>
    </w:tblGrid>
    <w:tr w:rsidR="002647AF" w:rsidRPr="00434C7F">
      <w:trPr>
        <w:trHeight w:val="283"/>
      </w:trPr>
      <w:tc>
        <w:tcPr>
          <w:tcW w:w="567" w:type="dxa"/>
          <w:tcBorders>
            <w:top w:val="nil"/>
            <w:left w:val="single" w:sz="8" w:space="0" w:color="auto"/>
            <w:bottom w:val="single" w:sz="8" w:space="0" w:color="auto"/>
            <w:right w:val="nil"/>
          </w:tcBorders>
        </w:tcPr>
        <w:p w:rsidR="002647AF" w:rsidRPr="00434C7F" w:rsidRDefault="00551219" w:rsidP="00434C7F">
          <w:pPr>
            <w:pStyle w:val="af2"/>
            <w:jc w:val="center"/>
            <w:rPr>
              <w:sz w:val="22"/>
              <w:szCs w:val="24"/>
            </w:rPr>
          </w:pPr>
          <w:r w:rsidRPr="00434C7F">
            <w:rPr>
              <w:sz w:val="22"/>
              <w:szCs w:val="24"/>
            </w:rPr>
            <w:fldChar w:fldCharType="begin"/>
          </w:r>
          <w:r w:rsidRPr="00434C7F">
            <w:rPr>
              <w:sz w:val="22"/>
              <w:szCs w:val="24"/>
            </w:rPr>
            <w:instrText xml:space="preserve"> PAGE   \* MERGEFORMAT </w:instrText>
          </w:r>
          <w:r w:rsidRPr="00434C7F">
            <w:rPr>
              <w:sz w:val="22"/>
              <w:szCs w:val="24"/>
            </w:rPr>
            <w:fldChar w:fldCharType="separate"/>
          </w:r>
          <w:r w:rsidRPr="00434C7F">
            <w:rPr>
              <w:noProof/>
              <w:sz w:val="22"/>
              <w:szCs w:val="24"/>
            </w:rPr>
            <w:t>15</w:t>
          </w:r>
          <w:r w:rsidRPr="00434C7F">
            <w:rPr>
              <w:sz w:val="22"/>
              <w:szCs w:val="24"/>
            </w:rPr>
            <w:fldChar w:fldCharType="end"/>
          </w:r>
        </w:p>
      </w:tc>
      <w:tc>
        <w:tcPr>
          <w:tcW w:w="351" w:type="dxa"/>
          <w:tcBorders>
            <w:top w:val="nil"/>
            <w:left w:val="nil"/>
            <w:bottom w:val="nil"/>
            <w:right w:val="nil"/>
          </w:tcBorders>
        </w:tcPr>
        <w:p w:rsidR="002647AF" w:rsidRPr="00434C7F" w:rsidRDefault="00551219" w:rsidP="00434C7F">
          <w:pPr>
            <w:pStyle w:val="af2"/>
            <w:jc w:val="center"/>
            <w:rPr>
              <w:sz w:val="22"/>
              <w:szCs w:val="24"/>
            </w:rPr>
          </w:pPr>
        </w:p>
      </w:tc>
    </w:tr>
  </w:tbl>
  <w:tbl>
    <w:tblPr>
      <w:tblpPr w:leftFromText="181" w:rightFromText="181" w:vertAnchor="page" w:horzAnchor="page"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329"/>
      <w:gridCol w:w="1418"/>
      <w:gridCol w:w="1984"/>
      <w:gridCol w:w="1417"/>
    </w:tblGrid>
    <w:tr w:rsidR="002647AF" w:rsidRPr="00434C7F">
      <w:trPr>
        <w:cantSplit/>
        <w:trHeight w:hRule="exact" w:val="454"/>
      </w:trPr>
      <w:tc>
        <w:tcPr>
          <w:tcW w:w="329" w:type="dxa"/>
          <w:tcBorders>
            <w:top w:val="nil"/>
            <w:left w:val="nil"/>
            <w:bottom w:val="nil"/>
            <w:right w:val="nil"/>
          </w:tcBorders>
          <w:vAlign w:val="center"/>
        </w:tcPr>
        <w:p w:rsidR="002647AF" w:rsidRPr="00434C7F" w:rsidRDefault="00551219" w:rsidP="00434C7F">
          <w:pPr>
            <w:pStyle w:val="af4"/>
            <w:rPr>
              <w:sz w:val="18"/>
              <w:szCs w:val="18"/>
            </w:rPr>
          </w:pPr>
        </w:p>
      </w:tc>
      <w:tc>
        <w:tcPr>
          <w:tcW w:w="1418" w:type="dxa"/>
          <w:tcBorders>
            <w:top w:val="nil"/>
            <w:left w:val="nil"/>
            <w:right w:val="nil"/>
          </w:tcBorders>
          <w:vAlign w:val="center"/>
        </w:tcPr>
        <w:p w:rsidR="002647AF" w:rsidRPr="00434C7F" w:rsidRDefault="00551219" w:rsidP="00434C7F">
          <w:pPr>
            <w:pStyle w:val="af4"/>
            <w:rPr>
              <w:sz w:val="18"/>
              <w:szCs w:val="18"/>
            </w:rPr>
          </w:pPr>
        </w:p>
      </w:tc>
      <w:tc>
        <w:tcPr>
          <w:tcW w:w="1984" w:type="dxa"/>
          <w:tcBorders>
            <w:top w:val="nil"/>
            <w:left w:val="nil"/>
            <w:right w:val="nil"/>
          </w:tcBorders>
          <w:vAlign w:val="center"/>
        </w:tcPr>
        <w:p w:rsidR="002647AF" w:rsidRPr="00434C7F" w:rsidRDefault="00551219" w:rsidP="00434C7F">
          <w:pPr>
            <w:pStyle w:val="af4"/>
            <w:rPr>
              <w:sz w:val="18"/>
              <w:szCs w:val="18"/>
            </w:rPr>
          </w:pPr>
        </w:p>
      </w:tc>
      <w:tc>
        <w:tcPr>
          <w:tcW w:w="1417" w:type="dxa"/>
          <w:tcBorders>
            <w:top w:val="nil"/>
            <w:left w:val="nil"/>
            <w:right w:val="nil"/>
          </w:tcBorders>
          <w:vAlign w:val="center"/>
        </w:tcPr>
        <w:p w:rsidR="002647AF" w:rsidRPr="00434C7F" w:rsidRDefault="00551219" w:rsidP="00434C7F">
          <w:pPr>
            <w:pStyle w:val="af4"/>
            <w:rPr>
              <w:sz w:val="18"/>
              <w:szCs w:val="18"/>
            </w:rPr>
          </w:pPr>
        </w:p>
      </w:tc>
    </w:tr>
    <w:tr w:rsidR="002647AF" w:rsidRPr="00434C7F">
      <w:trPr>
        <w:cantSplit/>
        <w:trHeight w:hRule="exact" w:val="284"/>
      </w:trPr>
      <w:tc>
        <w:tcPr>
          <w:tcW w:w="329" w:type="dxa"/>
          <w:tcBorders>
            <w:top w:val="nil"/>
            <w:left w:val="nil"/>
            <w:bottom w:val="nil"/>
          </w:tcBorders>
          <w:vAlign w:val="center"/>
        </w:tcPr>
        <w:p w:rsidR="002647AF" w:rsidRPr="00434C7F" w:rsidRDefault="00551219" w:rsidP="00434C7F">
          <w:pPr>
            <w:pStyle w:val="af4"/>
            <w:rPr>
              <w:sz w:val="18"/>
              <w:szCs w:val="18"/>
            </w:rPr>
          </w:pPr>
        </w:p>
      </w:tc>
      <w:tc>
        <w:tcPr>
          <w:tcW w:w="1418" w:type="dxa"/>
          <w:vAlign w:val="center"/>
        </w:tcPr>
        <w:p w:rsidR="002647AF" w:rsidRPr="00434C7F" w:rsidRDefault="00551219" w:rsidP="00434C7F">
          <w:pPr>
            <w:pStyle w:val="af4"/>
            <w:rPr>
              <w:sz w:val="18"/>
              <w:szCs w:val="18"/>
            </w:rPr>
          </w:pPr>
          <w:r w:rsidRPr="00434C7F">
            <w:rPr>
              <w:sz w:val="18"/>
              <w:szCs w:val="18"/>
            </w:rPr>
            <w:t>Инв. № подл.</w:t>
          </w:r>
        </w:p>
      </w:tc>
      <w:tc>
        <w:tcPr>
          <w:tcW w:w="1984" w:type="dxa"/>
          <w:vAlign w:val="center"/>
        </w:tcPr>
        <w:p w:rsidR="002647AF" w:rsidRPr="00434C7F" w:rsidRDefault="00551219" w:rsidP="00434C7F">
          <w:pPr>
            <w:pStyle w:val="af4"/>
            <w:rPr>
              <w:sz w:val="18"/>
              <w:szCs w:val="18"/>
            </w:rPr>
          </w:pPr>
          <w:r w:rsidRPr="00434C7F">
            <w:rPr>
              <w:sz w:val="18"/>
              <w:szCs w:val="18"/>
            </w:rPr>
            <w:t>Подп. и дата</w:t>
          </w:r>
        </w:p>
      </w:tc>
      <w:tc>
        <w:tcPr>
          <w:tcW w:w="1417" w:type="dxa"/>
          <w:vAlign w:val="center"/>
        </w:tcPr>
        <w:p w:rsidR="002647AF" w:rsidRPr="00434C7F" w:rsidRDefault="00551219" w:rsidP="00434C7F">
          <w:pPr>
            <w:pStyle w:val="af4"/>
            <w:rPr>
              <w:sz w:val="18"/>
              <w:szCs w:val="18"/>
            </w:rPr>
          </w:pPr>
          <w:proofErr w:type="spellStart"/>
          <w:r w:rsidRPr="00434C7F">
            <w:rPr>
              <w:sz w:val="18"/>
              <w:szCs w:val="18"/>
            </w:rPr>
            <w:t>Взам</w:t>
          </w:r>
          <w:proofErr w:type="spellEnd"/>
          <w:r w:rsidRPr="00434C7F">
            <w:rPr>
              <w:sz w:val="18"/>
              <w:szCs w:val="18"/>
            </w:rPr>
            <w:t>. инв. №</w:t>
          </w:r>
        </w:p>
      </w:tc>
    </w:tr>
    <w:tr w:rsidR="002647AF" w:rsidRPr="00434C7F">
      <w:trPr>
        <w:cantSplit/>
        <w:trHeight w:hRule="exact" w:val="397"/>
      </w:trPr>
      <w:tc>
        <w:tcPr>
          <w:tcW w:w="329" w:type="dxa"/>
          <w:tcBorders>
            <w:top w:val="nil"/>
            <w:left w:val="nil"/>
            <w:bottom w:val="nil"/>
          </w:tcBorders>
          <w:vAlign w:val="center"/>
        </w:tcPr>
        <w:p w:rsidR="002647AF" w:rsidRPr="00434C7F" w:rsidRDefault="00551219" w:rsidP="00434C7F">
          <w:pPr>
            <w:pStyle w:val="af4"/>
            <w:rPr>
              <w:sz w:val="18"/>
              <w:szCs w:val="18"/>
            </w:rPr>
          </w:pPr>
        </w:p>
      </w:tc>
      <w:tc>
        <w:tcPr>
          <w:tcW w:w="1418" w:type="dxa"/>
          <w:tcBorders>
            <w:bottom w:val="nil"/>
          </w:tcBorders>
          <w:vAlign w:val="center"/>
        </w:tcPr>
        <w:p w:rsidR="002647AF" w:rsidRPr="00434C7F" w:rsidRDefault="00551219" w:rsidP="00434C7F">
          <w:pPr>
            <w:pStyle w:val="af4"/>
            <w:rPr>
              <w:sz w:val="18"/>
              <w:szCs w:val="18"/>
            </w:rPr>
          </w:pPr>
        </w:p>
      </w:tc>
      <w:tc>
        <w:tcPr>
          <w:tcW w:w="1984" w:type="dxa"/>
          <w:tcBorders>
            <w:bottom w:val="nil"/>
          </w:tcBorders>
          <w:vAlign w:val="center"/>
        </w:tcPr>
        <w:p w:rsidR="002647AF" w:rsidRPr="00434C7F" w:rsidRDefault="00551219" w:rsidP="00434C7F">
          <w:pPr>
            <w:pStyle w:val="af4"/>
            <w:rPr>
              <w:sz w:val="18"/>
              <w:szCs w:val="18"/>
            </w:rPr>
          </w:pPr>
        </w:p>
      </w:tc>
      <w:tc>
        <w:tcPr>
          <w:tcW w:w="1417" w:type="dxa"/>
          <w:tcBorders>
            <w:bottom w:val="nil"/>
          </w:tcBorders>
          <w:vAlign w:val="center"/>
        </w:tcPr>
        <w:p w:rsidR="002647AF" w:rsidRPr="00434C7F" w:rsidRDefault="00551219" w:rsidP="00434C7F">
          <w:pPr>
            <w:pStyle w:val="af4"/>
            <w:rPr>
              <w:sz w:val="18"/>
              <w:szCs w:val="18"/>
            </w:rPr>
          </w:pPr>
        </w:p>
      </w:tc>
    </w:tr>
  </w:tbl>
  <w:p w:rsidR="002647AF" w:rsidRDefault="00551219" w:rsidP="007228A3">
    <w:pPr>
      <w:pStyle w:val="af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704B9A"/>
    <w:lvl w:ilvl="0">
      <w:numFmt w:val="bullet"/>
      <w:lvlText w:val="*"/>
      <w:lvlJc w:val="left"/>
    </w:lvl>
  </w:abstractNum>
  <w:abstractNum w:abstractNumId="1">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lvl w:ilvl="0">
      <w:start w:val="1"/>
      <w:numFmt w:val="decimal"/>
      <w:lvlText w:val="%1."/>
      <w:lvlJc w:val="left"/>
      <w:pPr>
        <w:tabs>
          <w:tab w:val="num" w:pos="708"/>
        </w:tabs>
        <w:ind w:left="720" w:hanging="360"/>
      </w:pPr>
      <w:rPr>
        <w:rFonts w:ascii="Symbol" w:hAnsi="Symbol" w:cs="Symbol"/>
        <w:sz w:val="28"/>
        <w:szCs w:val="28"/>
      </w:rPr>
    </w:lvl>
  </w:abstractNum>
  <w:abstractNum w:abstractNumId="3">
    <w:nsid w:val="00000003"/>
    <w:multiLevelType w:val="singleLevel"/>
    <w:tmpl w:val="00000003"/>
    <w:name w:val="WW8Num4"/>
    <w:lvl w:ilvl="0">
      <w:start w:val="1"/>
      <w:numFmt w:val="decimal"/>
      <w:lvlText w:val="%1."/>
      <w:lvlJc w:val="left"/>
      <w:pPr>
        <w:tabs>
          <w:tab w:val="num" w:pos="0"/>
        </w:tabs>
        <w:ind w:left="630" w:hanging="360"/>
      </w:pPr>
      <w:rPr>
        <w:rFonts w:hint="default"/>
        <w:sz w:val="28"/>
        <w:szCs w:val="28"/>
      </w:rPr>
    </w:lvl>
  </w:abstractNum>
  <w:abstractNum w:abstractNumId="4">
    <w:nsid w:val="00000004"/>
    <w:multiLevelType w:val="multilevel"/>
    <w:tmpl w:val="00000004"/>
    <w:lvl w:ilvl="0">
      <w:start w:val="2"/>
      <w:numFmt w:val="decimal"/>
      <w:pStyle w:val="WW8Num29z1"/>
      <w:lvlText w:val="Статья %1."/>
      <w:lvlJc w:val="left"/>
      <w:pPr>
        <w:tabs>
          <w:tab w:val="num" w:pos="0"/>
        </w:tabs>
        <w:ind w:left="0" w:firstLine="0"/>
      </w:pPr>
      <w:rPr>
        <w:rFonts w:ascii="Times New Roman" w:hAnsi="Times New Roman"/>
        <w:sz w:val="24"/>
      </w:rPr>
    </w:lvl>
    <w:lvl w:ilvl="1">
      <w:start w:val="1"/>
      <w:numFmt w:val="decimal"/>
      <w:lvlText w:val="%2."/>
      <w:lvlJc w:val="left"/>
      <w:pPr>
        <w:tabs>
          <w:tab w:val="num" w:pos="0"/>
        </w:tabs>
        <w:ind w:left="0" w:firstLine="0"/>
      </w:pPr>
      <w:rPr>
        <w:rFonts w:ascii="Times New Roman" w:hAnsi="Times New Roman"/>
      </w:rPr>
    </w:lvl>
    <w:lvl w:ilvl="2">
      <w:start w:val="1"/>
      <w:numFmt w:val="lowerLetter"/>
      <w:lvlText w:val="(%3)"/>
      <w:lvlJc w:val="left"/>
      <w:pPr>
        <w:tabs>
          <w:tab w:val="num" w:pos="0"/>
        </w:tabs>
        <w:ind w:left="720" w:hanging="432"/>
      </w:pPr>
      <w:rPr>
        <w:rFonts w:ascii="Times New Roman" w:hAnsi="Times New Roman"/>
      </w:rPr>
    </w:lvl>
    <w:lvl w:ilvl="3">
      <w:start w:val="1"/>
      <w:numFmt w:val="lowerRoman"/>
      <w:lvlText w:val="(%4)"/>
      <w:lvlJc w:val="left"/>
      <w:pPr>
        <w:tabs>
          <w:tab w:val="num" w:pos="0"/>
        </w:tabs>
        <w:ind w:left="864" w:hanging="144"/>
      </w:pPr>
      <w:rPr>
        <w:rFonts w:ascii="Times New Roman" w:hAnsi="Times New Roman"/>
      </w:rPr>
    </w:lvl>
    <w:lvl w:ilvl="4">
      <w:start w:val="1"/>
      <w:numFmt w:val="decimal"/>
      <w:lvlText w:val="%5)"/>
      <w:lvlJc w:val="left"/>
      <w:pPr>
        <w:tabs>
          <w:tab w:val="num" w:pos="0"/>
        </w:tabs>
        <w:ind w:left="1008" w:hanging="432"/>
      </w:pPr>
      <w:rPr>
        <w:rFonts w:ascii="Times New Roman" w:hAnsi="Times New Roman"/>
      </w:rPr>
    </w:lvl>
    <w:lvl w:ilvl="5">
      <w:start w:val="1"/>
      <w:numFmt w:val="lowerLetter"/>
      <w:lvlText w:val="%6)"/>
      <w:lvlJc w:val="left"/>
      <w:pPr>
        <w:tabs>
          <w:tab w:val="num" w:pos="0"/>
        </w:tabs>
        <w:ind w:left="1152" w:hanging="432"/>
      </w:pPr>
      <w:rPr>
        <w:rFonts w:ascii="Times New Roman" w:hAnsi="Times New Roman"/>
      </w:rPr>
    </w:lvl>
    <w:lvl w:ilvl="6">
      <w:start w:val="1"/>
      <w:numFmt w:val="lowerRoman"/>
      <w:lvlText w:val="%7)"/>
      <w:lvlJc w:val="left"/>
      <w:pPr>
        <w:tabs>
          <w:tab w:val="num" w:pos="0"/>
        </w:tabs>
        <w:ind w:left="1296" w:hanging="288"/>
      </w:pPr>
      <w:rPr>
        <w:rFonts w:ascii="Times New Roman" w:hAnsi="Times New Roman"/>
      </w:rPr>
    </w:lvl>
    <w:lvl w:ilvl="7">
      <w:start w:val="1"/>
      <w:numFmt w:val="lowerLetter"/>
      <w:lvlText w:val="%8."/>
      <w:lvlJc w:val="left"/>
      <w:pPr>
        <w:tabs>
          <w:tab w:val="num" w:pos="0"/>
        </w:tabs>
        <w:ind w:left="1440" w:hanging="432"/>
      </w:pPr>
      <w:rPr>
        <w:rFonts w:ascii="Times New Roman" w:hAnsi="Times New Roman"/>
      </w:rPr>
    </w:lvl>
    <w:lvl w:ilvl="8">
      <w:start w:val="1"/>
      <w:numFmt w:val="lowerRoman"/>
      <w:lvlText w:val="%9."/>
      <w:lvlJc w:val="left"/>
      <w:pPr>
        <w:tabs>
          <w:tab w:val="num" w:pos="0"/>
        </w:tabs>
        <w:ind w:left="1584" w:hanging="144"/>
      </w:pPr>
      <w:rPr>
        <w:rFonts w:ascii="Times New Roman" w:hAnsi="Times New Roman"/>
      </w:rPr>
    </w:lvl>
  </w:abstractNum>
  <w:abstractNum w:abstractNumId="5">
    <w:nsid w:val="03F02AAA"/>
    <w:multiLevelType w:val="hybridMultilevel"/>
    <w:tmpl w:val="DD2EE4A8"/>
    <w:lvl w:ilvl="0" w:tplc="DB085F64">
      <w:start w:val="1"/>
      <w:numFmt w:val="bullet"/>
      <w:pStyle w:val="a"/>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183EE4"/>
    <w:multiLevelType w:val="hybridMultilevel"/>
    <w:tmpl w:val="1FDA5FE4"/>
    <w:lvl w:ilvl="0" w:tplc="1B8C1762">
      <w:start w:val="1"/>
      <w:numFmt w:val="russianLower"/>
      <w:lvlText w:val="%1)"/>
      <w:lvlJc w:val="left"/>
      <w:pPr>
        <w:ind w:left="1778" w:hanging="360"/>
      </w:pPr>
      <w:rPr>
        <w:rFonts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2"/>
        <w:u w:val="none" w:color="000000"/>
        <w:effect w:val="none"/>
        <w:vertAlign w:val="baseline"/>
      </w:rPr>
    </w:lvl>
    <w:lvl w:ilvl="1" w:tplc="04190019" w:tentative="1">
      <w:start w:val="1"/>
      <w:numFmt w:val="lowerLetter"/>
      <w:lvlText w:val="%2."/>
      <w:lvlJc w:val="left"/>
      <w:pPr>
        <w:ind w:left="2934" w:hanging="360"/>
      </w:pPr>
      <w:rPr>
        <w:rFonts w:cs="Times New Roman"/>
      </w:rPr>
    </w:lvl>
    <w:lvl w:ilvl="2" w:tplc="0419001B" w:tentative="1">
      <w:start w:val="1"/>
      <w:numFmt w:val="lowerRoman"/>
      <w:lvlText w:val="%3."/>
      <w:lvlJc w:val="right"/>
      <w:pPr>
        <w:ind w:left="3654" w:hanging="180"/>
      </w:pPr>
      <w:rPr>
        <w:rFonts w:cs="Times New Roman"/>
      </w:rPr>
    </w:lvl>
    <w:lvl w:ilvl="3" w:tplc="0419000F" w:tentative="1">
      <w:start w:val="1"/>
      <w:numFmt w:val="decimal"/>
      <w:lvlText w:val="%4."/>
      <w:lvlJc w:val="left"/>
      <w:pPr>
        <w:ind w:left="4374" w:hanging="360"/>
      </w:pPr>
      <w:rPr>
        <w:rFonts w:cs="Times New Roman"/>
      </w:rPr>
    </w:lvl>
    <w:lvl w:ilvl="4" w:tplc="04190019" w:tentative="1">
      <w:start w:val="1"/>
      <w:numFmt w:val="lowerLetter"/>
      <w:lvlText w:val="%5."/>
      <w:lvlJc w:val="left"/>
      <w:pPr>
        <w:ind w:left="5094" w:hanging="360"/>
      </w:pPr>
      <w:rPr>
        <w:rFonts w:cs="Times New Roman"/>
      </w:rPr>
    </w:lvl>
    <w:lvl w:ilvl="5" w:tplc="0419001B" w:tentative="1">
      <w:start w:val="1"/>
      <w:numFmt w:val="lowerRoman"/>
      <w:lvlText w:val="%6."/>
      <w:lvlJc w:val="right"/>
      <w:pPr>
        <w:ind w:left="5814" w:hanging="180"/>
      </w:pPr>
      <w:rPr>
        <w:rFonts w:cs="Times New Roman"/>
      </w:rPr>
    </w:lvl>
    <w:lvl w:ilvl="6" w:tplc="0419000F" w:tentative="1">
      <w:start w:val="1"/>
      <w:numFmt w:val="decimal"/>
      <w:lvlText w:val="%7."/>
      <w:lvlJc w:val="left"/>
      <w:pPr>
        <w:ind w:left="6534" w:hanging="360"/>
      </w:pPr>
      <w:rPr>
        <w:rFonts w:cs="Times New Roman"/>
      </w:rPr>
    </w:lvl>
    <w:lvl w:ilvl="7" w:tplc="04190019" w:tentative="1">
      <w:start w:val="1"/>
      <w:numFmt w:val="lowerLetter"/>
      <w:lvlText w:val="%8."/>
      <w:lvlJc w:val="left"/>
      <w:pPr>
        <w:ind w:left="7254" w:hanging="360"/>
      </w:pPr>
      <w:rPr>
        <w:rFonts w:cs="Times New Roman"/>
      </w:rPr>
    </w:lvl>
    <w:lvl w:ilvl="8" w:tplc="0419001B" w:tentative="1">
      <w:start w:val="1"/>
      <w:numFmt w:val="lowerRoman"/>
      <w:lvlText w:val="%9."/>
      <w:lvlJc w:val="right"/>
      <w:pPr>
        <w:ind w:left="7974" w:hanging="180"/>
      </w:pPr>
      <w:rPr>
        <w:rFonts w:cs="Times New Roman"/>
      </w:rPr>
    </w:lvl>
  </w:abstractNum>
  <w:abstractNum w:abstractNumId="7">
    <w:nsid w:val="108C0A98"/>
    <w:multiLevelType w:val="multilevel"/>
    <w:tmpl w:val="326A5D5E"/>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8">
    <w:nsid w:val="137F2EBB"/>
    <w:multiLevelType w:val="multilevel"/>
    <w:tmpl w:val="137F2EBB"/>
    <w:lvl w:ilvl="0">
      <w:start w:val="1"/>
      <w:numFmt w:val="bullet"/>
      <w:lvlText w:val=""/>
      <w:lvlJc w:val="left"/>
      <w:pPr>
        <w:ind w:hanging="361"/>
      </w:pPr>
      <w:rPr>
        <w:rFonts w:ascii="Symbol" w:eastAsia="Symbol" w:hAnsi="Symbol"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1E1F34B1"/>
    <w:multiLevelType w:val="multilevel"/>
    <w:tmpl w:val="342C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8541C"/>
    <w:multiLevelType w:val="multilevel"/>
    <w:tmpl w:val="DD2EE4A8"/>
    <w:styleLink w:val="-"/>
    <w:lvl w:ilvl="0">
      <w:start w:val="1"/>
      <w:numFmt w:val="bullet"/>
      <w:lvlText w:val="–"/>
      <w:lvlJc w:val="left"/>
      <w:pPr>
        <w:ind w:left="1429" w:hanging="360"/>
      </w:pPr>
      <w:rPr>
        <w:rFonts w:ascii="Times New Roman" w:hAnsi="Times New Roman"/>
        <w:sz w:val="24"/>
      </w:rPr>
    </w:lvl>
    <w:lvl w:ilvl="1">
      <w:start w:val="1"/>
      <w:numFmt w:val="bullet"/>
      <w:lvlText w:val="–"/>
      <w:lvlJc w:val="left"/>
      <w:pPr>
        <w:ind w:left="2149" w:hanging="360"/>
      </w:pPr>
      <w:rPr>
        <w:rFonts w:ascii="Times New Roman" w:hAnsi="Times New Roman" w:hint="default"/>
      </w:rPr>
    </w:lvl>
    <w:lvl w:ilvl="2">
      <w:start w:val="1"/>
      <w:numFmt w:val="bullet"/>
      <w:lvlText w:val="–"/>
      <w:lvlJc w:val="left"/>
      <w:pPr>
        <w:ind w:left="2869" w:hanging="360"/>
      </w:pPr>
      <w:rPr>
        <w:rFonts w:ascii="Times New Roman" w:hAnsi="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27897D9C"/>
    <w:multiLevelType w:val="hybridMultilevel"/>
    <w:tmpl w:val="6EFE705E"/>
    <w:lvl w:ilvl="0" w:tplc="B9F6CA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550D5F"/>
    <w:multiLevelType w:val="multilevel"/>
    <w:tmpl w:val="8AF8DC20"/>
    <w:lvl w:ilvl="0">
      <w:start w:val="3"/>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13">
    <w:nsid w:val="29374B99"/>
    <w:multiLevelType w:val="multilevel"/>
    <w:tmpl w:val="CACA61D4"/>
    <w:lvl w:ilvl="0">
      <w:start w:val="1"/>
      <w:numFmt w:val="decimal"/>
      <w:lvlText w:val="%1."/>
      <w:lvlJc w:val="left"/>
      <w:pPr>
        <w:ind w:left="1432"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2"/>
        <w:u w:val="none" w:color="000000"/>
        <w:effect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4">
    <w:nsid w:val="2A8F7E17"/>
    <w:multiLevelType w:val="hybridMultilevel"/>
    <w:tmpl w:val="2C94716A"/>
    <w:lvl w:ilvl="0" w:tplc="267CD1C8">
      <w:start w:val="1"/>
      <w:numFmt w:val="decimal"/>
      <w:lvlText w:val="1.%1."/>
      <w:lvlJc w:val="left"/>
      <w:pPr>
        <w:ind w:left="1353"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BE0211"/>
    <w:multiLevelType w:val="hybridMultilevel"/>
    <w:tmpl w:val="F9DAE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BE46FB"/>
    <w:multiLevelType w:val="hybridMultilevel"/>
    <w:tmpl w:val="B3426F6A"/>
    <w:lvl w:ilvl="0" w:tplc="5624210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nsid w:val="2C060E4C"/>
    <w:multiLevelType w:val="hybridMultilevel"/>
    <w:tmpl w:val="70A8411E"/>
    <w:lvl w:ilvl="0" w:tplc="3676A642">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8">
    <w:nsid w:val="2E424A30"/>
    <w:multiLevelType w:val="hybridMultilevel"/>
    <w:tmpl w:val="2FA2AD20"/>
    <w:lvl w:ilvl="0" w:tplc="3676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881546"/>
    <w:multiLevelType w:val="hybridMultilevel"/>
    <w:tmpl w:val="3D94D028"/>
    <w:lvl w:ilvl="0" w:tplc="1E0E71C6">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357D344F"/>
    <w:multiLevelType w:val="hybridMultilevel"/>
    <w:tmpl w:val="47F86346"/>
    <w:lvl w:ilvl="0" w:tplc="D604023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6D3EEA"/>
    <w:multiLevelType w:val="multilevel"/>
    <w:tmpl w:val="C2EED4E8"/>
    <w:lvl w:ilvl="0">
      <w:start w:val="1"/>
      <w:numFmt w:val="decimal"/>
      <w:lvlText w:val="Глава %1."/>
      <w:lvlJc w:val="left"/>
      <w:pPr>
        <w:tabs>
          <w:tab w:val="num" w:pos="1021"/>
        </w:tabs>
        <w:ind w:left="709"/>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1.%2."/>
      <w:lvlJc w:val="left"/>
      <w:pPr>
        <w:tabs>
          <w:tab w:val="num" w:pos="1134"/>
        </w:tabs>
        <w:ind w:left="709"/>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
        <w:szCs w:val="22"/>
        <w:u w:val="none"/>
        <w:vertAlign w:val="baseline"/>
      </w:rPr>
    </w:lvl>
    <w:lvl w:ilvl="2">
      <w:start w:val="1"/>
      <w:numFmt w:val="decimal"/>
      <w:lvlText w:val="%1.%2.%3."/>
      <w:lvlJc w:val="left"/>
      <w:pPr>
        <w:tabs>
          <w:tab w:val="num" w:pos="1304"/>
        </w:tabs>
        <w:ind w:left="71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pPr>
      <w:rPr>
        <w:rFonts w:cs="Times New Roman" w:hint="default"/>
      </w:rPr>
    </w:lvl>
    <w:lvl w:ilvl="4">
      <w:start w:val="1"/>
      <w:numFmt w:val="decimal"/>
      <w:lvlText w:val="%1.%2.%3.%4.%5."/>
      <w:lvlJc w:val="left"/>
      <w:pPr>
        <w:tabs>
          <w:tab w:val="num" w:pos="1871"/>
        </w:tabs>
        <w:ind w:left="900"/>
      </w:pPr>
      <w:rPr>
        <w:rFonts w:ascii="Times New Roman" w:hAnsi="Times New Roman" w:cs="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22">
    <w:nsid w:val="3DF94720"/>
    <w:multiLevelType w:val="multilevel"/>
    <w:tmpl w:val="3DF94720"/>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nsid w:val="40437B81"/>
    <w:multiLevelType w:val="hybridMultilevel"/>
    <w:tmpl w:val="AB464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96E47E3"/>
    <w:multiLevelType w:val="hybridMultilevel"/>
    <w:tmpl w:val="37504CAA"/>
    <w:lvl w:ilvl="0" w:tplc="3676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0441E2"/>
    <w:multiLevelType w:val="multilevel"/>
    <w:tmpl w:val="864A2A22"/>
    <w:lvl w:ilvl="0">
      <w:start w:val="1"/>
      <w:numFmt w:val="decimal"/>
      <w:lvlText w:val="ГЛАВА %1."/>
      <w:lvlJc w:val="left"/>
      <w:pPr>
        <w:tabs>
          <w:tab w:val="num" w:pos="1021"/>
        </w:tabs>
        <w:ind w:left="709"/>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993"/>
        </w:tabs>
        <w:ind w:left="568"/>
      </w:pPr>
      <w:rPr>
        <w:rFonts w:ascii="Times New Roman" w:hAnsi="Times New Roman"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russianLower"/>
      <w:lvlText w:val="%3)"/>
      <w:lvlJc w:val="left"/>
      <w:pPr>
        <w:tabs>
          <w:tab w:val="num" w:pos="1304"/>
        </w:tabs>
        <w:ind w:left="71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tabs>
          <w:tab w:val="num" w:pos="1474"/>
        </w:tabs>
        <w:ind w:left="709"/>
      </w:pPr>
      <w:rPr>
        <w:rFonts w:cs="Times New Roman" w:hint="default"/>
      </w:rPr>
    </w:lvl>
    <w:lvl w:ilvl="4">
      <w:start w:val="1"/>
      <w:numFmt w:val="decimal"/>
      <w:lvlText w:val="%1.%2.%3.%4.%5."/>
      <w:lvlJc w:val="left"/>
      <w:pPr>
        <w:tabs>
          <w:tab w:val="num" w:pos="1871"/>
        </w:tabs>
        <w:ind w:left="900"/>
      </w:pPr>
      <w:rPr>
        <w:rFonts w:ascii="Times New Roman" w:hAnsi="Times New Roman" w:cs="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2287"/>
        </w:tabs>
        <w:ind w:left="2287"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26">
    <w:nsid w:val="50854667"/>
    <w:multiLevelType w:val="multilevel"/>
    <w:tmpl w:val="3EC0A81E"/>
    <w:lvl w:ilvl="0">
      <w:start w:val="2"/>
      <w:numFmt w:val="decimal"/>
      <w:lvlText w:val="Статья %1."/>
      <w:lvlJc w:val="left"/>
      <w:rPr>
        <w:rFonts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
        <w:szCs w:val="22"/>
        <w:u w:val="none" w:color="000000"/>
        <w:effect w:val="none"/>
        <w:vertAlign w:val="baseline"/>
      </w:rPr>
    </w:lvl>
    <w:lvl w:ilvl="1">
      <w:start w:val="1"/>
      <w:numFmt w:val="decimal"/>
      <w:pStyle w:val="123"/>
      <w:lvlText w:val="%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7">
    <w:nsid w:val="510D2E00"/>
    <w:multiLevelType w:val="multilevel"/>
    <w:tmpl w:val="5AE0B30C"/>
    <w:lvl w:ilvl="0">
      <w:start w:val="1"/>
      <w:numFmt w:val="russianLower"/>
      <w:lvlText w:val="%1)"/>
      <w:lvlJc w:val="left"/>
      <w:pPr>
        <w:ind w:left="1778"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2"/>
        <w:u w:val="none" w:color="000000"/>
        <w:effect w:val="none"/>
        <w:vertAlign w:val="baseline"/>
      </w:rPr>
    </w:lvl>
    <w:lvl w:ilvl="1">
      <w:start w:val="1"/>
      <w:numFmt w:val="lowerLetter"/>
      <w:lvlText w:val="%2."/>
      <w:lvlJc w:val="left"/>
      <w:pPr>
        <w:ind w:left="2934" w:hanging="360"/>
      </w:pPr>
      <w:rPr>
        <w:rFonts w:cs="Times New Roman"/>
      </w:rPr>
    </w:lvl>
    <w:lvl w:ilvl="2">
      <w:start w:val="1"/>
      <w:numFmt w:val="lowerRoman"/>
      <w:lvlText w:val="%3."/>
      <w:lvlJc w:val="right"/>
      <w:pPr>
        <w:ind w:left="3654" w:hanging="180"/>
      </w:pPr>
      <w:rPr>
        <w:rFonts w:cs="Times New Roman"/>
      </w:rPr>
    </w:lvl>
    <w:lvl w:ilvl="3">
      <w:start w:val="1"/>
      <w:numFmt w:val="decimal"/>
      <w:lvlText w:val="%4."/>
      <w:lvlJc w:val="left"/>
      <w:pPr>
        <w:ind w:left="4374" w:hanging="360"/>
      </w:pPr>
      <w:rPr>
        <w:rFonts w:cs="Times New Roman"/>
      </w:rPr>
    </w:lvl>
    <w:lvl w:ilvl="4">
      <w:start w:val="1"/>
      <w:numFmt w:val="lowerLetter"/>
      <w:lvlText w:val="%5."/>
      <w:lvlJc w:val="left"/>
      <w:pPr>
        <w:ind w:left="5094" w:hanging="360"/>
      </w:pPr>
      <w:rPr>
        <w:rFonts w:cs="Times New Roman"/>
      </w:rPr>
    </w:lvl>
    <w:lvl w:ilvl="5">
      <w:start w:val="1"/>
      <w:numFmt w:val="lowerRoman"/>
      <w:lvlText w:val="%6."/>
      <w:lvlJc w:val="right"/>
      <w:pPr>
        <w:ind w:left="5814" w:hanging="180"/>
      </w:pPr>
      <w:rPr>
        <w:rFonts w:cs="Times New Roman"/>
      </w:rPr>
    </w:lvl>
    <w:lvl w:ilvl="6">
      <w:start w:val="1"/>
      <w:numFmt w:val="decimal"/>
      <w:lvlText w:val="%7."/>
      <w:lvlJc w:val="left"/>
      <w:pPr>
        <w:ind w:left="6534" w:hanging="360"/>
      </w:pPr>
      <w:rPr>
        <w:rFonts w:cs="Times New Roman"/>
      </w:rPr>
    </w:lvl>
    <w:lvl w:ilvl="7">
      <w:start w:val="1"/>
      <w:numFmt w:val="lowerLetter"/>
      <w:lvlText w:val="%8."/>
      <w:lvlJc w:val="left"/>
      <w:pPr>
        <w:ind w:left="7254" w:hanging="360"/>
      </w:pPr>
      <w:rPr>
        <w:rFonts w:cs="Times New Roman"/>
      </w:rPr>
    </w:lvl>
    <w:lvl w:ilvl="8">
      <w:start w:val="1"/>
      <w:numFmt w:val="lowerRoman"/>
      <w:lvlText w:val="%9."/>
      <w:lvlJc w:val="right"/>
      <w:pPr>
        <w:ind w:left="7974" w:hanging="180"/>
      </w:pPr>
      <w:rPr>
        <w:rFonts w:cs="Times New Roman"/>
      </w:rPr>
    </w:lvl>
  </w:abstractNum>
  <w:abstractNum w:abstractNumId="28">
    <w:nsid w:val="587414C5"/>
    <w:multiLevelType w:val="multilevel"/>
    <w:tmpl w:val="326A5D5E"/>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9">
    <w:nsid w:val="58F15AAF"/>
    <w:multiLevelType w:val="hybridMultilevel"/>
    <w:tmpl w:val="1FE63100"/>
    <w:lvl w:ilvl="0" w:tplc="D604023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8A25E4"/>
    <w:multiLevelType w:val="hybridMultilevel"/>
    <w:tmpl w:val="CCBE2E6A"/>
    <w:lvl w:ilvl="0" w:tplc="9E6E878A">
      <w:start w:val="1"/>
      <w:numFmt w:val="bullet"/>
      <w:lvlText w:val="o"/>
      <w:lvlJc w:val="left"/>
      <w:pPr>
        <w:tabs>
          <w:tab w:val="num" w:pos="1077"/>
        </w:tabs>
        <w:ind w:left="1077" w:hanging="368"/>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B3B3C1F"/>
    <w:multiLevelType w:val="hybridMultilevel"/>
    <w:tmpl w:val="4D74F1CC"/>
    <w:lvl w:ilvl="0" w:tplc="3676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627977"/>
    <w:multiLevelType w:val="hybridMultilevel"/>
    <w:tmpl w:val="26E44468"/>
    <w:lvl w:ilvl="0" w:tplc="B9F6CA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583221"/>
    <w:multiLevelType w:val="multilevel"/>
    <w:tmpl w:val="979E0E2A"/>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4">
    <w:nsid w:val="606C68C3"/>
    <w:multiLevelType w:val="multilevel"/>
    <w:tmpl w:val="8AF8DC20"/>
    <w:lvl w:ilvl="0">
      <w:start w:val="3"/>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35">
    <w:nsid w:val="60765E3C"/>
    <w:multiLevelType w:val="multilevel"/>
    <w:tmpl w:val="04190023"/>
    <w:styleLink w:val="1"/>
    <w:lvl w:ilvl="0">
      <w:start w:val="1"/>
      <w:numFmt w:val="decimal"/>
      <w:lvlText w:val="Статья %1."/>
      <w:lvlJc w:val="left"/>
      <w:rPr>
        <w:rFonts w:cs="Times New Roman"/>
        <w:b w:val="0"/>
        <w:bCs w:val="0"/>
        <w:i w:val="0"/>
        <w:iCs w:val="0"/>
        <w:caps w:val="0"/>
        <w:smallCaps w:val="0"/>
        <w:strike w:val="0"/>
        <w:dstrike w:val="0"/>
        <w:outline w:val="0"/>
        <w:shadow w:val="0"/>
        <w:emboss w:val="0"/>
        <w:imprint w:val="0"/>
        <w:snapToGrid w:val="0"/>
        <w:vanish w:val="0"/>
        <w:color w:val="auto"/>
        <w:spacing w:val="0"/>
        <w:w w:val="0"/>
        <w:kern w:val="0"/>
        <w:position w:val="0"/>
        <w:sz w:val="2"/>
        <w:szCs w:val="22"/>
        <w:u w:val="none" w:color="000000"/>
        <w:effect w:val="none"/>
        <w:vertAlign w:val="baseline"/>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6">
    <w:nsid w:val="61AB2C2A"/>
    <w:multiLevelType w:val="hybridMultilevel"/>
    <w:tmpl w:val="6C0680E4"/>
    <w:lvl w:ilvl="0" w:tplc="A210DE1C">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1CA4C06"/>
    <w:multiLevelType w:val="hybridMultilevel"/>
    <w:tmpl w:val="8C40E8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C565ECB"/>
    <w:multiLevelType w:val="hybridMultilevel"/>
    <w:tmpl w:val="FD4CD4E6"/>
    <w:lvl w:ilvl="0" w:tplc="91B8D87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A0658D"/>
    <w:multiLevelType w:val="hybridMultilevel"/>
    <w:tmpl w:val="4600E626"/>
    <w:lvl w:ilvl="0" w:tplc="3676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C30313"/>
    <w:multiLevelType w:val="hybridMultilevel"/>
    <w:tmpl w:val="3694477A"/>
    <w:lvl w:ilvl="0" w:tplc="3676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561916"/>
    <w:multiLevelType w:val="hybridMultilevel"/>
    <w:tmpl w:val="DD9666EE"/>
    <w:lvl w:ilvl="0" w:tplc="30940A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A3360A"/>
    <w:multiLevelType w:val="hybridMultilevel"/>
    <w:tmpl w:val="B3E62A6A"/>
    <w:lvl w:ilvl="0" w:tplc="D604023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C838A7"/>
    <w:multiLevelType w:val="multilevel"/>
    <w:tmpl w:val="DD2EE4A8"/>
    <w:numStyleLink w:va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25"/>
  </w:num>
  <w:num w:numId="8">
    <w:abstractNumId w:val="26"/>
  </w:num>
  <w:num w:numId="9">
    <w:abstractNumId w:val="6"/>
  </w:num>
  <w:num w:numId="10">
    <w:abstractNumId w:val="5"/>
  </w:num>
  <w:num w:numId="11">
    <w:abstractNumId w:val="10"/>
  </w:num>
  <w:num w:numId="12">
    <w:abstractNumId w:val="43"/>
  </w:num>
  <w:num w:numId="13">
    <w:abstractNumId w:val="13"/>
  </w:num>
  <w:num w:numId="14">
    <w:abstractNumId w:val="35"/>
  </w:num>
  <w:num w:numId="15">
    <w:abstractNumId w:val="26"/>
    <w:lvlOverride w:ilvl="0">
      <w:startOverride w:val="1"/>
    </w:lvlOverride>
  </w:num>
  <w:num w:numId="16">
    <w:abstractNumId w:val="21"/>
  </w:num>
  <w:num w:numId="17">
    <w:abstractNumId w:val="27"/>
  </w:num>
  <w:num w:numId="18">
    <w:abstractNumId w:val="17"/>
  </w:num>
  <w:num w:numId="19">
    <w:abstractNumId w:val="31"/>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3"/>
  </w:num>
  <w:num w:numId="23">
    <w:abstractNumId w:val="39"/>
  </w:num>
  <w:num w:numId="24">
    <w:abstractNumId w:val="38"/>
  </w:num>
  <w:num w:numId="25">
    <w:abstractNumId w:val="18"/>
  </w:num>
  <w:num w:numId="26">
    <w:abstractNumId w:val="41"/>
  </w:num>
  <w:num w:numId="27">
    <w:abstractNumId w:val="24"/>
  </w:num>
  <w:num w:numId="28">
    <w:abstractNumId w:val="20"/>
  </w:num>
  <w:num w:numId="29">
    <w:abstractNumId w:val="42"/>
  </w:num>
  <w:num w:numId="30">
    <w:abstractNumId w:val="29"/>
  </w:num>
  <w:num w:numId="31">
    <w:abstractNumId w:val="40"/>
  </w:num>
  <w:num w:numId="32">
    <w:abstractNumId w:val="33"/>
  </w:num>
  <w:num w:numId="33">
    <w:abstractNumId w:val="34"/>
  </w:num>
  <w:num w:numId="34">
    <w:abstractNumId w:val="7"/>
  </w:num>
  <w:num w:numId="35">
    <w:abstractNumId w:val="2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6"/>
  </w:num>
  <w:num w:numId="39">
    <w:abstractNumId w:val="11"/>
  </w:num>
  <w:num w:numId="40">
    <w:abstractNumId w:val="32"/>
  </w:num>
  <w:num w:numId="41">
    <w:abstractNumId w:val="22"/>
  </w:num>
  <w:num w:numId="42">
    <w:abstractNumId w:val="1"/>
  </w:num>
  <w:num w:numId="43">
    <w:abstractNumId w:val="4"/>
  </w:num>
  <w:num w:numId="44">
    <w:abstractNumId w:val="8"/>
  </w:num>
  <w:num w:numId="45">
    <w:abstractNumId w:val="0"/>
    <w:lvlOverride w:ilvl="0">
      <w:lvl w:ilvl="0">
        <w:numFmt w:val="bullet"/>
        <w:lvlText w:val=""/>
        <w:legacy w:legacy="1" w:legacySpace="0" w:legacyIndent="0"/>
        <w:lvlJc w:val="left"/>
        <w:rPr>
          <w:rFonts w:ascii="Symbol" w:hAnsi="Symbol" w:hint="default"/>
        </w:rPr>
      </w:lvl>
    </w:lvlOverride>
  </w:num>
  <w:num w:numId="46">
    <w:abstractNumId w:val="37"/>
  </w:num>
  <w:num w:numId="4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24131"/>
    <w:rsid w:val="0007381F"/>
    <w:rsid w:val="000A7E04"/>
    <w:rsid w:val="000C4D7C"/>
    <w:rsid w:val="00117197"/>
    <w:rsid w:val="00197B2A"/>
    <w:rsid w:val="0025043B"/>
    <w:rsid w:val="0025189A"/>
    <w:rsid w:val="002615E6"/>
    <w:rsid w:val="0026346E"/>
    <w:rsid w:val="002D1A69"/>
    <w:rsid w:val="00316D54"/>
    <w:rsid w:val="00371FCD"/>
    <w:rsid w:val="003B5C21"/>
    <w:rsid w:val="003F2BFF"/>
    <w:rsid w:val="004420B1"/>
    <w:rsid w:val="00452E4A"/>
    <w:rsid w:val="00490A53"/>
    <w:rsid w:val="00510B08"/>
    <w:rsid w:val="00542D42"/>
    <w:rsid w:val="00551219"/>
    <w:rsid w:val="005C14D6"/>
    <w:rsid w:val="00635D4F"/>
    <w:rsid w:val="006527E3"/>
    <w:rsid w:val="006C039D"/>
    <w:rsid w:val="00727FE2"/>
    <w:rsid w:val="0075206B"/>
    <w:rsid w:val="007A49E4"/>
    <w:rsid w:val="007F7614"/>
    <w:rsid w:val="0081305D"/>
    <w:rsid w:val="008430EA"/>
    <w:rsid w:val="008831E6"/>
    <w:rsid w:val="00886A4C"/>
    <w:rsid w:val="008D484B"/>
    <w:rsid w:val="00907781"/>
    <w:rsid w:val="00966FF7"/>
    <w:rsid w:val="00A4358C"/>
    <w:rsid w:val="00A626AF"/>
    <w:rsid w:val="00A92CA0"/>
    <w:rsid w:val="00AF7CEB"/>
    <w:rsid w:val="00B0261B"/>
    <w:rsid w:val="00B80328"/>
    <w:rsid w:val="00BB06F3"/>
    <w:rsid w:val="00C231BF"/>
    <w:rsid w:val="00C4074E"/>
    <w:rsid w:val="00C90A41"/>
    <w:rsid w:val="00CE085A"/>
    <w:rsid w:val="00CF071C"/>
    <w:rsid w:val="00D0139E"/>
    <w:rsid w:val="00D82092"/>
    <w:rsid w:val="00DF409E"/>
    <w:rsid w:val="00E11D16"/>
    <w:rsid w:val="00E31C53"/>
    <w:rsid w:val="00E60C5B"/>
    <w:rsid w:val="00FA6C46"/>
    <w:rsid w:val="00FC73D0"/>
    <w:rsid w:val="00FD2806"/>
    <w:rsid w:val="00FD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512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4"/>
    <w:next w:val="a0"/>
    <w:link w:val="50"/>
    <w:qFormat/>
    <w:rsid w:val="00551219"/>
    <w:pPr>
      <w:tabs>
        <w:tab w:val="left" w:pos="1077"/>
        <w:tab w:val="left" w:pos="1531"/>
        <w:tab w:val="num" w:pos="1871"/>
      </w:tabs>
      <w:spacing w:after="120"/>
      <w:ind w:left="900"/>
      <w:jc w:val="both"/>
      <w:outlineLvl w:val="4"/>
    </w:pPr>
    <w:rPr>
      <w:rFonts w:ascii="Times New Roman" w:eastAsia="Times New Roman" w:hAnsi="Times New Roman" w:cs="Times New Roman"/>
      <w:b w:val="0"/>
      <w:bCs w:val="0"/>
      <w:i w:val="0"/>
      <w:color w:val="auto"/>
      <w:u w:val="single"/>
    </w:rPr>
  </w:style>
  <w:style w:type="paragraph" w:styleId="6">
    <w:name w:val="heading 6"/>
    <w:basedOn w:val="a0"/>
    <w:next w:val="a0"/>
    <w:link w:val="60"/>
    <w:autoRedefine/>
    <w:qFormat/>
    <w:rsid w:val="00551219"/>
    <w:pPr>
      <w:tabs>
        <w:tab w:val="num" w:pos="2287"/>
      </w:tabs>
      <w:spacing w:before="240" w:after="60"/>
      <w:ind w:left="2287" w:hanging="1152"/>
      <w:jc w:val="both"/>
      <w:outlineLvl w:val="5"/>
    </w:pPr>
    <w:rPr>
      <w:b/>
      <w:bCs/>
      <w:sz w:val="22"/>
      <w:szCs w:val="22"/>
    </w:rPr>
  </w:style>
  <w:style w:type="paragraph" w:styleId="7">
    <w:name w:val="heading 7"/>
    <w:basedOn w:val="a0"/>
    <w:next w:val="a0"/>
    <w:link w:val="70"/>
    <w:autoRedefine/>
    <w:qFormat/>
    <w:rsid w:val="00551219"/>
    <w:pPr>
      <w:tabs>
        <w:tab w:val="num" w:pos="2005"/>
      </w:tabs>
      <w:spacing w:before="240" w:after="60"/>
      <w:ind w:left="2005" w:hanging="1296"/>
      <w:jc w:val="both"/>
      <w:outlineLvl w:val="6"/>
    </w:pPr>
  </w:style>
  <w:style w:type="paragraph" w:styleId="8">
    <w:name w:val="heading 8"/>
    <w:basedOn w:val="a0"/>
    <w:next w:val="a0"/>
    <w:link w:val="80"/>
    <w:autoRedefine/>
    <w:qFormat/>
    <w:rsid w:val="00551219"/>
    <w:pPr>
      <w:tabs>
        <w:tab w:val="num" w:pos="2149"/>
      </w:tabs>
      <w:spacing w:before="240" w:after="60"/>
      <w:ind w:left="2149" w:hanging="1440"/>
      <w:jc w:val="both"/>
      <w:outlineLvl w:val="7"/>
    </w:pPr>
    <w:rPr>
      <w:i/>
      <w:iCs/>
    </w:rPr>
  </w:style>
  <w:style w:type="paragraph" w:styleId="9">
    <w:name w:val="heading 9"/>
    <w:basedOn w:val="a0"/>
    <w:next w:val="a0"/>
    <w:link w:val="90"/>
    <w:autoRedefine/>
    <w:qFormat/>
    <w:rsid w:val="00551219"/>
    <w:pPr>
      <w:tabs>
        <w:tab w:val="num" w:pos="2293"/>
      </w:tabs>
      <w:spacing w:before="240" w:after="60"/>
      <w:ind w:left="2293" w:hanging="1584"/>
      <w:jc w:val="both"/>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0261B"/>
    <w:rPr>
      <w:rFonts w:asciiTheme="majorHAnsi" w:eastAsiaTheme="majorEastAsia" w:hAnsiTheme="majorHAnsi" w:cstheme="majorBidi"/>
      <w:b/>
      <w:bCs/>
      <w:color w:val="4F81BD" w:themeColor="accent1"/>
      <w:sz w:val="26"/>
      <w:szCs w:val="26"/>
      <w:lang w:eastAsia="ru-RU"/>
    </w:rPr>
  </w:style>
  <w:style w:type="paragraph" w:styleId="a4">
    <w:name w:val="Balloon Text"/>
    <w:basedOn w:val="a0"/>
    <w:link w:val="a5"/>
    <w:uiPriority w:val="99"/>
    <w:semiHidden/>
    <w:unhideWhenUsed/>
    <w:rsid w:val="00B0261B"/>
    <w:rPr>
      <w:rFonts w:ascii="Tahoma" w:hAnsi="Tahoma" w:cs="Tahoma"/>
      <w:sz w:val="16"/>
      <w:szCs w:val="16"/>
    </w:rPr>
  </w:style>
  <w:style w:type="character" w:customStyle="1" w:styleId="a5">
    <w:name w:val="Текст выноски Знак"/>
    <w:basedOn w:val="a1"/>
    <w:link w:val="a4"/>
    <w:uiPriority w:val="99"/>
    <w:semiHidden/>
    <w:rsid w:val="00B0261B"/>
    <w:rPr>
      <w:rFonts w:ascii="Tahoma" w:eastAsia="Times New Roman" w:hAnsi="Tahoma" w:cs="Tahoma"/>
      <w:sz w:val="16"/>
      <w:szCs w:val="16"/>
      <w:lang w:eastAsia="ru-RU"/>
    </w:rPr>
  </w:style>
  <w:style w:type="paragraph" w:styleId="a6">
    <w:name w:val="List Paragraph"/>
    <w:basedOn w:val="a0"/>
    <w:uiPriority w:val="34"/>
    <w:qFormat/>
    <w:rsid w:val="008D484B"/>
    <w:pPr>
      <w:ind w:left="720"/>
      <w:contextualSpacing/>
      <w:jc w:val="both"/>
    </w:pPr>
    <w:rPr>
      <w:sz w:val="28"/>
      <w:szCs w:val="28"/>
    </w:rPr>
  </w:style>
  <w:style w:type="character" w:customStyle="1" w:styleId="11">
    <w:name w:val="Заголовок 1 Знак"/>
    <w:basedOn w:val="a1"/>
    <w:link w:val="10"/>
    <w:rsid w:val="003B5C21"/>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0"/>
    <w:uiPriority w:val="99"/>
    <w:unhideWhenUsed/>
    <w:rsid w:val="00D0139E"/>
    <w:pPr>
      <w:spacing w:before="100" w:beforeAutospacing="1" w:after="100" w:afterAutospacing="1"/>
    </w:pPr>
  </w:style>
  <w:style w:type="character" w:styleId="a8">
    <w:name w:val="Hyperlink"/>
    <w:basedOn w:val="a1"/>
    <w:uiPriority w:val="99"/>
    <w:unhideWhenUsed/>
    <w:rsid w:val="00886A4C"/>
    <w:rPr>
      <w:color w:val="0000FF"/>
      <w:u w:val="single"/>
    </w:rPr>
  </w:style>
  <w:style w:type="character" w:customStyle="1" w:styleId="40">
    <w:name w:val="Заголовок 4 Знак"/>
    <w:basedOn w:val="a1"/>
    <w:link w:val="4"/>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0"/>
    <w:uiPriority w:val="99"/>
    <w:rsid w:val="006527E3"/>
    <w:pPr>
      <w:suppressAutoHyphens/>
      <w:spacing w:before="280" w:after="280"/>
    </w:pPr>
    <w:rPr>
      <w:lang w:eastAsia="ar-SA"/>
    </w:rPr>
  </w:style>
  <w:style w:type="paragraph" w:customStyle="1" w:styleId="bodytext1">
    <w:name w:val="bodytext1"/>
    <w:basedOn w:val="a0"/>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9">
    <w:name w:val="Strong"/>
    <w:basedOn w:val="a1"/>
    <w:uiPriority w:val="22"/>
    <w:qFormat/>
    <w:rsid w:val="006527E3"/>
    <w:rPr>
      <w:b/>
      <w:bCs/>
    </w:rPr>
  </w:style>
  <w:style w:type="paragraph" w:customStyle="1" w:styleId="msonormalcxspmiddlecxspmiddle">
    <w:name w:val="msonormalcxspmiddlecxspmiddle"/>
    <w:basedOn w:val="a0"/>
    <w:uiPriority w:val="99"/>
    <w:rsid w:val="006527E3"/>
    <w:pPr>
      <w:suppressAutoHyphens/>
      <w:spacing w:before="280" w:after="280"/>
    </w:pPr>
    <w:rPr>
      <w:lang w:eastAsia="ar-SA"/>
    </w:rPr>
  </w:style>
  <w:style w:type="paragraph" w:styleId="aa">
    <w:name w:val="Title"/>
    <w:basedOn w:val="a0"/>
    <w:next w:val="a0"/>
    <w:link w:val="ab"/>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b">
    <w:name w:val="Название Знак"/>
    <w:basedOn w:val="a1"/>
    <w:link w:val="aa"/>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0"/>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0"/>
    <w:rsid w:val="00CF071C"/>
    <w:pPr>
      <w:widowControl w:val="0"/>
      <w:shd w:val="clear" w:color="auto" w:fill="FFFFFF"/>
      <w:spacing w:line="322" w:lineRule="exact"/>
      <w:jc w:val="both"/>
    </w:pPr>
    <w:rPr>
      <w:sz w:val="28"/>
      <w:szCs w:val="28"/>
      <w:lang w:eastAsia="zh-CN"/>
    </w:rPr>
  </w:style>
  <w:style w:type="character" w:customStyle="1" w:styleId="30">
    <w:name w:val="Заголовок 3 Знак"/>
    <w:basedOn w:val="a1"/>
    <w:link w:val="3"/>
    <w:rsid w:val="0055121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1"/>
    <w:link w:val="5"/>
    <w:rsid w:val="00551219"/>
    <w:rPr>
      <w:rFonts w:ascii="Times New Roman" w:eastAsia="Times New Roman" w:hAnsi="Times New Roman" w:cs="Times New Roman"/>
      <w:iCs/>
      <w:sz w:val="24"/>
      <w:szCs w:val="24"/>
      <w:u w:val="single"/>
      <w:lang w:eastAsia="ru-RU"/>
    </w:rPr>
  </w:style>
  <w:style w:type="character" w:customStyle="1" w:styleId="60">
    <w:name w:val="Заголовок 6 Знак"/>
    <w:basedOn w:val="a1"/>
    <w:link w:val="6"/>
    <w:rsid w:val="00551219"/>
    <w:rPr>
      <w:rFonts w:ascii="Times New Roman" w:eastAsia="Times New Roman" w:hAnsi="Times New Roman" w:cs="Times New Roman"/>
      <w:b/>
      <w:bCs/>
      <w:lang w:eastAsia="ru-RU"/>
    </w:rPr>
  </w:style>
  <w:style w:type="character" w:customStyle="1" w:styleId="70">
    <w:name w:val="Заголовок 7 Знак"/>
    <w:basedOn w:val="a1"/>
    <w:link w:val="7"/>
    <w:rsid w:val="0055121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55121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551219"/>
    <w:rPr>
      <w:rFonts w:ascii="Times New Roman" w:eastAsia="Times New Roman" w:hAnsi="Times New Roman" w:cs="Arial"/>
      <w:lang w:eastAsia="ru-RU"/>
    </w:rPr>
  </w:style>
  <w:style w:type="numbering" w:customStyle="1" w:styleId="12">
    <w:name w:val="Нет списка1"/>
    <w:next w:val="a3"/>
    <w:uiPriority w:val="99"/>
    <w:semiHidden/>
    <w:unhideWhenUsed/>
    <w:rsid w:val="00551219"/>
  </w:style>
  <w:style w:type="paragraph" w:customStyle="1" w:styleId="e">
    <w:name w:val="Основной тeкст"/>
    <w:link w:val="e0"/>
    <w:rsid w:val="00551219"/>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c">
    <w:name w:val="Объект"/>
    <w:rsid w:val="00551219"/>
    <w:pPr>
      <w:widowControl w:val="0"/>
      <w:suppressAutoHyphens/>
      <w:spacing w:before="1200" w:after="840" w:line="240" w:lineRule="auto"/>
      <w:ind w:left="142" w:right="338"/>
      <w:jc w:val="center"/>
    </w:pPr>
    <w:rPr>
      <w:rFonts w:ascii="Times New Roman" w:eastAsia="Times New Roman" w:hAnsi="Times New Roman" w:cs="Times New Roman"/>
      <w:b/>
      <w:caps/>
      <w:sz w:val="36"/>
      <w:szCs w:val="36"/>
      <w:lang w:eastAsia="ru-RU"/>
    </w:rPr>
  </w:style>
  <w:style w:type="paragraph" w:customStyle="1" w:styleId="ad">
    <w:name w:val="Том"/>
    <w:aliases w:val="книга"/>
    <w:next w:val="e"/>
    <w:rsid w:val="00551219"/>
    <w:pPr>
      <w:spacing w:before="120" w:after="360" w:line="240" w:lineRule="auto"/>
      <w:ind w:left="1134" w:right="1134"/>
      <w:jc w:val="center"/>
    </w:pPr>
    <w:rPr>
      <w:rFonts w:ascii="Times New Roman" w:eastAsia="Times New Roman" w:hAnsi="Times New Roman" w:cs="Times New Roman"/>
      <w:sz w:val="28"/>
      <w:szCs w:val="36"/>
      <w:lang w:eastAsia="ru-RU"/>
    </w:rPr>
  </w:style>
  <w:style w:type="paragraph" w:customStyle="1" w:styleId="ae">
    <w:name w:val="Шифр"/>
    <w:next w:val="a0"/>
    <w:rsid w:val="00551219"/>
    <w:pPr>
      <w:spacing w:before="600" w:after="0" w:line="240" w:lineRule="auto"/>
      <w:jc w:val="center"/>
    </w:pPr>
    <w:rPr>
      <w:rFonts w:ascii="Times New Roman" w:eastAsia="Times New Roman" w:hAnsi="Times New Roman" w:cs="Times New Roman"/>
      <w:bCs/>
      <w:kern w:val="28"/>
      <w:sz w:val="28"/>
      <w:szCs w:val="24"/>
      <w:lang w:eastAsia="ru-RU"/>
    </w:rPr>
  </w:style>
  <w:style w:type="paragraph" w:customStyle="1" w:styleId="af">
    <w:name w:val="Стадия"/>
    <w:next w:val="e"/>
    <w:link w:val="af0"/>
    <w:rsid w:val="00551219"/>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0">
    <w:name w:val="Стадия Знак"/>
    <w:link w:val="af"/>
    <w:locked/>
    <w:rsid w:val="00551219"/>
    <w:rPr>
      <w:rFonts w:ascii="Times New Roman" w:eastAsia="Times New Roman" w:hAnsi="Times New Roman" w:cs="Times New Roman"/>
      <w:b/>
      <w:bCs/>
      <w:kern w:val="28"/>
      <w:sz w:val="28"/>
      <w:szCs w:val="28"/>
      <w:lang w:eastAsia="ru-RU"/>
    </w:rPr>
  </w:style>
  <w:style w:type="paragraph" w:customStyle="1" w:styleId="af1">
    <w:name w:val="Раздел"/>
    <w:next w:val="e"/>
    <w:rsid w:val="00551219"/>
    <w:pPr>
      <w:spacing w:after="120" w:line="240" w:lineRule="auto"/>
      <w:jc w:val="center"/>
    </w:pPr>
    <w:rPr>
      <w:rFonts w:ascii="Times New Roman" w:eastAsia="Times New Roman" w:hAnsi="Times New Roman" w:cs="Times New Roman"/>
      <w:b/>
      <w:sz w:val="28"/>
      <w:szCs w:val="28"/>
      <w:lang w:eastAsia="ru-RU"/>
    </w:rPr>
  </w:style>
  <w:style w:type="paragraph" w:styleId="af2">
    <w:name w:val="header"/>
    <w:basedOn w:val="a0"/>
    <w:link w:val="af3"/>
    <w:unhideWhenUsed/>
    <w:rsid w:val="00551219"/>
    <w:pPr>
      <w:jc w:val="both"/>
    </w:pPr>
    <w:rPr>
      <w:szCs w:val="22"/>
      <w:lang w:eastAsia="en-US"/>
    </w:rPr>
  </w:style>
  <w:style w:type="character" w:customStyle="1" w:styleId="af3">
    <w:name w:val="Верхний колонтитул Знак"/>
    <w:basedOn w:val="a1"/>
    <w:link w:val="af2"/>
    <w:rsid w:val="00551219"/>
    <w:rPr>
      <w:rFonts w:ascii="Times New Roman" w:eastAsia="Times New Roman" w:hAnsi="Times New Roman" w:cs="Times New Roman"/>
      <w:sz w:val="24"/>
    </w:rPr>
  </w:style>
  <w:style w:type="paragraph" w:styleId="af4">
    <w:name w:val="footer"/>
    <w:basedOn w:val="a0"/>
    <w:link w:val="af5"/>
    <w:uiPriority w:val="99"/>
    <w:unhideWhenUsed/>
    <w:rsid w:val="00551219"/>
    <w:pPr>
      <w:jc w:val="center"/>
    </w:pPr>
    <w:rPr>
      <w:szCs w:val="22"/>
      <w:lang w:eastAsia="en-US"/>
    </w:rPr>
  </w:style>
  <w:style w:type="character" w:customStyle="1" w:styleId="af5">
    <w:name w:val="Нижний колонтитул Знак"/>
    <w:basedOn w:val="a1"/>
    <w:link w:val="af4"/>
    <w:uiPriority w:val="99"/>
    <w:rsid w:val="00551219"/>
    <w:rPr>
      <w:rFonts w:ascii="Times New Roman" w:eastAsia="Times New Roman" w:hAnsi="Times New Roman" w:cs="Times New Roman"/>
      <w:sz w:val="24"/>
    </w:rPr>
  </w:style>
  <w:style w:type="paragraph" w:customStyle="1" w:styleId="af6">
    <w:name w:val="Подписи"/>
    <w:next w:val="e"/>
    <w:rsid w:val="00551219"/>
    <w:pPr>
      <w:tabs>
        <w:tab w:val="left" w:pos="6660"/>
        <w:tab w:val="right" w:pos="9356"/>
      </w:tabs>
      <w:spacing w:before="360" w:after="0" w:line="240" w:lineRule="auto"/>
      <w:ind w:left="709" w:right="4598"/>
      <w:jc w:val="both"/>
    </w:pPr>
    <w:rPr>
      <w:rFonts w:ascii="Times New Roman" w:eastAsia="Times New Roman" w:hAnsi="Times New Roman" w:cs="Times New Roman"/>
      <w:sz w:val="24"/>
      <w:szCs w:val="24"/>
      <w:lang w:eastAsia="ru-RU"/>
    </w:rPr>
  </w:style>
  <w:style w:type="table" w:styleId="af7">
    <w:name w:val="Table Grid"/>
    <w:basedOn w:val="a2"/>
    <w:uiPriority w:val="39"/>
    <w:rsid w:val="00551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аголовок раздела"/>
    <w:next w:val="e"/>
    <w:rsid w:val="00551219"/>
    <w:pPr>
      <w:keepNext/>
      <w:widowControl w:val="0"/>
      <w:suppressAutoHyphens/>
      <w:spacing w:before="360" w:after="360" w:line="240" w:lineRule="auto"/>
      <w:jc w:val="center"/>
    </w:pPr>
    <w:rPr>
      <w:rFonts w:ascii="Times New Roman" w:eastAsia="Times New Roman" w:hAnsi="Times New Roman" w:cs="Times New Roman"/>
      <w:b/>
      <w:caps/>
      <w:sz w:val="28"/>
      <w:szCs w:val="28"/>
      <w:lang w:eastAsia="ru-RU"/>
    </w:rPr>
  </w:style>
  <w:style w:type="paragraph" w:customStyle="1" w:styleId="af9">
    <w:name w:val="Заголовок таблицы"/>
    <w:link w:val="afa"/>
    <w:rsid w:val="00551219"/>
    <w:pPr>
      <w:keepNext/>
      <w:suppressAutoHyphens/>
      <w:spacing w:before="120" w:after="120" w:line="240" w:lineRule="auto"/>
      <w:jc w:val="center"/>
    </w:pPr>
    <w:rPr>
      <w:rFonts w:ascii="Times New Roman" w:eastAsia="Times New Roman" w:hAnsi="Times New Roman" w:cs="Times New Roman"/>
      <w:b/>
      <w:sz w:val="24"/>
      <w:szCs w:val="24"/>
      <w:lang w:eastAsia="ru-RU"/>
    </w:rPr>
  </w:style>
  <w:style w:type="character" w:customStyle="1" w:styleId="afa">
    <w:name w:val="Заголовок таблицы Знак"/>
    <w:link w:val="af9"/>
    <w:locked/>
    <w:rsid w:val="00551219"/>
    <w:rPr>
      <w:rFonts w:ascii="Times New Roman" w:eastAsia="Times New Roman" w:hAnsi="Times New Roman" w:cs="Times New Roman"/>
      <w:b/>
      <w:sz w:val="24"/>
      <w:szCs w:val="24"/>
      <w:lang w:eastAsia="ru-RU"/>
    </w:rPr>
  </w:style>
  <w:style w:type="paragraph" w:customStyle="1" w:styleId="afb">
    <w:name w:val="Пункт состава проекта"/>
    <w:basedOn w:val="a0"/>
    <w:qFormat/>
    <w:rsid w:val="00551219"/>
    <w:pPr>
      <w:suppressAutoHyphens/>
    </w:pPr>
    <w:rPr>
      <w:sz w:val="20"/>
      <w:szCs w:val="20"/>
    </w:rPr>
  </w:style>
  <w:style w:type="paragraph" w:styleId="13">
    <w:name w:val="toc 1"/>
    <w:basedOn w:val="a0"/>
    <w:next w:val="22"/>
    <w:uiPriority w:val="39"/>
    <w:rsid w:val="00551219"/>
    <w:pPr>
      <w:tabs>
        <w:tab w:val="left" w:pos="1134"/>
        <w:tab w:val="left" w:pos="1247"/>
        <w:tab w:val="right" w:leader="dot" w:pos="9809"/>
      </w:tabs>
      <w:spacing w:before="120"/>
      <w:ind w:left="1134" w:right="454" w:hanging="1134"/>
      <w:jc w:val="both"/>
    </w:pPr>
    <w:rPr>
      <w:bCs/>
      <w:szCs w:val="28"/>
    </w:rPr>
  </w:style>
  <w:style w:type="paragraph" w:styleId="22">
    <w:name w:val="toc 2"/>
    <w:basedOn w:val="13"/>
    <w:next w:val="31"/>
    <w:uiPriority w:val="39"/>
    <w:rsid w:val="00551219"/>
    <w:pPr>
      <w:tabs>
        <w:tab w:val="left" w:pos="1361"/>
      </w:tabs>
      <w:ind w:left="1248" w:hanging="1021"/>
    </w:pPr>
    <w:rPr>
      <w:noProof/>
      <w:szCs w:val="24"/>
    </w:rPr>
  </w:style>
  <w:style w:type="paragraph" w:styleId="31">
    <w:name w:val="toc 3"/>
    <w:basedOn w:val="22"/>
    <w:next w:val="a0"/>
    <w:uiPriority w:val="39"/>
    <w:rsid w:val="00551219"/>
    <w:pPr>
      <w:tabs>
        <w:tab w:val="left" w:pos="1474"/>
      </w:tabs>
      <w:ind w:left="1191"/>
    </w:pPr>
    <w:rPr>
      <w:iCs/>
    </w:rPr>
  </w:style>
  <w:style w:type="paragraph" w:customStyle="1" w:styleId="afc">
    <w:name w:val="Список нумерованный а) б) в)"/>
    <w:rsid w:val="00551219"/>
    <w:pPr>
      <w:spacing w:after="0" w:line="240" w:lineRule="auto"/>
      <w:ind w:left="1378" w:hanging="357"/>
    </w:pPr>
    <w:rPr>
      <w:rFonts w:ascii="Times New Roman" w:eastAsia="Times New Roman" w:hAnsi="Times New Roman" w:cs="Times New Roman"/>
      <w:sz w:val="24"/>
      <w:lang w:eastAsia="ru-RU"/>
    </w:rPr>
  </w:style>
  <w:style w:type="paragraph" w:customStyle="1" w:styleId="afd">
    <w:name w:val="Формула"/>
    <w:next w:val="e"/>
    <w:rsid w:val="00551219"/>
    <w:pPr>
      <w:tabs>
        <w:tab w:val="center" w:pos="4678"/>
        <w:tab w:val="right" w:pos="9923"/>
      </w:tabs>
      <w:spacing w:before="120" w:after="0" w:line="240" w:lineRule="auto"/>
      <w:jc w:val="both"/>
    </w:pPr>
    <w:rPr>
      <w:rFonts w:ascii="Times New Roman" w:eastAsia="Times New Roman" w:hAnsi="Times New Roman" w:cs="Times New Roman"/>
      <w:sz w:val="24"/>
      <w:szCs w:val="20"/>
      <w:lang w:eastAsia="ru-RU"/>
    </w:rPr>
  </w:style>
  <w:style w:type="paragraph" w:styleId="afe">
    <w:name w:val="footnote text"/>
    <w:basedOn w:val="a0"/>
    <w:link w:val="aff"/>
    <w:rsid w:val="00551219"/>
    <w:pPr>
      <w:ind w:left="108" w:hanging="108"/>
    </w:pPr>
    <w:rPr>
      <w:sz w:val="18"/>
      <w:szCs w:val="20"/>
    </w:rPr>
  </w:style>
  <w:style w:type="character" w:customStyle="1" w:styleId="aff">
    <w:name w:val="Текст сноски Знак"/>
    <w:basedOn w:val="a1"/>
    <w:link w:val="afe"/>
    <w:rsid w:val="00551219"/>
    <w:rPr>
      <w:rFonts w:ascii="Times New Roman" w:eastAsia="Times New Roman" w:hAnsi="Times New Roman" w:cs="Times New Roman"/>
      <w:sz w:val="18"/>
      <w:szCs w:val="20"/>
      <w:lang w:eastAsia="ru-RU"/>
    </w:rPr>
  </w:style>
  <w:style w:type="character" w:styleId="aff0">
    <w:name w:val="footnote reference"/>
    <w:uiPriority w:val="99"/>
    <w:rsid w:val="00551219"/>
    <w:rPr>
      <w:rFonts w:cs="Times New Roman"/>
      <w:vertAlign w:val="superscript"/>
    </w:rPr>
  </w:style>
  <w:style w:type="paragraph" w:customStyle="1" w:styleId="a">
    <w:name w:val="Список маркированый"/>
    <w:rsid w:val="00551219"/>
    <w:pPr>
      <w:numPr>
        <w:numId w:val="10"/>
      </w:numPr>
      <w:spacing w:before="120" w:after="120" w:line="240" w:lineRule="auto"/>
      <w:ind w:left="1066" w:right="284" w:hanging="357"/>
      <w:jc w:val="both"/>
    </w:pPr>
    <w:rPr>
      <w:rFonts w:ascii="Times New Roman" w:eastAsia="Times New Roman" w:hAnsi="Times New Roman" w:cs="Times New Roman"/>
      <w:sz w:val="24"/>
      <w:szCs w:val="24"/>
      <w:lang w:eastAsia="ru-RU"/>
    </w:rPr>
  </w:style>
  <w:style w:type="paragraph" w:customStyle="1" w:styleId="aff1">
    <w:name w:val="Номер рисунка"/>
    <w:basedOn w:val="a0"/>
    <w:next w:val="e"/>
    <w:rsid w:val="00551219"/>
    <w:pPr>
      <w:spacing w:before="240" w:after="240"/>
      <w:ind w:left="284" w:right="284"/>
      <w:jc w:val="center"/>
    </w:pPr>
    <w:rPr>
      <w:b/>
      <w:bCs/>
      <w:i/>
      <w:iCs/>
    </w:rPr>
  </w:style>
  <w:style w:type="paragraph" w:customStyle="1" w:styleId="aff2">
    <w:name w:val="Рисунок"/>
    <w:rsid w:val="00551219"/>
    <w:pPr>
      <w:keepNext/>
      <w:spacing w:before="120" w:after="0" w:line="240" w:lineRule="auto"/>
      <w:jc w:val="center"/>
    </w:pPr>
    <w:rPr>
      <w:rFonts w:ascii="Times New Roman" w:eastAsia="Times New Roman" w:hAnsi="Times New Roman" w:cs="Times New Roman"/>
      <w:sz w:val="24"/>
      <w:szCs w:val="24"/>
      <w:lang w:eastAsia="ru-RU"/>
    </w:rPr>
  </w:style>
  <w:style w:type="paragraph" w:customStyle="1" w:styleId="aff3">
    <w:name w:val="Текст таблицы"/>
    <w:link w:val="aff4"/>
    <w:rsid w:val="00551219"/>
    <w:pPr>
      <w:spacing w:before="60" w:after="60" w:line="240" w:lineRule="auto"/>
      <w:jc w:val="both"/>
    </w:pPr>
    <w:rPr>
      <w:rFonts w:ascii="Times New Roman" w:eastAsia="Times New Roman" w:hAnsi="Times New Roman" w:cs="Times New Roman"/>
      <w:sz w:val="24"/>
      <w:szCs w:val="24"/>
      <w:lang w:eastAsia="ru-RU"/>
    </w:rPr>
  </w:style>
  <w:style w:type="character" w:customStyle="1" w:styleId="aff4">
    <w:name w:val="Текст таблицы Знак"/>
    <w:link w:val="aff3"/>
    <w:locked/>
    <w:rsid w:val="00551219"/>
    <w:rPr>
      <w:rFonts w:ascii="Times New Roman" w:eastAsia="Times New Roman" w:hAnsi="Times New Roman" w:cs="Times New Roman"/>
      <w:sz w:val="24"/>
      <w:szCs w:val="24"/>
      <w:lang w:eastAsia="ru-RU"/>
    </w:rPr>
  </w:style>
  <w:style w:type="paragraph" w:customStyle="1" w:styleId="aff5">
    <w:name w:val="Название таблицы"/>
    <w:rsid w:val="00551219"/>
    <w:pPr>
      <w:keepNext/>
      <w:spacing w:after="120" w:line="240" w:lineRule="auto"/>
      <w:ind w:left="284" w:right="284"/>
      <w:jc w:val="center"/>
    </w:pPr>
    <w:rPr>
      <w:rFonts w:ascii="Times New Roman" w:eastAsia="Times New Roman" w:hAnsi="Times New Roman" w:cs="Times New Roman"/>
      <w:b/>
      <w:i/>
      <w:iCs/>
      <w:sz w:val="24"/>
      <w:szCs w:val="24"/>
    </w:rPr>
  </w:style>
  <w:style w:type="paragraph" w:customStyle="1" w:styleId="aff6">
    <w:name w:val="Название приложения"/>
    <w:next w:val="e"/>
    <w:rsid w:val="00551219"/>
    <w:pPr>
      <w:keepNext/>
      <w:pageBreakBefore/>
      <w:widowControl w:val="0"/>
      <w:suppressAutoHyphens/>
      <w:spacing w:before="360" w:after="120" w:line="240" w:lineRule="auto"/>
      <w:ind w:left="284" w:right="284"/>
      <w:jc w:val="center"/>
      <w:outlineLvl w:val="0"/>
    </w:pPr>
    <w:rPr>
      <w:rFonts w:ascii="Times New Roman" w:eastAsia="Times New Roman" w:hAnsi="Times New Roman" w:cs="Times New Roman"/>
      <w:b/>
      <w:sz w:val="28"/>
      <w:szCs w:val="28"/>
      <w:lang w:eastAsia="ru-RU"/>
    </w:rPr>
  </w:style>
  <w:style w:type="character" w:customStyle="1" w:styleId="e0">
    <w:name w:val="Основной тeкст Знак"/>
    <w:link w:val="e"/>
    <w:locked/>
    <w:rsid w:val="00551219"/>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551219"/>
    <w:pPr>
      <w:numPr>
        <w:ilvl w:val="1"/>
        <w:numId w:val="8"/>
      </w:numPr>
      <w:tabs>
        <w:tab w:val="num" w:pos="360"/>
      </w:tabs>
      <w:ind w:left="1474" w:hanging="340"/>
    </w:pPr>
  </w:style>
  <w:style w:type="paragraph" w:styleId="41">
    <w:name w:val="toc 4"/>
    <w:basedOn w:val="a0"/>
    <w:next w:val="a0"/>
    <w:autoRedefine/>
    <w:unhideWhenUsed/>
    <w:rsid w:val="00551219"/>
    <w:pPr>
      <w:spacing w:after="100" w:line="276" w:lineRule="auto"/>
      <w:ind w:left="660"/>
    </w:pPr>
    <w:rPr>
      <w:rFonts w:ascii="Calibri" w:hAnsi="Calibri"/>
      <w:sz w:val="22"/>
      <w:szCs w:val="22"/>
    </w:rPr>
  </w:style>
  <w:style w:type="paragraph" w:styleId="51">
    <w:name w:val="toc 5"/>
    <w:basedOn w:val="a0"/>
    <w:next w:val="a0"/>
    <w:autoRedefine/>
    <w:unhideWhenUsed/>
    <w:rsid w:val="00551219"/>
    <w:pPr>
      <w:spacing w:after="100" w:line="276" w:lineRule="auto"/>
      <w:ind w:left="880"/>
    </w:pPr>
    <w:rPr>
      <w:rFonts w:ascii="Calibri" w:hAnsi="Calibri"/>
      <w:sz w:val="22"/>
      <w:szCs w:val="22"/>
    </w:rPr>
  </w:style>
  <w:style w:type="paragraph" w:styleId="61">
    <w:name w:val="toc 6"/>
    <w:basedOn w:val="a0"/>
    <w:next w:val="a0"/>
    <w:autoRedefine/>
    <w:unhideWhenUsed/>
    <w:rsid w:val="00551219"/>
    <w:pPr>
      <w:spacing w:after="100" w:line="276" w:lineRule="auto"/>
      <w:ind w:left="1100"/>
    </w:pPr>
    <w:rPr>
      <w:rFonts w:ascii="Calibri" w:hAnsi="Calibri"/>
      <w:sz w:val="22"/>
      <w:szCs w:val="22"/>
    </w:rPr>
  </w:style>
  <w:style w:type="paragraph" w:styleId="71">
    <w:name w:val="toc 7"/>
    <w:basedOn w:val="a0"/>
    <w:next w:val="a0"/>
    <w:autoRedefine/>
    <w:unhideWhenUsed/>
    <w:rsid w:val="00551219"/>
    <w:pPr>
      <w:spacing w:after="100" w:line="276" w:lineRule="auto"/>
      <w:ind w:left="1320"/>
    </w:pPr>
    <w:rPr>
      <w:rFonts w:ascii="Calibri" w:hAnsi="Calibri"/>
      <w:sz w:val="22"/>
      <w:szCs w:val="22"/>
    </w:rPr>
  </w:style>
  <w:style w:type="paragraph" w:styleId="81">
    <w:name w:val="toc 8"/>
    <w:basedOn w:val="a0"/>
    <w:next w:val="a0"/>
    <w:autoRedefine/>
    <w:unhideWhenUsed/>
    <w:rsid w:val="00551219"/>
    <w:pPr>
      <w:spacing w:after="100" w:line="276" w:lineRule="auto"/>
      <w:ind w:left="1540"/>
    </w:pPr>
    <w:rPr>
      <w:rFonts w:ascii="Calibri" w:hAnsi="Calibri"/>
      <w:sz w:val="22"/>
      <w:szCs w:val="22"/>
    </w:rPr>
  </w:style>
  <w:style w:type="paragraph" w:styleId="91">
    <w:name w:val="toc 9"/>
    <w:basedOn w:val="a0"/>
    <w:next w:val="a0"/>
    <w:autoRedefine/>
    <w:unhideWhenUsed/>
    <w:rsid w:val="00551219"/>
    <w:pPr>
      <w:spacing w:after="100" w:line="276" w:lineRule="auto"/>
      <w:ind w:left="1760"/>
    </w:pPr>
    <w:rPr>
      <w:rFonts w:ascii="Calibri" w:hAnsi="Calibri"/>
      <w:sz w:val="22"/>
      <w:szCs w:val="22"/>
    </w:rPr>
  </w:style>
  <w:style w:type="paragraph" w:styleId="aff7">
    <w:name w:val="Plain Text"/>
    <w:basedOn w:val="a0"/>
    <w:link w:val="aff8"/>
    <w:uiPriority w:val="99"/>
    <w:semiHidden/>
    <w:unhideWhenUsed/>
    <w:rsid w:val="00551219"/>
    <w:rPr>
      <w:rFonts w:ascii="Courier New" w:hAnsi="Courier New" w:cs="Courier New"/>
      <w:sz w:val="20"/>
      <w:szCs w:val="20"/>
    </w:rPr>
  </w:style>
  <w:style w:type="character" w:customStyle="1" w:styleId="aff8">
    <w:name w:val="Текст Знак"/>
    <w:basedOn w:val="a1"/>
    <w:link w:val="aff7"/>
    <w:uiPriority w:val="99"/>
    <w:semiHidden/>
    <w:rsid w:val="00551219"/>
    <w:rPr>
      <w:rFonts w:ascii="Courier New" w:eastAsia="Times New Roman" w:hAnsi="Courier New" w:cs="Courier New"/>
      <w:sz w:val="20"/>
      <w:szCs w:val="20"/>
      <w:lang w:eastAsia="ru-RU"/>
    </w:rPr>
  </w:style>
  <w:style w:type="paragraph" w:customStyle="1" w:styleId="Default">
    <w:name w:val="Default"/>
    <w:rsid w:val="005512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
    <w:name w:val="highlight"/>
    <w:rsid w:val="00551219"/>
    <w:rPr>
      <w:rFonts w:cs="Times New Roman"/>
    </w:rPr>
  </w:style>
  <w:style w:type="paragraph" w:customStyle="1" w:styleId="211">
    <w:name w:val="Основной текст 21"/>
    <w:basedOn w:val="a0"/>
    <w:rsid w:val="00551219"/>
    <w:pPr>
      <w:widowControl w:val="0"/>
      <w:ind w:left="567" w:hanging="567"/>
      <w:jc w:val="both"/>
    </w:pPr>
    <w:rPr>
      <w:szCs w:val="20"/>
    </w:rPr>
  </w:style>
  <w:style w:type="paragraph" w:styleId="23">
    <w:name w:val="Body Text 2"/>
    <w:basedOn w:val="a0"/>
    <w:link w:val="24"/>
    <w:uiPriority w:val="99"/>
    <w:semiHidden/>
    <w:unhideWhenUsed/>
    <w:rsid w:val="00551219"/>
    <w:pPr>
      <w:spacing w:after="120" w:line="480" w:lineRule="auto"/>
    </w:pPr>
    <w:rPr>
      <w:rFonts w:ascii="Calibri" w:hAnsi="Calibri"/>
      <w:sz w:val="22"/>
      <w:szCs w:val="22"/>
    </w:rPr>
  </w:style>
  <w:style w:type="character" w:customStyle="1" w:styleId="24">
    <w:name w:val="Основной текст 2 Знак"/>
    <w:basedOn w:val="a1"/>
    <w:link w:val="23"/>
    <w:uiPriority w:val="99"/>
    <w:semiHidden/>
    <w:rsid w:val="00551219"/>
    <w:rPr>
      <w:rFonts w:ascii="Calibri" w:eastAsia="Times New Roman" w:hAnsi="Calibri" w:cs="Times New Roman"/>
      <w:lang w:eastAsia="ru-RU"/>
    </w:rPr>
  </w:style>
  <w:style w:type="paragraph" w:customStyle="1" w:styleId="14">
    <w:name w:val="Основной текст с отступом1"/>
    <w:basedOn w:val="a0"/>
    <w:rsid w:val="00551219"/>
    <w:pPr>
      <w:ind w:right="-284" w:firstLine="709"/>
      <w:jc w:val="both"/>
    </w:pPr>
    <w:rPr>
      <w:sz w:val="28"/>
      <w:szCs w:val="28"/>
    </w:rPr>
  </w:style>
  <w:style w:type="character" w:customStyle="1" w:styleId="textspanview">
    <w:name w:val="textspanview"/>
    <w:rsid w:val="00551219"/>
    <w:rPr>
      <w:rFonts w:cs="Times New Roman"/>
    </w:rPr>
  </w:style>
  <w:style w:type="paragraph" w:customStyle="1" w:styleId="ConsPlusNormal">
    <w:name w:val="ConsPlusNormal"/>
    <w:rsid w:val="005512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0"/>
    <w:rsid w:val="00551219"/>
    <w:pPr>
      <w:spacing w:before="100" w:beforeAutospacing="1" w:after="100" w:afterAutospacing="1"/>
    </w:pPr>
    <w:rPr>
      <w:rFonts w:ascii="Tahoma" w:hAnsi="Tahoma"/>
      <w:sz w:val="20"/>
      <w:szCs w:val="20"/>
      <w:lang w:val="en-US" w:eastAsia="en-US"/>
    </w:rPr>
  </w:style>
  <w:style w:type="character" w:styleId="aff9">
    <w:name w:val="Placeholder Text"/>
    <w:uiPriority w:val="99"/>
    <w:semiHidden/>
    <w:rsid w:val="00551219"/>
    <w:rPr>
      <w:rFonts w:cs="Times New Roman"/>
      <w:color w:val="808080"/>
    </w:rPr>
  </w:style>
  <w:style w:type="numbering" w:customStyle="1" w:styleId="-">
    <w:name w:val="Список многоуровневый (-)"/>
    <w:rsid w:val="00551219"/>
    <w:pPr>
      <w:numPr>
        <w:numId w:val="11"/>
      </w:numPr>
    </w:pPr>
  </w:style>
  <w:style w:type="numbering" w:customStyle="1" w:styleId="1">
    <w:name w:val="Стиль1"/>
    <w:rsid w:val="00551219"/>
    <w:pPr>
      <w:numPr>
        <w:numId w:val="14"/>
      </w:numPr>
    </w:pPr>
  </w:style>
  <w:style w:type="paragraph" w:styleId="affa">
    <w:name w:val="Body Text"/>
    <w:basedOn w:val="a0"/>
    <w:link w:val="affb"/>
    <w:unhideWhenUsed/>
    <w:rsid w:val="00551219"/>
    <w:pPr>
      <w:spacing w:after="120"/>
      <w:jc w:val="both"/>
    </w:pPr>
    <w:rPr>
      <w:szCs w:val="22"/>
      <w:lang w:eastAsia="en-US"/>
    </w:rPr>
  </w:style>
  <w:style w:type="character" w:customStyle="1" w:styleId="affb">
    <w:name w:val="Основной текст Знак"/>
    <w:basedOn w:val="a1"/>
    <w:link w:val="affa"/>
    <w:rsid w:val="00551219"/>
    <w:rPr>
      <w:rFonts w:ascii="Times New Roman" w:eastAsia="Times New Roman" w:hAnsi="Times New Roman" w:cs="Times New Roman"/>
      <w:sz w:val="24"/>
    </w:rPr>
  </w:style>
  <w:style w:type="paragraph" w:styleId="affc">
    <w:name w:val="No Spacing"/>
    <w:uiPriority w:val="1"/>
    <w:qFormat/>
    <w:rsid w:val="00551219"/>
    <w:pPr>
      <w:spacing w:after="0" w:line="240" w:lineRule="auto"/>
    </w:pPr>
    <w:rPr>
      <w:rFonts w:ascii="Times New Roman" w:eastAsia="Calibri" w:hAnsi="Times New Roman" w:cs="Times New Roman"/>
      <w:sz w:val="24"/>
    </w:rPr>
  </w:style>
  <w:style w:type="character" w:customStyle="1" w:styleId="WW8Num1z0">
    <w:name w:val="WW8Num1z0"/>
    <w:rsid w:val="00551219"/>
    <w:rPr>
      <w:rFonts w:ascii="Times New Roman" w:hAnsi="Times New Roman"/>
    </w:rPr>
  </w:style>
  <w:style w:type="character" w:customStyle="1" w:styleId="WW8Num1z1">
    <w:name w:val="WW8Num1z1"/>
    <w:rsid w:val="00551219"/>
    <w:rPr>
      <w:rFonts w:ascii="Courier New" w:hAnsi="Courier New"/>
    </w:rPr>
  </w:style>
  <w:style w:type="character" w:customStyle="1" w:styleId="WW8Num1z2">
    <w:name w:val="WW8Num1z2"/>
    <w:rsid w:val="00551219"/>
    <w:rPr>
      <w:rFonts w:ascii="Wingdings" w:hAnsi="Wingdings"/>
    </w:rPr>
  </w:style>
  <w:style w:type="character" w:customStyle="1" w:styleId="WW8Num1z3">
    <w:name w:val="WW8Num1z3"/>
    <w:rsid w:val="00551219"/>
    <w:rPr>
      <w:rFonts w:ascii="Symbol" w:hAnsi="Symbol"/>
    </w:rPr>
  </w:style>
  <w:style w:type="character" w:customStyle="1" w:styleId="WW8Num1z4">
    <w:name w:val="WW8Num1z4"/>
    <w:rsid w:val="00551219"/>
    <w:rPr>
      <w:rFonts w:ascii="Times New Roman" w:hAnsi="Times New Roman" w:cs="Times New Roman"/>
      <w:b w:val="0"/>
      <w:i/>
      <w:caps w:val="0"/>
      <w:smallCaps w:val="0"/>
      <w:strike w:val="0"/>
      <w:dstrike w:val="0"/>
      <w:vanish w:val="0"/>
      <w:color w:val="auto"/>
      <w:position w:val="0"/>
      <w:sz w:val="24"/>
      <w:szCs w:val="24"/>
      <w:u w:val="none"/>
      <w:vertAlign w:val="baseline"/>
    </w:rPr>
  </w:style>
  <w:style w:type="character" w:customStyle="1" w:styleId="WW8Num2z0">
    <w:name w:val="WW8Num2z0"/>
    <w:rsid w:val="00551219"/>
    <w:rPr>
      <w:rFonts w:cs="Times New Roman"/>
      <w:b w:val="0"/>
      <w:bCs w:val="0"/>
      <w:i w:val="0"/>
      <w:iCs w:val="0"/>
      <w:caps w:val="0"/>
      <w:smallCaps w:val="0"/>
      <w:strike w:val="0"/>
      <w:dstrike w:val="0"/>
      <w:vanish w:val="0"/>
      <w:color w:val="000000"/>
      <w:spacing w:val="0"/>
      <w:w w:val="100"/>
      <w:kern w:val="1"/>
      <w:position w:val="0"/>
      <w:sz w:val="2"/>
      <w:szCs w:val="22"/>
      <w:u w:val="none"/>
      <w:vertAlign w:val="baseline"/>
    </w:rPr>
  </w:style>
  <w:style w:type="character" w:customStyle="1" w:styleId="WW8Num3z0">
    <w:name w:val="WW8Num3z0"/>
    <w:rsid w:val="00551219"/>
    <w:rPr>
      <w:rFonts w:cs="Times New Roman"/>
    </w:rPr>
  </w:style>
  <w:style w:type="character" w:customStyle="1" w:styleId="WW8Num4z0">
    <w:name w:val="WW8Num4z0"/>
    <w:rsid w:val="00551219"/>
    <w:rPr>
      <w:rFonts w:ascii="Times New Roman" w:hAnsi="Times New Roman"/>
      <w:sz w:val="24"/>
    </w:rPr>
  </w:style>
  <w:style w:type="character" w:customStyle="1" w:styleId="WW8Num4z1">
    <w:name w:val="WW8Num4z1"/>
    <w:rsid w:val="00551219"/>
    <w:rPr>
      <w:rFonts w:ascii="Times New Roman" w:hAnsi="Times New Roman"/>
    </w:rPr>
  </w:style>
  <w:style w:type="character" w:customStyle="1" w:styleId="Absatz-Standardschriftart">
    <w:name w:val="Absatz-Standardschriftart"/>
    <w:rsid w:val="00551219"/>
  </w:style>
  <w:style w:type="character" w:customStyle="1" w:styleId="WW8Num2z1">
    <w:name w:val="WW8Num2z1"/>
    <w:rsid w:val="00551219"/>
    <w:rPr>
      <w:rFonts w:cs="Times New Roman"/>
    </w:rPr>
  </w:style>
  <w:style w:type="character" w:customStyle="1" w:styleId="WW8Num4z3">
    <w:name w:val="WW8Num4z3"/>
    <w:rsid w:val="00551219"/>
    <w:rPr>
      <w:rFonts w:ascii="Symbol" w:hAnsi="Symbol"/>
    </w:rPr>
  </w:style>
  <w:style w:type="character" w:customStyle="1" w:styleId="WW8Num4z4">
    <w:name w:val="WW8Num4z4"/>
    <w:rsid w:val="00551219"/>
    <w:rPr>
      <w:rFonts w:ascii="Courier New" w:hAnsi="Courier New"/>
    </w:rPr>
  </w:style>
  <w:style w:type="character" w:customStyle="1" w:styleId="WW8Num4z5">
    <w:name w:val="WW8Num4z5"/>
    <w:rsid w:val="00551219"/>
    <w:rPr>
      <w:rFonts w:ascii="Wingdings" w:hAnsi="Wingdings"/>
    </w:rPr>
  </w:style>
  <w:style w:type="character" w:customStyle="1" w:styleId="WW8Num5z0">
    <w:name w:val="WW8Num5z0"/>
    <w:rsid w:val="00551219"/>
    <w:rPr>
      <w:rFonts w:ascii="Symbol" w:hAnsi="Symbol"/>
    </w:rPr>
  </w:style>
  <w:style w:type="character" w:customStyle="1" w:styleId="WW8Num5z1">
    <w:name w:val="WW8Num5z1"/>
    <w:rsid w:val="00551219"/>
    <w:rPr>
      <w:rFonts w:ascii="Courier New" w:hAnsi="Courier New"/>
    </w:rPr>
  </w:style>
  <w:style w:type="character" w:customStyle="1" w:styleId="WW8Num5z2">
    <w:name w:val="WW8Num5z2"/>
    <w:rsid w:val="00551219"/>
    <w:rPr>
      <w:rFonts w:ascii="Wingdings" w:hAnsi="Wingdings"/>
    </w:rPr>
  </w:style>
  <w:style w:type="character" w:customStyle="1" w:styleId="WW8Num6z0">
    <w:name w:val="WW8Num6z0"/>
    <w:rsid w:val="00551219"/>
    <w:rPr>
      <w:rFonts w:cs="Times New Roman"/>
    </w:rPr>
  </w:style>
  <w:style w:type="character" w:customStyle="1" w:styleId="WW8Num7z0">
    <w:name w:val="WW8Num7z0"/>
    <w:rsid w:val="00551219"/>
    <w:rPr>
      <w:rFonts w:ascii="Times New Roman" w:hAnsi="Times New Roman" w:cs="Times New Roman"/>
      <w:b w:val="0"/>
      <w:bCs w:val="0"/>
      <w:i w:val="0"/>
      <w:iCs w:val="0"/>
      <w:caps w:val="0"/>
      <w:smallCaps w:val="0"/>
      <w:strike w:val="0"/>
      <w:dstrike w:val="0"/>
      <w:vanish w:val="0"/>
      <w:color w:val="000000"/>
      <w:spacing w:val="0"/>
      <w:w w:val="100"/>
      <w:kern w:val="1"/>
      <w:position w:val="0"/>
      <w:sz w:val="2"/>
      <w:szCs w:val="22"/>
      <w:u w:val="none"/>
      <w:vertAlign w:val="baseline"/>
    </w:rPr>
  </w:style>
  <w:style w:type="character" w:customStyle="1" w:styleId="WW8Num7z1">
    <w:name w:val="WW8Num7z1"/>
    <w:rsid w:val="00551219"/>
    <w:rPr>
      <w:rFonts w:cs="Times New Roman"/>
    </w:rPr>
  </w:style>
  <w:style w:type="character" w:customStyle="1" w:styleId="WW8Num8z0">
    <w:name w:val="WW8Num8z0"/>
    <w:rsid w:val="00551219"/>
    <w:rPr>
      <w:rFonts w:ascii="Symbol" w:hAnsi="Symbol"/>
    </w:rPr>
  </w:style>
  <w:style w:type="character" w:customStyle="1" w:styleId="WW8Num8z1">
    <w:name w:val="WW8Num8z1"/>
    <w:rsid w:val="00551219"/>
    <w:rPr>
      <w:rFonts w:ascii="Courier New" w:hAnsi="Courier New"/>
    </w:rPr>
  </w:style>
  <w:style w:type="character" w:customStyle="1" w:styleId="WW8Num8z2">
    <w:name w:val="WW8Num8z2"/>
    <w:rsid w:val="00551219"/>
    <w:rPr>
      <w:rFonts w:ascii="Wingdings" w:hAnsi="Wingdings"/>
    </w:rPr>
  </w:style>
  <w:style w:type="character" w:customStyle="1" w:styleId="WW8Num9z0">
    <w:name w:val="WW8Num9z0"/>
    <w:rsid w:val="00551219"/>
    <w:rPr>
      <w:rFonts w:ascii="Symbol" w:hAnsi="Symbol"/>
    </w:rPr>
  </w:style>
  <w:style w:type="character" w:customStyle="1" w:styleId="WW8Num9z1">
    <w:name w:val="WW8Num9z1"/>
    <w:rsid w:val="00551219"/>
    <w:rPr>
      <w:rFonts w:ascii="Courier New" w:hAnsi="Courier New"/>
    </w:rPr>
  </w:style>
  <w:style w:type="character" w:customStyle="1" w:styleId="WW8Num9z2">
    <w:name w:val="WW8Num9z2"/>
    <w:rsid w:val="00551219"/>
    <w:rPr>
      <w:rFonts w:ascii="Wingdings" w:hAnsi="Wingdings"/>
    </w:rPr>
  </w:style>
  <w:style w:type="character" w:customStyle="1" w:styleId="WW8Num10z0">
    <w:name w:val="WW8Num10z0"/>
    <w:rsid w:val="00551219"/>
    <w:rPr>
      <w:rFonts w:ascii="Symbol" w:hAnsi="Symbol"/>
    </w:rPr>
  </w:style>
  <w:style w:type="character" w:customStyle="1" w:styleId="WW8Num10z1">
    <w:name w:val="WW8Num10z1"/>
    <w:rsid w:val="00551219"/>
    <w:rPr>
      <w:rFonts w:ascii="Courier New" w:hAnsi="Courier New"/>
    </w:rPr>
  </w:style>
  <w:style w:type="character" w:customStyle="1" w:styleId="WW8Num10z2">
    <w:name w:val="WW8Num10z2"/>
    <w:rsid w:val="00551219"/>
    <w:rPr>
      <w:rFonts w:ascii="Wingdings" w:hAnsi="Wingdings"/>
    </w:rPr>
  </w:style>
  <w:style w:type="character" w:customStyle="1" w:styleId="WW8Num11z0">
    <w:name w:val="WW8Num11z0"/>
    <w:rsid w:val="00551219"/>
    <w:rPr>
      <w:rFonts w:ascii="Times New Roman" w:eastAsia="Times New Roman" w:hAnsi="Times New Roman"/>
    </w:rPr>
  </w:style>
  <w:style w:type="character" w:customStyle="1" w:styleId="WW8Num11z1">
    <w:name w:val="WW8Num11z1"/>
    <w:rsid w:val="00551219"/>
    <w:rPr>
      <w:rFonts w:ascii="Courier New" w:hAnsi="Courier New"/>
    </w:rPr>
  </w:style>
  <w:style w:type="character" w:customStyle="1" w:styleId="WW8Num11z2">
    <w:name w:val="WW8Num11z2"/>
    <w:rsid w:val="00551219"/>
    <w:rPr>
      <w:rFonts w:ascii="Wingdings" w:hAnsi="Wingdings"/>
    </w:rPr>
  </w:style>
  <w:style w:type="character" w:customStyle="1" w:styleId="WW8Num11z3">
    <w:name w:val="WW8Num11z3"/>
    <w:rsid w:val="00551219"/>
    <w:rPr>
      <w:rFonts w:ascii="Symbol" w:hAnsi="Symbol"/>
    </w:rPr>
  </w:style>
  <w:style w:type="character" w:customStyle="1" w:styleId="WW8Num12z0">
    <w:name w:val="WW8Num12z0"/>
    <w:rsid w:val="00551219"/>
    <w:rPr>
      <w:rFonts w:ascii="Times New Roman" w:hAnsi="Times New Roman" w:cs="Times New Roman"/>
      <w:b/>
      <w:i w:val="0"/>
      <w:caps w:val="0"/>
      <w:smallCaps w:val="0"/>
      <w:strike w:val="0"/>
      <w:dstrike w:val="0"/>
      <w:vanish w:val="0"/>
      <w:color w:val="auto"/>
      <w:kern w:val="1"/>
      <w:position w:val="0"/>
      <w:sz w:val="28"/>
      <w:szCs w:val="28"/>
      <w:u w:val="none"/>
      <w:vertAlign w:val="baseline"/>
    </w:rPr>
  </w:style>
  <w:style w:type="character" w:customStyle="1" w:styleId="WW8Num12z1">
    <w:name w:val="WW8Num12z1"/>
    <w:rsid w:val="00551219"/>
    <w:rPr>
      <w:rFonts w:ascii="Times New Roman" w:hAnsi="Times New Roman" w:cs="Times New Roman"/>
      <w:b/>
      <w:bCs w:val="0"/>
      <w:i w:val="0"/>
      <w:iCs w:val="0"/>
      <w:caps w:val="0"/>
      <w:smallCaps w:val="0"/>
      <w:strike w:val="0"/>
      <w:dstrike w:val="0"/>
      <w:vanish w:val="0"/>
      <w:color w:val="000000"/>
      <w:spacing w:val="0"/>
      <w:w w:val="100"/>
      <w:kern w:val="1"/>
      <w:position w:val="0"/>
      <w:sz w:val="2"/>
      <w:szCs w:val="22"/>
      <w:u w:val="none"/>
      <w:vertAlign w:val="baseline"/>
    </w:rPr>
  </w:style>
  <w:style w:type="character" w:customStyle="1" w:styleId="WW8Num12z2">
    <w:name w:val="WW8Num12z2"/>
    <w:rsid w:val="00551219"/>
    <w:rPr>
      <w:rFonts w:ascii="Times New Roman" w:hAnsi="Times New Roman" w:cs="Times New Roman"/>
      <w:b w:val="0"/>
      <w:i/>
      <w:caps w:val="0"/>
      <w:smallCaps w:val="0"/>
      <w:strike w:val="0"/>
      <w:dstrike w:val="0"/>
      <w:vanish w:val="0"/>
      <w:color w:val="auto"/>
      <w:position w:val="0"/>
      <w:sz w:val="24"/>
      <w:szCs w:val="24"/>
      <w:u w:val="none"/>
      <w:vertAlign w:val="baseline"/>
    </w:rPr>
  </w:style>
  <w:style w:type="character" w:customStyle="1" w:styleId="WW8Num12z3">
    <w:name w:val="WW8Num12z3"/>
    <w:rsid w:val="00551219"/>
    <w:rPr>
      <w:rFonts w:cs="Times New Roman"/>
    </w:rPr>
  </w:style>
  <w:style w:type="character" w:customStyle="1" w:styleId="WW8Num13z0">
    <w:name w:val="WW8Num13z0"/>
    <w:rsid w:val="00551219"/>
    <w:rPr>
      <w:rFonts w:cs="Times New Roman"/>
    </w:rPr>
  </w:style>
  <w:style w:type="character" w:customStyle="1" w:styleId="WW8Num14z0">
    <w:name w:val="WW8Num14z0"/>
    <w:rsid w:val="00551219"/>
    <w:rPr>
      <w:rFonts w:ascii="Symbol" w:hAnsi="Symbol"/>
    </w:rPr>
  </w:style>
  <w:style w:type="character" w:customStyle="1" w:styleId="WW8Num14z1">
    <w:name w:val="WW8Num14z1"/>
    <w:rsid w:val="00551219"/>
    <w:rPr>
      <w:rFonts w:ascii="Courier New" w:hAnsi="Courier New"/>
    </w:rPr>
  </w:style>
  <w:style w:type="character" w:customStyle="1" w:styleId="WW8Num14z2">
    <w:name w:val="WW8Num14z2"/>
    <w:rsid w:val="00551219"/>
    <w:rPr>
      <w:rFonts w:ascii="Wingdings" w:hAnsi="Wingdings"/>
    </w:rPr>
  </w:style>
  <w:style w:type="character" w:customStyle="1" w:styleId="WW8Num15z0">
    <w:name w:val="WW8Num15z0"/>
    <w:rsid w:val="00551219"/>
    <w:rPr>
      <w:rFonts w:ascii="Times New Roman" w:hAnsi="Times New Roman" w:cs="Times New Roman"/>
      <w:b/>
      <w:i w:val="0"/>
      <w:caps w:val="0"/>
      <w:smallCaps w:val="0"/>
      <w:strike w:val="0"/>
      <w:dstrike w:val="0"/>
      <w:vanish w:val="0"/>
      <w:color w:val="auto"/>
      <w:kern w:val="1"/>
      <w:position w:val="0"/>
      <w:sz w:val="28"/>
      <w:szCs w:val="28"/>
      <w:u w:val="none"/>
      <w:vertAlign w:val="baseline"/>
    </w:rPr>
  </w:style>
  <w:style w:type="character" w:customStyle="1" w:styleId="WW8Num15z1">
    <w:name w:val="WW8Num15z1"/>
    <w:rsid w:val="00551219"/>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2">
    <w:name w:val="WW8Num15z2"/>
    <w:rsid w:val="00551219"/>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style>
  <w:style w:type="character" w:customStyle="1" w:styleId="WW8Num15z3">
    <w:name w:val="WW8Num15z3"/>
    <w:rsid w:val="00551219"/>
    <w:rPr>
      <w:rFonts w:cs="Times New Roman"/>
    </w:rPr>
  </w:style>
  <w:style w:type="character" w:customStyle="1" w:styleId="WW8Num15z4">
    <w:name w:val="WW8Num15z4"/>
    <w:rsid w:val="00551219"/>
    <w:rPr>
      <w:rFonts w:ascii="Times New Roman" w:hAnsi="Times New Roman" w:cs="Times New Roman"/>
      <w:b w:val="0"/>
      <w:i/>
      <w:caps w:val="0"/>
      <w:smallCaps w:val="0"/>
      <w:strike w:val="0"/>
      <w:dstrike w:val="0"/>
      <w:vanish w:val="0"/>
      <w:color w:val="auto"/>
      <w:position w:val="0"/>
      <w:sz w:val="24"/>
      <w:szCs w:val="24"/>
      <w:u w:val="none"/>
      <w:vertAlign w:val="baseline"/>
    </w:rPr>
  </w:style>
  <w:style w:type="character" w:customStyle="1" w:styleId="WW8Num16z0">
    <w:name w:val="WW8Num16z0"/>
    <w:rsid w:val="00551219"/>
    <w:rPr>
      <w:rFonts w:cs="Times New Roman"/>
      <w:b w:val="0"/>
      <w:bCs w:val="0"/>
      <w:i w:val="0"/>
      <w:iCs w:val="0"/>
      <w:caps w:val="0"/>
      <w:smallCaps w:val="0"/>
      <w:strike w:val="0"/>
      <w:dstrike w:val="0"/>
      <w:vanish w:val="0"/>
      <w:color w:val="auto"/>
      <w:spacing w:val="0"/>
      <w:w w:val="100"/>
      <w:kern w:val="1"/>
      <w:position w:val="0"/>
      <w:sz w:val="2"/>
      <w:szCs w:val="22"/>
      <w:u w:val="none"/>
      <w:vertAlign w:val="baseline"/>
    </w:rPr>
  </w:style>
  <w:style w:type="character" w:customStyle="1" w:styleId="WW8Num16z1">
    <w:name w:val="WW8Num16z1"/>
    <w:rsid w:val="00551219"/>
    <w:rPr>
      <w:rFonts w:cs="Times New Roman"/>
    </w:rPr>
  </w:style>
  <w:style w:type="character" w:customStyle="1" w:styleId="WW8Num17z0">
    <w:name w:val="WW8Num17z0"/>
    <w:rsid w:val="00551219"/>
    <w:rPr>
      <w:rFonts w:ascii="Times New Roman" w:hAnsi="Times New Roman" w:cs="Times New Roman"/>
      <w:b w:val="0"/>
      <w:bCs w:val="0"/>
      <w:i w:val="0"/>
      <w:iCs w:val="0"/>
      <w:caps w:val="0"/>
      <w:smallCaps w:val="0"/>
      <w:strike w:val="0"/>
      <w:dstrike w:val="0"/>
      <w:vanish w:val="0"/>
      <w:color w:val="000000"/>
      <w:spacing w:val="0"/>
      <w:w w:val="100"/>
      <w:kern w:val="1"/>
      <w:position w:val="0"/>
      <w:sz w:val="2"/>
      <w:szCs w:val="22"/>
      <w:u w:val="none"/>
      <w:vertAlign w:val="baseline"/>
    </w:rPr>
  </w:style>
  <w:style w:type="character" w:customStyle="1" w:styleId="WW8Num17z1">
    <w:name w:val="WW8Num17z1"/>
    <w:rsid w:val="00551219"/>
    <w:rPr>
      <w:rFonts w:cs="Times New Roman"/>
    </w:rPr>
  </w:style>
  <w:style w:type="character" w:customStyle="1" w:styleId="WW8Num18z0">
    <w:name w:val="WW8Num18z0"/>
    <w:rsid w:val="00551219"/>
    <w:rPr>
      <w:rFonts w:cs="Times New Roman"/>
    </w:rPr>
  </w:style>
  <w:style w:type="character" w:customStyle="1" w:styleId="WW8Num19z0">
    <w:name w:val="WW8Num19z0"/>
    <w:rsid w:val="00551219"/>
    <w:rPr>
      <w:rFonts w:ascii="Times New Roman" w:eastAsia="Times New Roman" w:hAnsi="Times New Roman"/>
    </w:rPr>
  </w:style>
  <w:style w:type="character" w:customStyle="1" w:styleId="WW8Num19z1">
    <w:name w:val="WW8Num19z1"/>
    <w:rsid w:val="00551219"/>
    <w:rPr>
      <w:rFonts w:ascii="Courier New" w:hAnsi="Courier New"/>
    </w:rPr>
  </w:style>
  <w:style w:type="character" w:customStyle="1" w:styleId="WW8Num19z2">
    <w:name w:val="WW8Num19z2"/>
    <w:rsid w:val="00551219"/>
    <w:rPr>
      <w:rFonts w:ascii="Wingdings" w:hAnsi="Wingdings"/>
    </w:rPr>
  </w:style>
  <w:style w:type="character" w:customStyle="1" w:styleId="WW8Num19z3">
    <w:name w:val="WW8Num19z3"/>
    <w:rsid w:val="00551219"/>
    <w:rPr>
      <w:rFonts w:ascii="Symbol" w:hAnsi="Symbol"/>
    </w:rPr>
  </w:style>
  <w:style w:type="character" w:customStyle="1" w:styleId="WW8Num20z1">
    <w:name w:val="WW8Num20z1"/>
    <w:rsid w:val="00551219"/>
    <w:rPr>
      <w:rFonts w:cs="Times New Roman"/>
    </w:rPr>
  </w:style>
  <w:style w:type="character" w:customStyle="1" w:styleId="WW8Num21z0">
    <w:name w:val="WW8Num21z0"/>
    <w:rsid w:val="00551219"/>
    <w:rPr>
      <w:rFonts w:ascii="Symbol" w:hAnsi="Symbol"/>
    </w:rPr>
  </w:style>
  <w:style w:type="character" w:customStyle="1" w:styleId="WW8Num21z1">
    <w:name w:val="WW8Num21z1"/>
    <w:rsid w:val="00551219"/>
    <w:rPr>
      <w:rFonts w:ascii="Courier New" w:hAnsi="Courier New"/>
    </w:rPr>
  </w:style>
  <w:style w:type="character" w:customStyle="1" w:styleId="WW8Num21z2">
    <w:name w:val="WW8Num21z2"/>
    <w:rsid w:val="00551219"/>
    <w:rPr>
      <w:rFonts w:ascii="Wingdings" w:hAnsi="Wingdings"/>
    </w:rPr>
  </w:style>
  <w:style w:type="character" w:customStyle="1" w:styleId="WW8Num22z0">
    <w:name w:val="WW8Num22z0"/>
    <w:rsid w:val="00551219"/>
    <w:rPr>
      <w:rFonts w:ascii="Symbol" w:hAnsi="Symbol"/>
    </w:rPr>
  </w:style>
  <w:style w:type="character" w:customStyle="1" w:styleId="WW8Num22z1">
    <w:name w:val="WW8Num22z1"/>
    <w:rsid w:val="00551219"/>
    <w:rPr>
      <w:rFonts w:ascii="Courier New" w:hAnsi="Courier New"/>
    </w:rPr>
  </w:style>
  <w:style w:type="character" w:customStyle="1" w:styleId="WW8Num22z2">
    <w:name w:val="WW8Num22z2"/>
    <w:rsid w:val="00551219"/>
    <w:rPr>
      <w:rFonts w:ascii="Wingdings" w:hAnsi="Wingdings"/>
    </w:rPr>
  </w:style>
  <w:style w:type="character" w:customStyle="1" w:styleId="WW8Num23z0">
    <w:name w:val="WW8Num23z0"/>
    <w:rsid w:val="00551219"/>
    <w:rPr>
      <w:rFonts w:cs="Times New Roman"/>
    </w:rPr>
  </w:style>
  <w:style w:type="character" w:customStyle="1" w:styleId="WW8Num24z0">
    <w:name w:val="WW8Num24z0"/>
    <w:rsid w:val="00551219"/>
    <w:rPr>
      <w:rFonts w:cs="Times New Roman"/>
    </w:rPr>
  </w:style>
  <w:style w:type="character" w:customStyle="1" w:styleId="WW8Num25z0">
    <w:name w:val="WW8Num25z0"/>
    <w:rsid w:val="00551219"/>
    <w:rPr>
      <w:rFonts w:cs="Times New Roman"/>
      <w:b w:val="0"/>
      <w:bCs w:val="0"/>
      <w:i w:val="0"/>
      <w:iCs w:val="0"/>
      <w:caps w:val="0"/>
      <w:smallCaps w:val="0"/>
      <w:strike w:val="0"/>
      <w:dstrike w:val="0"/>
      <w:vanish w:val="0"/>
      <w:color w:val="auto"/>
      <w:spacing w:val="0"/>
      <w:w w:val="100"/>
      <w:kern w:val="1"/>
      <w:position w:val="0"/>
      <w:sz w:val="2"/>
      <w:szCs w:val="22"/>
      <w:u w:val="none"/>
      <w:vertAlign w:val="baseline"/>
    </w:rPr>
  </w:style>
  <w:style w:type="character" w:customStyle="1" w:styleId="WW8Num25z1">
    <w:name w:val="WW8Num25z1"/>
    <w:rsid w:val="00551219"/>
    <w:rPr>
      <w:rFonts w:cs="Times New Roman"/>
    </w:rPr>
  </w:style>
  <w:style w:type="character" w:customStyle="1" w:styleId="WW8Num26z0">
    <w:name w:val="WW8Num26z0"/>
    <w:rsid w:val="00551219"/>
    <w:rPr>
      <w:rFonts w:eastAsia="Times New Roman" w:cs="Times New Roman"/>
    </w:rPr>
  </w:style>
  <w:style w:type="character" w:customStyle="1" w:styleId="WW8Num26z1">
    <w:name w:val="WW8Num26z1"/>
    <w:rsid w:val="00551219"/>
    <w:rPr>
      <w:rFonts w:cs="Times New Roman"/>
    </w:rPr>
  </w:style>
  <w:style w:type="character" w:customStyle="1" w:styleId="WW8Num27z0">
    <w:name w:val="WW8Num27z0"/>
    <w:rsid w:val="00551219"/>
    <w:rPr>
      <w:rFonts w:ascii="Times New Roman" w:eastAsia="Times New Roman" w:hAnsi="Times New Roman"/>
    </w:rPr>
  </w:style>
  <w:style w:type="character" w:customStyle="1" w:styleId="WW8Num27z1">
    <w:name w:val="WW8Num27z1"/>
    <w:rsid w:val="00551219"/>
    <w:rPr>
      <w:rFonts w:ascii="Courier New" w:hAnsi="Courier New"/>
    </w:rPr>
  </w:style>
  <w:style w:type="character" w:customStyle="1" w:styleId="WW8Num27z2">
    <w:name w:val="WW8Num27z2"/>
    <w:rsid w:val="00551219"/>
    <w:rPr>
      <w:rFonts w:ascii="Wingdings" w:hAnsi="Wingdings"/>
    </w:rPr>
  </w:style>
  <w:style w:type="character" w:customStyle="1" w:styleId="WW8Num27z3">
    <w:name w:val="WW8Num27z3"/>
    <w:rsid w:val="00551219"/>
    <w:rPr>
      <w:rFonts w:ascii="Symbol" w:hAnsi="Symbol"/>
    </w:rPr>
  </w:style>
  <w:style w:type="character" w:customStyle="1" w:styleId="WW8Num28z0">
    <w:name w:val="WW8Num28z0"/>
    <w:rsid w:val="00551219"/>
    <w:rPr>
      <w:rFonts w:ascii="Symbol" w:hAnsi="Symbol"/>
    </w:rPr>
  </w:style>
  <w:style w:type="character" w:customStyle="1" w:styleId="WW8Num28z1">
    <w:name w:val="WW8Num28z1"/>
    <w:rsid w:val="00551219"/>
    <w:rPr>
      <w:rFonts w:ascii="Courier New" w:hAnsi="Courier New"/>
    </w:rPr>
  </w:style>
  <w:style w:type="character" w:customStyle="1" w:styleId="WW8Num28z2">
    <w:name w:val="WW8Num28z2"/>
    <w:rsid w:val="00551219"/>
    <w:rPr>
      <w:rFonts w:ascii="Wingdings" w:hAnsi="Wingdings"/>
    </w:rPr>
  </w:style>
  <w:style w:type="character" w:customStyle="1" w:styleId="WW8Num29z0">
    <w:name w:val="WW8Num29z0"/>
    <w:rsid w:val="00551219"/>
    <w:rPr>
      <w:rFonts w:ascii="Symbol" w:hAnsi="Symbol"/>
    </w:rPr>
  </w:style>
  <w:style w:type="character" w:customStyle="1" w:styleId="WW8Num29z1">
    <w:name w:val="WW8Num29z1"/>
    <w:rsid w:val="00551219"/>
    <w:rPr>
      <w:rFonts w:ascii="Courier New" w:hAnsi="Courier New"/>
    </w:rPr>
  </w:style>
  <w:style w:type="character" w:customStyle="1" w:styleId="WW8Num29z2">
    <w:name w:val="WW8Num29z2"/>
    <w:rsid w:val="00551219"/>
    <w:rPr>
      <w:rFonts w:ascii="Wingdings" w:hAnsi="Wingdings"/>
    </w:rPr>
  </w:style>
  <w:style w:type="character" w:customStyle="1" w:styleId="WW8Num30z0">
    <w:name w:val="WW8Num30z0"/>
    <w:rsid w:val="00551219"/>
    <w:rPr>
      <w:rFonts w:ascii="Times New Roman" w:eastAsia="Times New Roman" w:hAnsi="Times New Roman"/>
    </w:rPr>
  </w:style>
  <w:style w:type="character" w:customStyle="1" w:styleId="WW8Num30z1">
    <w:name w:val="WW8Num30z1"/>
    <w:rsid w:val="00551219"/>
    <w:rPr>
      <w:rFonts w:ascii="Courier New" w:hAnsi="Courier New"/>
    </w:rPr>
  </w:style>
  <w:style w:type="character" w:customStyle="1" w:styleId="WW8Num30z2">
    <w:name w:val="WW8Num30z2"/>
    <w:rsid w:val="00551219"/>
    <w:rPr>
      <w:rFonts w:ascii="Wingdings" w:hAnsi="Wingdings"/>
    </w:rPr>
  </w:style>
  <w:style w:type="character" w:customStyle="1" w:styleId="WW8Num30z3">
    <w:name w:val="WW8Num30z3"/>
    <w:rsid w:val="00551219"/>
    <w:rPr>
      <w:rFonts w:ascii="Symbol" w:hAnsi="Symbol"/>
    </w:rPr>
  </w:style>
  <w:style w:type="character" w:customStyle="1" w:styleId="WW8Num31z0">
    <w:name w:val="WW8Num31z0"/>
    <w:rsid w:val="00551219"/>
    <w:rPr>
      <w:rFonts w:ascii="Times New Roman" w:eastAsia="Times New Roman" w:hAnsi="Times New Roman"/>
    </w:rPr>
  </w:style>
  <w:style w:type="character" w:customStyle="1" w:styleId="WW8Num31z1">
    <w:name w:val="WW8Num31z1"/>
    <w:rsid w:val="00551219"/>
    <w:rPr>
      <w:rFonts w:ascii="Courier New" w:hAnsi="Courier New"/>
    </w:rPr>
  </w:style>
  <w:style w:type="character" w:customStyle="1" w:styleId="WW8Num31z2">
    <w:name w:val="WW8Num31z2"/>
    <w:rsid w:val="00551219"/>
    <w:rPr>
      <w:rFonts w:ascii="Wingdings" w:hAnsi="Wingdings"/>
    </w:rPr>
  </w:style>
  <w:style w:type="character" w:customStyle="1" w:styleId="WW8Num31z3">
    <w:name w:val="WW8Num31z3"/>
    <w:rsid w:val="00551219"/>
    <w:rPr>
      <w:rFonts w:ascii="Symbol" w:hAnsi="Symbol"/>
    </w:rPr>
  </w:style>
  <w:style w:type="character" w:customStyle="1" w:styleId="WW8Num32z0">
    <w:name w:val="WW8Num32z0"/>
    <w:rsid w:val="00551219"/>
    <w:rPr>
      <w:rFonts w:ascii="Times New Roman" w:hAnsi="Times New Roman"/>
      <w:sz w:val="24"/>
    </w:rPr>
  </w:style>
  <w:style w:type="character" w:customStyle="1" w:styleId="WW8Num32z1">
    <w:name w:val="WW8Num32z1"/>
    <w:rsid w:val="00551219"/>
    <w:rPr>
      <w:rFonts w:ascii="Times New Roman" w:hAnsi="Times New Roman"/>
    </w:rPr>
  </w:style>
  <w:style w:type="character" w:customStyle="1" w:styleId="WW8Num32z3">
    <w:name w:val="WW8Num32z3"/>
    <w:rsid w:val="00551219"/>
    <w:rPr>
      <w:rFonts w:ascii="Symbol" w:hAnsi="Symbol"/>
    </w:rPr>
  </w:style>
  <w:style w:type="character" w:customStyle="1" w:styleId="WW8Num32z4">
    <w:name w:val="WW8Num32z4"/>
    <w:rsid w:val="00551219"/>
    <w:rPr>
      <w:rFonts w:ascii="Courier New" w:hAnsi="Courier New"/>
    </w:rPr>
  </w:style>
  <w:style w:type="character" w:customStyle="1" w:styleId="WW8Num32z5">
    <w:name w:val="WW8Num32z5"/>
    <w:rsid w:val="00551219"/>
    <w:rPr>
      <w:rFonts w:ascii="Wingdings" w:hAnsi="Wingdings"/>
    </w:rPr>
  </w:style>
  <w:style w:type="character" w:customStyle="1" w:styleId="15">
    <w:name w:val="Основной шрифт абзаца1"/>
    <w:rsid w:val="00551219"/>
  </w:style>
  <w:style w:type="character" w:customStyle="1" w:styleId="Heading1Char">
    <w:name w:val="Heading 1 Char"/>
    <w:rsid w:val="00551219"/>
    <w:rPr>
      <w:rFonts w:ascii="Times New Roman" w:hAnsi="Times New Roman" w:cs="Times New Roman"/>
      <w:b/>
      <w:caps/>
      <w:sz w:val="28"/>
      <w:szCs w:val="28"/>
      <w:lang w:val="ru-RU" w:eastAsia="ar-SA" w:bidi="ar-SA"/>
    </w:rPr>
  </w:style>
  <w:style w:type="character" w:customStyle="1" w:styleId="Heading2Char">
    <w:name w:val="Heading 2 Char"/>
    <w:rsid w:val="00551219"/>
    <w:rPr>
      <w:rFonts w:ascii="Times New Roman" w:hAnsi="Times New Roman" w:cs="Times New Roman"/>
      <w:b/>
      <w:bCs/>
      <w:sz w:val="24"/>
      <w:szCs w:val="24"/>
      <w:lang w:val="ru-RU" w:eastAsia="ar-SA" w:bidi="ar-SA"/>
    </w:rPr>
  </w:style>
  <w:style w:type="character" w:customStyle="1" w:styleId="Heading3Char">
    <w:name w:val="Heading 3 Char"/>
    <w:rsid w:val="00551219"/>
    <w:rPr>
      <w:rFonts w:ascii="Times New Roman" w:hAnsi="Times New Roman" w:cs="Times New Roman"/>
      <w:bCs/>
      <w:i/>
      <w:sz w:val="24"/>
      <w:szCs w:val="24"/>
      <w:lang w:val="ru-RU" w:eastAsia="ar-SA" w:bidi="ar-SA"/>
    </w:rPr>
  </w:style>
  <w:style w:type="character" w:customStyle="1" w:styleId="Heading4Char">
    <w:name w:val="Heading 4 Char"/>
    <w:rsid w:val="00551219"/>
    <w:rPr>
      <w:rFonts w:ascii="Times New Roman" w:hAnsi="Times New Roman" w:cs="Times New Roman"/>
      <w:i/>
      <w:iCs/>
      <w:sz w:val="24"/>
      <w:szCs w:val="24"/>
      <w:lang w:val="x-none"/>
    </w:rPr>
  </w:style>
  <w:style w:type="character" w:customStyle="1" w:styleId="Heading5Char">
    <w:name w:val="Heading 5 Char"/>
    <w:rsid w:val="00551219"/>
    <w:rPr>
      <w:rFonts w:ascii="Times New Roman" w:hAnsi="Times New Roman" w:cs="Times New Roman"/>
      <w:i/>
      <w:iCs/>
      <w:sz w:val="24"/>
      <w:szCs w:val="24"/>
      <w:u w:val="single"/>
      <w:lang w:val="x-none"/>
    </w:rPr>
  </w:style>
  <w:style w:type="character" w:customStyle="1" w:styleId="Heading6Char">
    <w:name w:val="Heading 6 Char"/>
    <w:rsid w:val="00551219"/>
    <w:rPr>
      <w:rFonts w:ascii="Times New Roman" w:hAnsi="Times New Roman" w:cs="Times New Roman"/>
      <w:b/>
      <w:bCs/>
      <w:sz w:val="22"/>
      <w:szCs w:val="22"/>
      <w:lang w:val="ru-RU" w:eastAsia="ar-SA" w:bidi="ar-SA"/>
    </w:rPr>
  </w:style>
  <w:style w:type="character" w:customStyle="1" w:styleId="Heading7Char">
    <w:name w:val="Heading 7 Char"/>
    <w:rsid w:val="00551219"/>
    <w:rPr>
      <w:rFonts w:ascii="Times New Roman" w:hAnsi="Times New Roman" w:cs="Times New Roman"/>
      <w:sz w:val="24"/>
      <w:szCs w:val="24"/>
      <w:lang w:val="ru-RU" w:eastAsia="ar-SA" w:bidi="ar-SA"/>
    </w:rPr>
  </w:style>
  <w:style w:type="character" w:customStyle="1" w:styleId="Heading8Char">
    <w:name w:val="Heading 8 Char"/>
    <w:rsid w:val="00551219"/>
    <w:rPr>
      <w:rFonts w:ascii="Times New Roman" w:hAnsi="Times New Roman" w:cs="Times New Roman"/>
      <w:i/>
      <w:iCs/>
      <w:sz w:val="24"/>
      <w:szCs w:val="24"/>
      <w:lang w:val="ru-RU" w:eastAsia="ar-SA" w:bidi="ar-SA"/>
    </w:rPr>
  </w:style>
  <w:style w:type="character" w:customStyle="1" w:styleId="Heading9Char">
    <w:name w:val="Heading 9 Char"/>
    <w:rsid w:val="00551219"/>
    <w:rPr>
      <w:rFonts w:ascii="Times New Roman" w:hAnsi="Times New Roman" w:cs="Arial"/>
      <w:sz w:val="22"/>
      <w:szCs w:val="22"/>
      <w:lang w:val="ru-RU" w:eastAsia="ar-SA" w:bidi="ar-SA"/>
    </w:rPr>
  </w:style>
  <w:style w:type="character" w:customStyle="1" w:styleId="HeaderChar">
    <w:name w:val="Header Char"/>
    <w:rsid w:val="00551219"/>
    <w:rPr>
      <w:rFonts w:ascii="Times New Roman" w:hAnsi="Times New Roman" w:cs="Times New Roman"/>
    </w:rPr>
  </w:style>
  <w:style w:type="character" w:customStyle="1" w:styleId="FooterChar">
    <w:name w:val="Footer Char"/>
    <w:rsid w:val="00551219"/>
    <w:rPr>
      <w:rFonts w:ascii="Times New Roman" w:hAnsi="Times New Roman" w:cs="Times New Roman"/>
    </w:rPr>
  </w:style>
  <w:style w:type="character" w:customStyle="1" w:styleId="BalloonTextChar">
    <w:name w:val="Balloon Text Char"/>
    <w:rsid w:val="00551219"/>
    <w:rPr>
      <w:rFonts w:ascii="Tahoma" w:hAnsi="Tahoma" w:cs="Tahoma"/>
      <w:sz w:val="16"/>
      <w:szCs w:val="16"/>
    </w:rPr>
  </w:style>
  <w:style w:type="character" w:customStyle="1" w:styleId="FootnoteTextChar">
    <w:name w:val="Footnote Text Char"/>
    <w:rsid w:val="00551219"/>
    <w:rPr>
      <w:rFonts w:ascii="Times New Roman" w:hAnsi="Times New Roman" w:cs="Times New Roman"/>
      <w:sz w:val="18"/>
      <w:lang w:val="ru-RU" w:eastAsia="ar-SA" w:bidi="ar-SA"/>
    </w:rPr>
  </w:style>
  <w:style w:type="character" w:customStyle="1" w:styleId="affd">
    <w:name w:val="Символ сноски"/>
    <w:rsid w:val="00551219"/>
    <w:rPr>
      <w:rFonts w:cs="Times New Roman"/>
      <w:vertAlign w:val="superscript"/>
    </w:rPr>
  </w:style>
  <w:style w:type="character" w:customStyle="1" w:styleId="PlainTextChar">
    <w:name w:val="Plain Text Char"/>
    <w:rsid w:val="00551219"/>
    <w:rPr>
      <w:rFonts w:ascii="Courier New" w:hAnsi="Courier New" w:cs="Courier New"/>
      <w:sz w:val="20"/>
      <w:szCs w:val="20"/>
      <w:lang w:val="x-none"/>
    </w:rPr>
  </w:style>
  <w:style w:type="character" w:customStyle="1" w:styleId="BodyText2Char">
    <w:name w:val="Body Text 2 Char"/>
    <w:rsid w:val="00551219"/>
    <w:rPr>
      <w:rFonts w:ascii="Calibri" w:hAnsi="Calibri" w:cs="Times New Roman"/>
      <w:lang w:val="x-none"/>
    </w:rPr>
  </w:style>
  <w:style w:type="character" w:customStyle="1" w:styleId="16">
    <w:name w:val="Замещающий текст1"/>
    <w:rsid w:val="00551219"/>
    <w:rPr>
      <w:rFonts w:cs="Times New Roman"/>
      <w:color w:val="808080"/>
    </w:rPr>
  </w:style>
  <w:style w:type="paragraph" w:customStyle="1" w:styleId="17">
    <w:name w:val="Заголовок1"/>
    <w:basedOn w:val="a0"/>
    <w:next w:val="affa"/>
    <w:rsid w:val="00551219"/>
    <w:pPr>
      <w:keepNext/>
      <w:spacing w:before="240" w:after="120"/>
      <w:jc w:val="both"/>
    </w:pPr>
    <w:rPr>
      <w:rFonts w:ascii="Arial" w:eastAsia="SimSun" w:hAnsi="Arial" w:cs="Mangal"/>
      <w:sz w:val="28"/>
      <w:szCs w:val="28"/>
      <w:lang w:eastAsia="ar-SA"/>
    </w:rPr>
  </w:style>
  <w:style w:type="paragraph" w:styleId="affe">
    <w:name w:val="List"/>
    <w:basedOn w:val="affa"/>
    <w:rsid w:val="00551219"/>
    <w:rPr>
      <w:rFonts w:cs="Mangal"/>
      <w:lang w:eastAsia="ar-SA"/>
    </w:rPr>
  </w:style>
  <w:style w:type="paragraph" w:customStyle="1" w:styleId="18">
    <w:name w:val="Указатель1"/>
    <w:basedOn w:val="a0"/>
    <w:rsid w:val="00551219"/>
    <w:pPr>
      <w:suppressLineNumbers/>
      <w:jc w:val="both"/>
    </w:pPr>
    <w:rPr>
      <w:rFonts w:cs="Mangal"/>
      <w:szCs w:val="22"/>
      <w:lang w:eastAsia="ar-SA"/>
    </w:rPr>
  </w:style>
  <w:style w:type="paragraph" w:customStyle="1" w:styleId="19">
    <w:name w:val="Текст выноски1"/>
    <w:basedOn w:val="a0"/>
    <w:rsid w:val="00551219"/>
    <w:pPr>
      <w:jc w:val="both"/>
    </w:pPr>
    <w:rPr>
      <w:rFonts w:ascii="Tahoma" w:hAnsi="Tahoma" w:cs="Tahoma"/>
      <w:sz w:val="16"/>
      <w:szCs w:val="16"/>
      <w:lang w:eastAsia="ar-SA"/>
    </w:rPr>
  </w:style>
  <w:style w:type="paragraph" w:customStyle="1" w:styleId="afff">
    <w:name w:val="Содержимое таблицы"/>
    <w:basedOn w:val="a0"/>
    <w:rsid w:val="00551219"/>
    <w:pPr>
      <w:suppressLineNumbers/>
      <w:jc w:val="both"/>
    </w:pPr>
    <w:rPr>
      <w:rFonts w:cs="Calibri"/>
      <w:szCs w:val="22"/>
      <w:lang w:eastAsia="ar-SA"/>
    </w:rPr>
  </w:style>
  <w:style w:type="paragraph" w:customStyle="1" w:styleId="1a">
    <w:name w:val="Абзац списка1"/>
    <w:basedOn w:val="a0"/>
    <w:rsid w:val="00551219"/>
    <w:pPr>
      <w:ind w:left="720"/>
    </w:pPr>
    <w:rPr>
      <w:rFonts w:ascii="Calibri" w:hAnsi="Calibri" w:cs="Calibri"/>
      <w:sz w:val="22"/>
      <w:szCs w:val="22"/>
      <w:lang w:eastAsia="ar-SA"/>
    </w:rPr>
  </w:style>
  <w:style w:type="paragraph" w:customStyle="1" w:styleId="1b">
    <w:name w:val="Текст1"/>
    <w:basedOn w:val="a0"/>
    <w:rsid w:val="00551219"/>
    <w:rPr>
      <w:rFonts w:ascii="Courier New" w:hAnsi="Courier New" w:cs="Courier New"/>
      <w:sz w:val="20"/>
      <w:szCs w:val="20"/>
      <w:lang w:eastAsia="ar-SA"/>
    </w:rPr>
  </w:style>
  <w:style w:type="paragraph" w:customStyle="1" w:styleId="220">
    <w:name w:val="Основной текст 22"/>
    <w:basedOn w:val="a0"/>
    <w:rsid w:val="00551219"/>
    <w:pPr>
      <w:spacing w:after="120" w:line="480" w:lineRule="auto"/>
    </w:pPr>
    <w:rPr>
      <w:rFonts w:ascii="Calibri" w:hAnsi="Calibri" w:cs="Calibri"/>
      <w:sz w:val="22"/>
      <w:szCs w:val="22"/>
      <w:lang w:eastAsia="ar-SA"/>
    </w:rPr>
  </w:style>
  <w:style w:type="paragraph" w:customStyle="1" w:styleId="1c">
    <w:name w:val="Обычный (веб)1"/>
    <w:basedOn w:val="a0"/>
    <w:rsid w:val="00551219"/>
    <w:pPr>
      <w:spacing w:before="280" w:after="280"/>
    </w:pPr>
    <w:rPr>
      <w:rFonts w:cs="Calibri"/>
      <w:lang w:eastAsia="ar-SA"/>
    </w:rPr>
  </w:style>
  <w:style w:type="paragraph" w:customStyle="1" w:styleId="100">
    <w:name w:val="Оглавление 10"/>
    <w:basedOn w:val="18"/>
    <w:rsid w:val="00551219"/>
    <w:pPr>
      <w:tabs>
        <w:tab w:val="right" w:leader="dot" w:pos="7091"/>
      </w:tabs>
      <w:ind w:left="2547"/>
    </w:pPr>
  </w:style>
  <w:style w:type="paragraph" w:customStyle="1" w:styleId="afff0">
    <w:name w:val="Содержимое врезки"/>
    <w:basedOn w:val="affa"/>
    <w:rsid w:val="00551219"/>
    <w:rPr>
      <w:rFonts w:cs="Calibri"/>
      <w:lang w:eastAsia="ar-SA"/>
    </w:rPr>
  </w:style>
  <w:style w:type="paragraph" w:customStyle="1" w:styleId="TNR11">
    <w:name w:val="TNR 11"/>
    <w:basedOn w:val="a0"/>
    <w:link w:val="TNR110"/>
    <w:qFormat/>
    <w:rsid w:val="00551219"/>
    <w:pPr>
      <w:spacing w:after="200" w:line="276" w:lineRule="auto"/>
      <w:jc w:val="both"/>
    </w:pPr>
    <w:rPr>
      <w:rFonts w:eastAsia="Calibri"/>
      <w:sz w:val="22"/>
      <w:szCs w:val="22"/>
      <w:lang w:eastAsia="en-US"/>
    </w:rPr>
  </w:style>
  <w:style w:type="character" w:customStyle="1" w:styleId="TNR110">
    <w:name w:val="TNR 11 Знак"/>
    <w:link w:val="TNR11"/>
    <w:rsid w:val="00551219"/>
    <w:rPr>
      <w:rFonts w:ascii="Times New Roman" w:eastAsia="Calibri" w:hAnsi="Times New Roman" w:cs="Times New Roman"/>
    </w:rPr>
  </w:style>
  <w:style w:type="paragraph" w:customStyle="1" w:styleId="TableParagraph2">
    <w:name w:val="Table Paragraph2"/>
    <w:basedOn w:val="a0"/>
    <w:uiPriority w:val="1"/>
    <w:qFormat/>
    <w:rsid w:val="00551219"/>
    <w:pPr>
      <w:widowControl w:val="0"/>
      <w:autoSpaceDE w:val="0"/>
      <w:autoSpaceDN w:val="0"/>
      <w:adjustRightInd w:val="0"/>
      <w:spacing w:after="200" w:line="276" w:lineRule="auto"/>
    </w:pPr>
    <w:rPr>
      <w:rFonts w:ascii="Calibri" w:hAnsi="Calibri"/>
      <w:sz w:val="22"/>
    </w:rPr>
  </w:style>
  <w:style w:type="table" w:customStyle="1" w:styleId="TableNormal2">
    <w:name w:val="Table Normal2"/>
    <w:uiPriority w:val="2"/>
    <w:semiHidden/>
    <w:qFormat/>
    <w:rsid w:val="00551219"/>
    <w:pPr>
      <w:widowControl w:val="0"/>
      <w:spacing w:after="0" w:line="240" w:lineRule="auto"/>
    </w:pPr>
    <w:rPr>
      <w:rFonts w:ascii="Calibri" w:eastAsia="Calibri" w:hAnsi="Calibri" w:cs="Times New Roman"/>
      <w:sz w:val="20"/>
      <w:szCs w:val="20"/>
      <w:lang w:val="en-US" w:eastAsia="ru-RU"/>
    </w:rPr>
    <w:tblPr>
      <w:tblCellMar>
        <w:top w:w="0" w:type="dxa"/>
        <w:left w:w="0" w:type="dxa"/>
        <w:bottom w:w="0" w:type="dxa"/>
        <w:right w:w="0" w:type="dxa"/>
      </w:tblCellMar>
    </w:tblPr>
  </w:style>
  <w:style w:type="paragraph" w:customStyle="1" w:styleId="formattext">
    <w:name w:val="formattext"/>
    <w:basedOn w:val="a0"/>
    <w:rsid w:val="0055121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512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4"/>
    <w:next w:val="a0"/>
    <w:link w:val="50"/>
    <w:qFormat/>
    <w:rsid w:val="00551219"/>
    <w:pPr>
      <w:tabs>
        <w:tab w:val="left" w:pos="1077"/>
        <w:tab w:val="left" w:pos="1531"/>
        <w:tab w:val="num" w:pos="1871"/>
      </w:tabs>
      <w:spacing w:after="120"/>
      <w:ind w:left="900"/>
      <w:jc w:val="both"/>
      <w:outlineLvl w:val="4"/>
    </w:pPr>
    <w:rPr>
      <w:rFonts w:ascii="Times New Roman" w:eastAsia="Times New Roman" w:hAnsi="Times New Roman" w:cs="Times New Roman"/>
      <w:b w:val="0"/>
      <w:bCs w:val="0"/>
      <w:i w:val="0"/>
      <w:color w:val="auto"/>
      <w:u w:val="single"/>
    </w:rPr>
  </w:style>
  <w:style w:type="paragraph" w:styleId="6">
    <w:name w:val="heading 6"/>
    <w:basedOn w:val="a0"/>
    <w:next w:val="a0"/>
    <w:link w:val="60"/>
    <w:autoRedefine/>
    <w:qFormat/>
    <w:rsid w:val="00551219"/>
    <w:pPr>
      <w:tabs>
        <w:tab w:val="num" w:pos="2287"/>
      </w:tabs>
      <w:spacing w:before="240" w:after="60"/>
      <w:ind w:left="2287" w:hanging="1152"/>
      <w:jc w:val="both"/>
      <w:outlineLvl w:val="5"/>
    </w:pPr>
    <w:rPr>
      <w:b/>
      <w:bCs/>
      <w:sz w:val="22"/>
      <w:szCs w:val="22"/>
    </w:rPr>
  </w:style>
  <w:style w:type="paragraph" w:styleId="7">
    <w:name w:val="heading 7"/>
    <w:basedOn w:val="a0"/>
    <w:next w:val="a0"/>
    <w:link w:val="70"/>
    <w:autoRedefine/>
    <w:qFormat/>
    <w:rsid w:val="00551219"/>
    <w:pPr>
      <w:tabs>
        <w:tab w:val="num" w:pos="2005"/>
      </w:tabs>
      <w:spacing w:before="240" w:after="60"/>
      <w:ind w:left="2005" w:hanging="1296"/>
      <w:jc w:val="both"/>
      <w:outlineLvl w:val="6"/>
    </w:pPr>
  </w:style>
  <w:style w:type="paragraph" w:styleId="8">
    <w:name w:val="heading 8"/>
    <w:basedOn w:val="a0"/>
    <w:next w:val="a0"/>
    <w:link w:val="80"/>
    <w:autoRedefine/>
    <w:qFormat/>
    <w:rsid w:val="00551219"/>
    <w:pPr>
      <w:tabs>
        <w:tab w:val="num" w:pos="2149"/>
      </w:tabs>
      <w:spacing w:before="240" w:after="60"/>
      <w:ind w:left="2149" w:hanging="1440"/>
      <w:jc w:val="both"/>
      <w:outlineLvl w:val="7"/>
    </w:pPr>
    <w:rPr>
      <w:i/>
      <w:iCs/>
    </w:rPr>
  </w:style>
  <w:style w:type="paragraph" w:styleId="9">
    <w:name w:val="heading 9"/>
    <w:basedOn w:val="a0"/>
    <w:next w:val="a0"/>
    <w:link w:val="90"/>
    <w:autoRedefine/>
    <w:qFormat/>
    <w:rsid w:val="00551219"/>
    <w:pPr>
      <w:tabs>
        <w:tab w:val="num" w:pos="2293"/>
      </w:tabs>
      <w:spacing w:before="240" w:after="60"/>
      <w:ind w:left="2293" w:hanging="1584"/>
      <w:jc w:val="both"/>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0261B"/>
    <w:rPr>
      <w:rFonts w:asciiTheme="majorHAnsi" w:eastAsiaTheme="majorEastAsia" w:hAnsiTheme="majorHAnsi" w:cstheme="majorBidi"/>
      <w:b/>
      <w:bCs/>
      <w:color w:val="4F81BD" w:themeColor="accent1"/>
      <w:sz w:val="26"/>
      <w:szCs w:val="26"/>
      <w:lang w:eastAsia="ru-RU"/>
    </w:rPr>
  </w:style>
  <w:style w:type="paragraph" w:styleId="a4">
    <w:name w:val="Balloon Text"/>
    <w:basedOn w:val="a0"/>
    <w:link w:val="a5"/>
    <w:uiPriority w:val="99"/>
    <w:semiHidden/>
    <w:unhideWhenUsed/>
    <w:rsid w:val="00B0261B"/>
    <w:rPr>
      <w:rFonts w:ascii="Tahoma" w:hAnsi="Tahoma" w:cs="Tahoma"/>
      <w:sz w:val="16"/>
      <w:szCs w:val="16"/>
    </w:rPr>
  </w:style>
  <w:style w:type="character" w:customStyle="1" w:styleId="a5">
    <w:name w:val="Текст выноски Знак"/>
    <w:basedOn w:val="a1"/>
    <w:link w:val="a4"/>
    <w:uiPriority w:val="99"/>
    <w:semiHidden/>
    <w:rsid w:val="00B0261B"/>
    <w:rPr>
      <w:rFonts w:ascii="Tahoma" w:eastAsia="Times New Roman" w:hAnsi="Tahoma" w:cs="Tahoma"/>
      <w:sz w:val="16"/>
      <w:szCs w:val="16"/>
      <w:lang w:eastAsia="ru-RU"/>
    </w:rPr>
  </w:style>
  <w:style w:type="paragraph" w:styleId="a6">
    <w:name w:val="List Paragraph"/>
    <w:basedOn w:val="a0"/>
    <w:uiPriority w:val="34"/>
    <w:qFormat/>
    <w:rsid w:val="008D484B"/>
    <w:pPr>
      <w:ind w:left="720"/>
      <w:contextualSpacing/>
      <w:jc w:val="both"/>
    </w:pPr>
    <w:rPr>
      <w:sz w:val="28"/>
      <w:szCs w:val="28"/>
    </w:rPr>
  </w:style>
  <w:style w:type="character" w:customStyle="1" w:styleId="11">
    <w:name w:val="Заголовок 1 Знак"/>
    <w:basedOn w:val="a1"/>
    <w:link w:val="10"/>
    <w:rsid w:val="003B5C21"/>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0"/>
    <w:uiPriority w:val="99"/>
    <w:unhideWhenUsed/>
    <w:rsid w:val="00D0139E"/>
    <w:pPr>
      <w:spacing w:before="100" w:beforeAutospacing="1" w:after="100" w:afterAutospacing="1"/>
    </w:pPr>
  </w:style>
  <w:style w:type="character" w:styleId="a8">
    <w:name w:val="Hyperlink"/>
    <w:basedOn w:val="a1"/>
    <w:uiPriority w:val="99"/>
    <w:unhideWhenUsed/>
    <w:rsid w:val="00886A4C"/>
    <w:rPr>
      <w:color w:val="0000FF"/>
      <w:u w:val="single"/>
    </w:rPr>
  </w:style>
  <w:style w:type="character" w:customStyle="1" w:styleId="40">
    <w:name w:val="Заголовок 4 Знак"/>
    <w:basedOn w:val="a1"/>
    <w:link w:val="4"/>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0"/>
    <w:uiPriority w:val="99"/>
    <w:rsid w:val="006527E3"/>
    <w:pPr>
      <w:suppressAutoHyphens/>
      <w:spacing w:before="280" w:after="280"/>
    </w:pPr>
    <w:rPr>
      <w:lang w:eastAsia="ar-SA"/>
    </w:rPr>
  </w:style>
  <w:style w:type="paragraph" w:customStyle="1" w:styleId="bodytext1">
    <w:name w:val="bodytext1"/>
    <w:basedOn w:val="a0"/>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9">
    <w:name w:val="Strong"/>
    <w:basedOn w:val="a1"/>
    <w:uiPriority w:val="22"/>
    <w:qFormat/>
    <w:rsid w:val="006527E3"/>
    <w:rPr>
      <w:b/>
      <w:bCs/>
    </w:rPr>
  </w:style>
  <w:style w:type="paragraph" w:customStyle="1" w:styleId="msonormalcxspmiddlecxspmiddle">
    <w:name w:val="msonormalcxspmiddlecxspmiddle"/>
    <w:basedOn w:val="a0"/>
    <w:uiPriority w:val="99"/>
    <w:rsid w:val="006527E3"/>
    <w:pPr>
      <w:suppressAutoHyphens/>
      <w:spacing w:before="280" w:after="280"/>
    </w:pPr>
    <w:rPr>
      <w:lang w:eastAsia="ar-SA"/>
    </w:rPr>
  </w:style>
  <w:style w:type="paragraph" w:styleId="aa">
    <w:name w:val="Title"/>
    <w:basedOn w:val="a0"/>
    <w:next w:val="a0"/>
    <w:link w:val="ab"/>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b">
    <w:name w:val="Название Знак"/>
    <w:basedOn w:val="a1"/>
    <w:link w:val="aa"/>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0"/>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0"/>
    <w:rsid w:val="00CF071C"/>
    <w:pPr>
      <w:widowControl w:val="0"/>
      <w:shd w:val="clear" w:color="auto" w:fill="FFFFFF"/>
      <w:spacing w:line="322" w:lineRule="exact"/>
      <w:jc w:val="both"/>
    </w:pPr>
    <w:rPr>
      <w:sz w:val="28"/>
      <w:szCs w:val="28"/>
      <w:lang w:eastAsia="zh-CN"/>
    </w:rPr>
  </w:style>
  <w:style w:type="character" w:customStyle="1" w:styleId="30">
    <w:name w:val="Заголовок 3 Знак"/>
    <w:basedOn w:val="a1"/>
    <w:link w:val="3"/>
    <w:rsid w:val="0055121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1"/>
    <w:link w:val="5"/>
    <w:rsid w:val="00551219"/>
    <w:rPr>
      <w:rFonts w:ascii="Times New Roman" w:eastAsia="Times New Roman" w:hAnsi="Times New Roman" w:cs="Times New Roman"/>
      <w:iCs/>
      <w:sz w:val="24"/>
      <w:szCs w:val="24"/>
      <w:u w:val="single"/>
      <w:lang w:eastAsia="ru-RU"/>
    </w:rPr>
  </w:style>
  <w:style w:type="character" w:customStyle="1" w:styleId="60">
    <w:name w:val="Заголовок 6 Знак"/>
    <w:basedOn w:val="a1"/>
    <w:link w:val="6"/>
    <w:rsid w:val="00551219"/>
    <w:rPr>
      <w:rFonts w:ascii="Times New Roman" w:eastAsia="Times New Roman" w:hAnsi="Times New Roman" w:cs="Times New Roman"/>
      <w:b/>
      <w:bCs/>
      <w:lang w:eastAsia="ru-RU"/>
    </w:rPr>
  </w:style>
  <w:style w:type="character" w:customStyle="1" w:styleId="70">
    <w:name w:val="Заголовок 7 Знак"/>
    <w:basedOn w:val="a1"/>
    <w:link w:val="7"/>
    <w:rsid w:val="0055121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55121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551219"/>
    <w:rPr>
      <w:rFonts w:ascii="Times New Roman" w:eastAsia="Times New Roman" w:hAnsi="Times New Roman" w:cs="Arial"/>
      <w:lang w:eastAsia="ru-RU"/>
    </w:rPr>
  </w:style>
  <w:style w:type="numbering" w:customStyle="1" w:styleId="12">
    <w:name w:val="Нет списка1"/>
    <w:next w:val="a3"/>
    <w:uiPriority w:val="99"/>
    <w:semiHidden/>
    <w:unhideWhenUsed/>
    <w:rsid w:val="00551219"/>
  </w:style>
  <w:style w:type="paragraph" w:customStyle="1" w:styleId="e">
    <w:name w:val="Основной тeкст"/>
    <w:link w:val="e0"/>
    <w:rsid w:val="00551219"/>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c">
    <w:name w:val="Объект"/>
    <w:rsid w:val="00551219"/>
    <w:pPr>
      <w:widowControl w:val="0"/>
      <w:suppressAutoHyphens/>
      <w:spacing w:before="1200" w:after="840" w:line="240" w:lineRule="auto"/>
      <w:ind w:left="142" w:right="338"/>
      <w:jc w:val="center"/>
    </w:pPr>
    <w:rPr>
      <w:rFonts w:ascii="Times New Roman" w:eastAsia="Times New Roman" w:hAnsi="Times New Roman" w:cs="Times New Roman"/>
      <w:b/>
      <w:caps/>
      <w:sz w:val="36"/>
      <w:szCs w:val="36"/>
      <w:lang w:eastAsia="ru-RU"/>
    </w:rPr>
  </w:style>
  <w:style w:type="paragraph" w:customStyle="1" w:styleId="ad">
    <w:name w:val="Том"/>
    <w:aliases w:val="книга"/>
    <w:next w:val="e"/>
    <w:rsid w:val="00551219"/>
    <w:pPr>
      <w:spacing w:before="120" w:after="360" w:line="240" w:lineRule="auto"/>
      <w:ind w:left="1134" w:right="1134"/>
      <w:jc w:val="center"/>
    </w:pPr>
    <w:rPr>
      <w:rFonts w:ascii="Times New Roman" w:eastAsia="Times New Roman" w:hAnsi="Times New Roman" w:cs="Times New Roman"/>
      <w:sz w:val="28"/>
      <w:szCs w:val="36"/>
      <w:lang w:eastAsia="ru-RU"/>
    </w:rPr>
  </w:style>
  <w:style w:type="paragraph" w:customStyle="1" w:styleId="ae">
    <w:name w:val="Шифр"/>
    <w:next w:val="a0"/>
    <w:rsid w:val="00551219"/>
    <w:pPr>
      <w:spacing w:before="600" w:after="0" w:line="240" w:lineRule="auto"/>
      <w:jc w:val="center"/>
    </w:pPr>
    <w:rPr>
      <w:rFonts w:ascii="Times New Roman" w:eastAsia="Times New Roman" w:hAnsi="Times New Roman" w:cs="Times New Roman"/>
      <w:bCs/>
      <w:kern w:val="28"/>
      <w:sz w:val="28"/>
      <w:szCs w:val="24"/>
      <w:lang w:eastAsia="ru-RU"/>
    </w:rPr>
  </w:style>
  <w:style w:type="paragraph" w:customStyle="1" w:styleId="af">
    <w:name w:val="Стадия"/>
    <w:next w:val="e"/>
    <w:link w:val="af0"/>
    <w:rsid w:val="00551219"/>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0">
    <w:name w:val="Стадия Знак"/>
    <w:link w:val="af"/>
    <w:locked/>
    <w:rsid w:val="00551219"/>
    <w:rPr>
      <w:rFonts w:ascii="Times New Roman" w:eastAsia="Times New Roman" w:hAnsi="Times New Roman" w:cs="Times New Roman"/>
      <w:b/>
      <w:bCs/>
      <w:kern w:val="28"/>
      <w:sz w:val="28"/>
      <w:szCs w:val="28"/>
      <w:lang w:eastAsia="ru-RU"/>
    </w:rPr>
  </w:style>
  <w:style w:type="paragraph" w:customStyle="1" w:styleId="af1">
    <w:name w:val="Раздел"/>
    <w:next w:val="e"/>
    <w:rsid w:val="00551219"/>
    <w:pPr>
      <w:spacing w:after="120" w:line="240" w:lineRule="auto"/>
      <w:jc w:val="center"/>
    </w:pPr>
    <w:rPr>
      <w:rFonts w:ascii="Times New Roman" w:eastAsia="Times New Roman" w:hAnsi="Times New Roman" w:cs="Times New Roman"/>
      <w:b/>
      <w:sz w:val="28"/>
      <w:szCs w:val="28"/>
      <w:lang w:eastAsia="ru-RU"/>
    </w:rPr>
  </w:style>
  <w:style w:type="paragraph" w:styleId="af2">
    <w:name w:val="header"/>
    <w:basedOn w:val="a0"/>
    <w:link w:val="af3"/>
    <w:unhideWhenUsed/>
    <w:rsid w:val="00551219"/>
    <w:pPr>
      <w:jc w:val="both"/>
    </w:pPr>
    <w:rPr>
      <w:szCs w:val="22"/>
      <w:lang w:eastAsia="en-US"/>
    </w:rPr>
  </w:style>
  <w:style w:type="character" w:customStyle="1" w:styleId="af3">
    <w:name w:val="Верхний колонтитул Знак"/>
    <w:basedOn w:val="a1"/>
    <w:link w:val="af2"/>
    <w:rsid w:val="00551219"/>
    <w:rPr>
      <w:rFonts w:ascii="Times New Roman" w:eastAsia="Times New Roman" w:hAnsi="Times New Roman" w:cs="Times New Roman"/>
      <w:sz w:val="24"/>
    </w:rPr>
  </w:style>
  <w:style w:type="paragraph" w:styleId="af4">
    <w:name w:val="footer"/>
    <w:basedOn w:val="a0"/>
    <w:link w:val="af5"/>
    <w:uiPriority w:val="99"/>
    <w:unhideWhenUsed/>
    <w:rsid w:val="00551219"/>
    <w:pPr>
      <w:jc w:val="center"/>
    </w:pPr>
    <w:rPr>
      <w:szCs w:val="22"/>
      <w:lang w:eastAsia="en-US"/>
    </w:rPr>
  </w:style>
  <w:style w:type="character" w:customStyle="1" w:styleId="af5">
    <w:name w:val="Нижний колонтитул Знак"/>
    <w:basedOn w:val="a1"/>
    <w:link w:val="af4"/>
    <w:uiPriority w:val="99"/>
    <w:rsid w:val="00551219"/>
    <w:rPr>
      <w:rFonts w:ascii="Times New Roman" w:eastAsia="Times New Roman" w:hAnsi="Times New Roman" w:cs="Times New Roman"/>
      <w:sz w:val="24"/>
    </w:rPr>
  </w:style>
  <w:style w:type="paragraph" w:customStyle="1" w:styleId="af6">
    <w:name w:val="Подписи"/>
    <w:next w:val="e"/>
    <w:rsid w:val="00551219"/>
    <w:pPr>
      <w:tabs>
        <w:tab w:val="left" w:pos="6660"/>
        <w:tab w:val="right" w:pos="9356"/>
      </w:tabs>
      <w:spacing w:before="360" w:after="0" w:line="240" w:lineRule="auto"/>
      <w:ind w:left="709" w:right="4598"/>
      <w:jc w:val="both"/>
    </w:pPr>
    <w:rPr>
      <w:rFonts w:ascii="Times New Roman" w:eastAsia="Times New Roman" w:hAnsi="Times New Roman" w:cs="Times New Roman"/>
      <w:sz w:val="24"/>
      <w:szCs w:val="24"/>
      <w:lang w:eastAsia="ru-RU"/>
    </w:rPr>
  </w:style>
  <w:style w:type="table" w:styleId="af7">
    <w:name w:val="Table Grid"/>
    <w:basedOn w:val="a2"/>
    <w:uiPriority w:val="39"/>
    <w:rsid w:val="005512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аголовок раздела"/>
    <w:next w:val="e"/>
    <w:rsid w:val="00551219"/>
    <w:pPr>
      <w:keepNext/>
      <w:widowControl w:val="0"/>
      <w:suppressAutoHyphens/>
      <w:spacing w:before="360" w:after="360" w:line="240" w:lineRule="auto"/>
      <w:jc w:val="center"/>
    </w:pPr>
    <w:rPr>
      <w:rFonts w:ascii="Times New Roman" w:eastAsia="Times New Roman" w:hAnsi="Times New Roman" w:cs="Times New Roman"/>
      <w:b/>
      <w:caps/>
      <w:sz w:val="28"/>
      <w:szCs w:val="28"/>
      <w:lang w:eastAsia="ru-RU"/>
    </w:rPr>
  </w:style>
  <w:style w:type="paragraph" w:customStyle="1" w:styleId="af9">
    <w:name w:val="Заголовок таблицы"/>
    <w:link w:val="afa"/>
    <w:rsid w:val="00551219"/>
    <w:pPr>
      <w:keepNext/>
      <w:suppressAutoHyphens/>
      <w:spacing w:before="120" w:after="120" w:line="240" w:lineRule="auto"/>
      <w:jc w:val="center"/>
    </w:pPr>
    <w:rPr>
      <w:rFonts w:ascii="Times New Roman" w:eastAsia="Times New Roman" w:hAnsi="Times New Roman" w:cs="Times New Roman"/>
      <w:b/>
      <w:sz w:val="24"/>
      <w:szCs w:val="24"/>
      <w:lang w:eastAsia="ru-RU"/>
    </w:rPr>
  </w:style>
  <w:style w:type="character" w:customStyle="1" w:styleId="afa">
    <w:name w:val="Заголовок таблицы Знак"/>
    <w:link w:val="af9"/>
    <w:locked/>
    <w:rsid w:val="00551219"/>
    <w:rPr>
      <w:rFonts w:ascii="Times New Roman" w:eastAsia="Times New Roman" w:hAnsi="Times New Roman" w:cs="Times New Roman"/>
      <w:b/>
      <w:sz w:val="24"/>
      <w:szCs w:val="24"/>
      <w:lang w:eastAsia="ru-RU"/>
    </w:rPr>
  </w:style>
  <w:style w:type="paragraph" w:customStyle="1" w:styleId="afb">
    <w:name w:val="Пункт состава проекта"/>
    <w:basedOn w:val="a0"/>
    <w:qFormat/>
    <w:rsid w:val="00551219"/>
    <w:pPr>
      <w:suppressAutoHyphens/>
    </w:pPr>
    <w:rPr>
      <w:sz w:val="20"/>
      <w:szCs w:val="20"/>
    </w:rPr>
  </w:style>
  <w:style w:type="paragraph" w:styleId="13">
    <w:name w:val="toc 1"/>
    <w:basedOn w:val="a0"/>
    <w:next w:val="22"/>
    <w:uiPriority w:val="39"/>
    <w:rsid w:val="00551219"/>
    <w:pPr>
      <w:tabs>
        <w:tab w:val="left" w:pos="1134"/>
        <w:tab w:val="left" w:pos="1247"/>
        <w:tab w:val="right" w:leader="dot" w:pos="9809"/>
      </w:tabs>
      <w:spacing w:before="120"/>
      <w:ind w:left="1134" w:right="454" w:hanging="1134"/>
      <w:jc w:val="both"/>
    </w:pPr>
    <w:rPr>
      <w:bCs/>
      <w:szCs w:val="28"/>
    </w:rPr>
  </w:style>
  <w:style w:type="paragraph" w:styleId="22">
    <w:name w:val="toc 2"/>
    <w:basedOn w:val="13"/>
    <w:next w:val="31"/>
    <w:uiPriority w:val="39"/>
    <w:rsid w:val="00551219"/>
    <w:pPr>
      <w:tabs>
        <w:tab w:val="left" w:pos="1361"/>
      </w:tabs>
      <w:ind w:left="1248" w:hanging="1021"/>
    </w:pPr>
    <w:rPr>
      <w:noProof/>
      <w:szCs w:val="24"/>
    </w:rPr>
  </w:style>
  <w:style w:type="paragraph" w:styleId="31">
    <w:name w:val="toc 3"/>
    <w:basedOn w:val="22"/>
    <w:next w:val="a0"/>
    <w:uiPriority w:val="39"/>
    <w:rsid w:val="00551219"/>
    <w:pPr>
      <w:tabs>
        <w:tab w:val="left" w:pos="1474"/>
      </w:tabs>
      <w:ind w:left="1191"/>
    </w:pPr>
    <w:rPr>
      <w:iCs/>
    </w:rPr>
  </w:style>
  <w:style w:type="paragraph" w:customStyle="1" w:styleId="afc">
    <w:name w:val="Список нумерованный а) б) в)"/>
    <w:rsid w:val="00551219"/>
    <w:pPr>
      <w:spacing w:after="0" w:line="240" w:lineRule="auto"/>
      <w:ind w:left="1378" w:hanging="357"/>
    </w:pPr>
    <w:rPr>
      <w:rFonts w:ascii="Times New Roman" w:eastAsia="Times New Roman" w:hAnsi="Times New Roman" w:cs="Times New Roman"/>
      <w:sz w:val="24"/>
      <w:lang w:eastAsia="ru-RU"/>
    </w:rPr>
  </w:style>
  <w:style w:type="paragraph" w:customStyle="1" w:styleId="afd">
    <w:name w:val="Формула"/>
    <w:next w:val="e"/>
    <w:rsid w:val="00551219"/>
    <w:pPr>
      <w:tabs>
        <w:tab w:val="center" w:pos="4678"/>
        <w:tab w:val="right" w:pos="9923"/>
      </w:tabs>
      <w:spacing w:before="120" w:after="0" w:line="240" w:lineRule="auto"/>
      <w:jc w:val="both"/>
    </w:pPr>
    <w:rPr>
      <w:rFonts w:ascii="Times New Roman" w:eastAsia="Times New Roman" w:hAnsi="Times New Roman" w:cs="Times New Roman"/>
      <w:sz w:val="24"/>
      <w:szCs w:val="20"/>
      <w:lang w:eastAsia="ru-RU"/>
    </w:rPr>
  </w:style>
  <w:style w:type="paragraph" w:styleId="afe">
    <w:name w:val="footnote text"/>
    <w:basedOn w:val="a0"/>
    <w:link w:val="aff"/>
    <w:rsid w:val="00551219"/>
    <w:pPr>
      <w:ind w:left="108" w:hanging="108"/>
    </w:pPr>
    <w:rPr>
      <w:sz w:val="18"/>
      <w:szCs w:val="20"/>
    </w:rPr>
  </w:style>
  <w:style w:type="character" w:customStyle="1" w:styleId="aff">
    <w:name w:val="Текст сноски Знак"/>
    <w:basedOn w:val="a1"/>
    <w:link w:val="afe"/>
    <w:rsid w:val="00551219"/>
    <w:rPr>
      <w:rFonts w:ascii="Times New Roman" w:eastAsia="Times New Roman" w:hAnsi="Times New Roman" w:cs="Times New Roman"/>
      <w:sz w:val="18"/>
      <w:szCs w:val="20"/>
      <w:lang w:eastAsia="ru-RU"/>
    </w:rPr>
  </w:style>
  <w:style w:type="character" w:styleId="aff0">
    <w:name w:val="footnote reference"/>
    <w:uiPriority w:val="99"/>
    <w:rsid w:val="00551219"/>
    <w:rPr>
      <w:rFonts w:cs="Times New Roman"/>
      <w:vertAlign w:val="superscript"/>
    </w:rPr>
  </w:style>
  <w:style w:type="paragraph" w:customStyle="1" w:styleId="a">
    <w:name w:val="Список маркированый"/>
    <w:rsid w:val="00551219"/>
    <w:pPr>
      <w:numPr>
        <w:numId w:val="10"/>
      </w:numPr>
      <w:spacing w:before="120" w:after="120" w:line="240" w:lineRule="auto"/>
      <w:ind w:left="1066" w:right="284" w:hanging="357"/>
      <w:jc w:val="both"/>
    </w:pPr>
    <w:rPr>
      <w:rFonts w:ascii="Times New Roman" w:eastAsia="Times New Roman" w:hAnsi="Times New Roman" w:cs="Times New Roman"/>
      <w:sz w:val="24"/>
      <w:szCs w:val="24"/>
      <w:lang w:eastAsia="ru-RU"/>
    </w:rPr>
  </w:style>
  <w:style w:type="paragraph" w:customStyle="1" w:styleId="aff1">
    <w:name w:val="Номер рисунка"/>
    <w:basedOn w:val="a0"/>
    <w:next w:val="e"/>
    <w:rsid w:val="00551219"/>
    <w:pPr>
      <w:spacing w:before="240" w:after="240"/>
      <w:ind w:left="284" w:right="284"/>
      <w:jc w:val="center"/>
    </w:pPr>
    <w:rPr>
      <w:b/>
      <w:bCs/>
      <w:i/>
      <w:iCs/>
    </w:rPr>
  </w:style>
  <w:style w:type="paragraph" w:customStyle="1" w:styleId="aff2">
    <w:name w:val="Рисунок"/>
    <w:rsid w:val="00551219"/>
    <w:pPr>
      <w:keepNext/>
      <w:spacing w:before="120" w:after="0" w:line="240" w:lineRule="auto"/>
      <w:jc w:val="center"/>
    </w:pPr>
    <w:rPr>
      <w:rFonts w:ascii="Times New Roman" w:eastAsia="Times New Roman" w:hAnsi="Times New Roman" w:cs="Times New Roman"/>
      <w:sz w:val="24"/>
      <w:szCs w:val="24"/>
      <w:lang w:eastAsia="ru-RU"/>
    </w:rPr>
  </w:style>
  <w:style w:type="paragraph" w:customStyle="1" w:styleId="aff3">
    <w:name w:val="Текст таблицы"/>
    <w:link w:val="aff4"/>
    <w:rsid w:val="00551219"/>
    <w:pPr>
      <w:spacing w:before="60" w:after="60" w:line="240" w:lineRule="auto"/>
      <w:jc w:val="both"/>
    </w:pPr>
    <w:rPr>
      <w:rFonts w:ascii="Times New Roman" w:eastAsia="Times New Roman" w:hAnsi="Times New Roman" w:cs="Times New Roman"/>
      <w:sz w:val="24"/>
      <w:szCs w:val="24"/>
      <w:lang w:eastAsia="ru-RU"/>
    </w:rPr>
  </w:style>
  <w:style w:type="character" w:customStyle="1" w:styleId="aff4">
    <w:name w:val="Текст таблицы Знак"/>
    <w:link w:val="aff3"/>
    <w:locked/>
    <w:rsid w:val="00551219"/>
    <w:rPr>
      <w:rFonts w:ascii="Times New Roman" w:eastAsia="Times New Roman" w:hAnsi="Times New Roman" w:cs="Times New Roman"/>
      <w:sz w:val="24"/>
      <w:szCs w:val="24"/>
      <w:lang w:eastAsia="ru-RU"/>
    </w:rPr>
  </w:style>
  <w:style w:type="paragraph" w:customStyle="1" w:styleId="aff5">
    <w:name w:val="Название таблицы"/>
    <w:rsid w:val="00551219"/>
    <w:pPr>
      <w:keepNext/>
      <w:spacing w:after="120" w:line="240" w:lineRule="auto"/>
      <w:ind w:left="284" w:right="284"/>
      <w:jc w:val="center"/>
    </w:pPr>
    <w:rPr>
      <w:rFonts w:ascii="Times New Roman" w:eastAsia="Times New Roman" w:hAnsi="Times New Roman" w:cs="Times New Roman"/>
      <w:b/>
      <w:i/>
      <w:iCs/>
      <w:sz w:val="24"/>
      <w:szCs w:val="24"/>
    </w:rPr>
  </w:style>
  <w:style w:type="paragraph" w:customStyle="1" w:styleId="aff6">
    <w:name w:val="Название приложения"/>
    <w:next w:val="e"/>
    <w:rsid w:val="00551219"/>
    <w:pPr>
      <w:keepNext/>
      <w:pageBreakBefore/>
      <w:widowControl w:val="0"/>
      <w:suppressAutoHyphens/>
      <w:spacing w:before="360" w:after="120" w:line="240" w:lineRule="auto"/>
      <w:ind w:left="284" w:right="284"/>
      <w:jc w:val="center"/>
      <w:outlineLvl w:val="0"/>
    </w:pPr>
    <w:rPr>
      <w:rFonts w:ascii="Times New Roman" w:eastAsia="Times New Roman" w:hAnsi="Times New Roman" w:cs="Times New Roman"/>
      <w:b/>
      <w:sz w:val="28"/>
      <w:szCs w:val="28"/>
      <w:lang w:eastAsia="ru-RU"/>
    </w:rPr>
  </w:style>
  <w:style w:type="character" w:customStyle="1" w:styleId="e0">
    <w:name w:val="Основной тeкст Знак"/>
    <w:link w:val="e"/>
    <w:locked/>
    <w:rsid w:val="00551219"/>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551219"/>
    <w:pPr>
      <w:numPr>
        <w:ilvl w:val="1"/>
        <w:numId w:val="8"/>
      </w:numPr>
      <w:tabs>
        <w:tab w:val="num" w:pos="360"/>
      </w:tabs>
      <w:ind w:left="1474" w:hanging="340"/>
    </w:pPr>
  </w:style>
  <w:style w:type="paragraph" w:styleId="41">
    <w:name w:val="toc 4"/>
    <w:basedOn w:val="a0"/>
    <w:next w:val="a0"/>
    <w:autoRedefine/>
    <w:unhideWhenUsed/>
    <w:rsid w:val="00551219"/>
    <w:pPr>
      <w:spacing w:after="100" w:line="276" w:lineRule="auto"/>
      <w:ind w:left="660"/>
    </w:pPr>
    <w:rPr>
      <w:rFonts w:ascii="Calibri" w:hAnsi="Calibri"/>
      <w:sz w:val="22"/>
      <w:szCs w:val="22"/>
    </w:rPr>
  </w:style>
  <w:style w:type="paragraph" w:styleId="51">
    <w:name w:val="toc 5"/>
    <w:basedOn w:val="a0"/>
    <w:next w:val="a0"/>
    <w:autoRedefine/>
    <w:unhideWhenUsed/>
    <w:rsid w:val="00551219"/>
    <w:pPr>
      <w:spacing w:after="100" w:line="276" w:lineRule="auto"/>
      <w:ind w:left="880"/>
    </w:pPr>
    <w:rPr>
      <w:rFonts w:ascii="Calibri" w:hAnsi="Calibri"/>
      <w:sz w:val="22"/>
      <w:szCs w:val="22"/>
    </w:rPr>
  </w:style>
  <w:style w:type="paragraph" w:styleId="61">
    <w:name w:val="toc 6"/>
    <w:basedOn w:val="a0"/>
    <w:next w:val="a0"/>
    <w:autoRedefine/>
    <w:unhideWhenUsed/>
    <w:rsid w:val="00551219"/>
    <w:pPr>
      <w:spacing w:after="100" w:line="276" w:lineRule="auto"/>
      <w:ind w:left="1100"/>
    </w:pPr>
    <w:rPr>
      <w:rFonts w:ascii="Calibri" w:hAnsi="Calibri"/>
      <w:sz w:val="22"/>
      <w:szCs w:val="22"/>
    </w:rPr>
  </w:style>
  <w:style w:type="paragraph" w:styleId="71">
    <w:name w:val="toc 7"/>
    <w:basedOn w:val="a0"/>
    <w:next w:val="a0"/>
    <w:autoRedefine/>
    <w:unhideWhenUsed/>
    <w:rsid w:val="00551219"/>
    <w:pPr>
      <w:spacing w:after="100" w:line="276" w:lineRule="auto"/>
      <w:ind w:left="1320"/>
    </w:pPr>
    <w:rPr>
      <w:rFonts w:ascii="Calibri" w:hAnsi="Calibri"/>
      <w:sz w:val="22"/>
      <w:szCs w:val="22"/>
    </w:rPr>
  </w:style>
  <w:style w:type="paragraph" w:styleId="81">
    <w:name w:val="toc 8"/>
    <w:basedOn w:val="a0"/>
    <w:next w:val="a0"/>
    <w:autoRedefine/>
    <w:unhideWhenUsed/>
    <w:rsid w:val="00551219"/>
    <w:pPr>
      <w:spacing w:after="100" w:line="276" w:lineRule="auto"/>
      <w:ind w:left="1540"/>
    </w:pPr>
    <w:rPr>
      <w:rFonts w:ascii="Calibri" w:hAnsi="Calibri"/>
      <w:sz w:val="22"/>
      <w:szCs w:val="22"/>
    </w:rPr>
  </w:style>
  <w:style w:type="paragraph" w:styleId="91">
    <w:name w:val="toc 9"/>
    <w:basedOn w:val="a0"/>
    <w:next w:val="a0"/>
    <w:autoRedefine/>
    <w:unhideWhenUsed/>
    <w:rsid w:val="00551219"/>
    <w:pPr>
      <w:spacing w:after="100" w:line="276" w:lineRule="auto"/>
      <w:ind w:left="1760"/>
    </w:pPr>
    <w:rPr>
      <w:rFonts w:ascii="Calibri" w:hAnsi="Calibri"/>
      <w:sz w:val="22"/>
      <w:szCs w:val="22"/>
    </w:rPr>
  </w:style>
  <w:style w:type="paragraph" w:styleId="aff7">
    <w:name w:val="Plain Text"/>
    <w:basedOn w:val="a0"/>
    <w:link w:val="aff8"/>
    <w:uiPriority w:val="99"/>
    <w:semiHidden/>
    <w:unhideWhenUsed/>
    <w:rsid w:val="00551219"/>
    <w:rPr>
      <w:rFonts w:ascii="Courier New" w:hAnsi="Courier New" w:cs="Courier New"/>
      <w:sz w:val="20"/>
      <w:szCs w:val="20"/>
    </w:rPr>
  </w:style>
  <w:style w:type="character" w:customStyle="1" w:styleId="aff8">
    <w:name w:val="Текст Знак"/>
    <w:basedOn w:val="a1"/>
    <w:link w:val="aff7"/>
    <w:uiPriority w:val="99"/>
    <w:semiHidden/>
    <w:rsid w:val="00551219"/>
    <w:rPr>
      <w:rFonts w:ascii="Courier New" w:eastAsia="Times New Roman" w:hAnsi="Courier New" w:cs="Courier New"/>
      <w:sz w:val="20"/>
      <w:szCs w:val="20"/>
      <w:lang w:eastAsia="ru-RU"/>
    </w:rPr>
  </w:style>
  <w:style w:type="paragraph" w:customStyle="1" w:styleId="Default">
    <w:name w:val="Default"/>
    <w:rsid w:val="005512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
    <w:name w:val="highlight"/>
    <w:rsid w:val="00551219"/>
    <w:rPr>
      <w:rFonts w:cs="Times New Roman"/>
    </w:rPr>
  </w:style>
  <w:style w:type="paragraph" w:customStyle="1" w:styleId="211">
    <w:name w:val="Основной текст 21"/>
    <w:basedOn w:val="a0"/>
    <w:rsid w:val="00551219"/>
    <w:pPr>
      <w:widowControl w:val="0"/>
      <w:ind w:left="567" w:hanging="567"/>
      <w:jc w:val="both"/>
    </w:pPr>
    <w:rPr>
      <w:szCs w:val="20"/>
    </w:rPr>
  </w:style>
  <w:style w:type="paragraph" w:styleId="23">
    <w:name w:val="Body Text 2"/>
    <w:basedOn w:val="a0"/>
    <w:link w:val="24"/>
    <w:uiPriority w:val="99"/>
    <w:semiHidden/>
    <w:unhideWhenUsed/>
    <w:rsid w:val="00551219"/>
    <w:pPr>
      <w:spacing w:after="120" w:line="480" w:lineRule="auto"/>
    </w:pPr>
    <w:rPr>
      <w:rFonts w:ascii="Calibri" w:hAnsi="Calibri"/>
      <w:sz w:val="22"/>
      <w:szCs w:val="22"/>
    </w:rPr>
  </w:style>
  <w:style w:type="character" w:customStyle="1" w:styleId="24">
    <w:name w:val="Основной текст 2 Знак"/>
    <w:basedOn w:val="a1"/>
    <w:link w:val="23"/>
    <w:uiPriority w:val="99"/>
    <w:semiHidden/>
    <w:rsid w:val="00551219"/>
    <w:rPr>
      <w:rFonts w:ascii="Calibri" w:eastAsia="Times New Roman" w:hAnsi="Calibri" w:cs="Times New Roman"/>
      <w:lang w:eastAsia="ru-RU"/>
    </w:rPr>
  </w:style>
  <w:style w:type="paragraph" w:customStyle="1" w:styleId="14">
    <w:name w:val="Основной текст с отступом1"/>
    <w:basedOn w:val="a0"/>
    <w:rsid w:val="00551219"/>
    <w:pPr>
      <w:ind w:right="-284" w:firstLine="709"/>
      <w:jc w:val="both"/>
    </w:pPr>
    <w:rPr>
      <w:sz w:val="28"/>
      <w:szCs w:val="28"/>
    </w:rPr>
  </w:style>
  <w:style w:type="character" w:customStyle="1" w:styleId="textspanview">
    <w:name w:val="textspanview"/>
    <w:rsid w:val="00551219"/>
    <w:rPr>
      <w:rFonts w:cs="Times New Roman"/>
    </w:rPr>
  </w:style>
  <w:style w:type="paragraph" w:customStyle="1" w:styleId="ConsPlusNormal">
    <w:name w:val="ConsPlusNormal"/>
    <w:rsid w:val="005512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0"/>
    <w:rsid w:val="00551219"/>
    <w:pPr>
      <w:spacing w:before="100" w:beforeAutospacing="1" w:after="100" w:afterAutospacing="1"/>
    </w:pPr>
    <w:rPr>
      <w:rFonts w:ascii="Tahoma" w:hAnsi="Tahoma"/>
      <w:sz w:val="20"/>
      <w:szCs w:val="20"/>
      <w:lang w:val="en-US" w:eastAsia="en-US"/>
    </w:rPr>
  </w:style>
  <w:style w:type="character" w:styleId="aff9">
    <w:name w:val="Placeholder Text"/>
    <w:uiPriority w:val="99"/>
    <w:semiHidden/>
    <w:rsid w:val="00551219"/>
    <w:rPr>
      <w:rFonts w:cs="Times New Roman"/>
      <w:color w:val="808080"/>
    </w:rPr>
  </w:style>
  <w:style w:type="numbering" w:customStyle="1" w:styleId="-">
    <w:name w:val="Список многоуровневый (-)"/>
    <w:rsid w:val="00551219"/>
    <w:pPr>
      <w:numPr>
        <w:numId w:val="11"/>
      </w:numPr>
    </w:pPr>
  </w:style>
  <w:style w:type="numbering" w:customStyle="1" w:styleId="1">
    <w:name w:val="Стиль1"/>
    <w:rsid w:val="00551219"/>
    <w:pPr>
      <w:numPr>
        <w:numId w:val="14"/>
      </w:numPr>
    </w:pPr>
  </w:style>
  <w:style w:type="paragraph" w:styleId="affa">
    <w:name w:val="Body Text"/>
    <w:basedOn w:val="a0"/>
    <w:link w:val="affb"/>
    <w:unhideWhenUsed/>
    <w:rsid w:val="00551219"/>
    <w:pPr>
      <w:spacing w:after="120"/>
      <w:jc w:val="both"/>
    </w:pPr>
    <w:rPr>
      <w:szCs w:val="22"/>
      <w:lang w:eastAsia="en-US"/>
    </w:rPr>
  </w:style>
  <w:style w:type="character" w:customStyle="1" w:styleId="affb">
    <w:name w:val="Основной текст Знак"/>
    <w:basedOn w:val="a1"/>
    <w:link w:val="affa"/>
    <w:rsid w:val="00551219"/>
    <w:rPr>
      <w:rFonts w:ascii="Times New Roman" w:eastAsia="Times New Roman" w:hAnsi="Times New Roman" w:cs="Times New Roman"/>
      <w:sz w:val="24"/>
    </w:rPr>
  </w:style>
  <w:style w:type="paragraph" w:styleId="affc">
    <w:name w:val="No Spacing"/>
    <w:uiPriority w:val="1"/>
    <w:qFormat/>
    <w:rsid w:val="00551219"/>
    <w:pPr>
      <w:spacing w:after="0" w:line="240" w:lineRule="auto"/>
    </w:pPr>
    <w:rPr>
      <w:rFonts w:ascii="Times New Roman" w:eastAsia="Calibri" w:hAnsi="Times New Roman" w:cs="Times New Roman"/>
      <w:sz w:val="24"/>
    </w:rPr>
  </w:style>
  <w:style w:type="character" w:customStyle="1" w:styleId="WW8Num1z0">
    <w:name w:val="WW8Num1z0"/>
    <w:rsid w:val="00551219"/>
    <w:rPr>
      <w:rFonts w:ascii="Times New Roman" w:hAnsi="Times New Roman"/>
    </w:rPr>
  </w:style>
  <w:style w:type="character" w:customStyle="1" w:styleId="WW8Num1z1">
    <w:name w:val="WW8Num1z1"/>
    <w:rsid w:val="00551219"/>
    <w:rPr>
      <w:rFonts w:ascii="Courier New" w:hAnsi="Courier New"/>
    </w:rPr>
  </w:style>
  <w:style w:type="character" w:customStyle="1" w:styleId="WW8Num1z2">
    <w:name w:val="WW8Num1z2"/>
    <w:rsid w:val="00551219"/>
    <w:rPr>
      <w:rFonts w:ascii="Wingdings" w:hAnsi="Wingdings"/>
    </w:rPr>
  </w:style>
  <w:style w:type="character" w:customStyle="1" w:styleId="WW8Num1z3">
    <w:name w:val="WW8Num1z3"/>
    <w:rsid w:val="00551219"/>
    <w:rPr>
      <w:rFonts w:ascii="Symbol" w:hAnsi="Symbol"/>
    </w:rPr>
  </w:style>
  <w:style w:type="character" w:customStyle="1" w:styleId="WW8Num1z4">
    <w:name w:val="WW8Num1z4"/>
    <w:rsid w:val="00551219"/>
    <w:rPr>
      <w:rFonts w:ascii="Times New Roman" w:hAnsi="Times New Roman" w:cs="Times New Roman"/>
      <w:b w:val="0"/>
      <w:i/>
      <w:caps w:val="0"/>
      <w:smallCaps w:val="0"/>
      <w:strike w:val="0"/>
      <w:dstrike w:val="0"/>
      <w:vanish w:val="0"/>
      <w:color w:val="auto"/>
      <w:position w:val="0"/>
      <w:sz w:val="24"/>
      <w:szCs w:val="24"/>
      <w:u w:val="none"/>
      <w:vertAlign w:val="baseline"/>
    </w:rPr>
  </w:style>
  <w:style w:type="character" w:customStyle="1" w:styleId="WW8Num2z0">
    <w:name w:val="WW8Num2z0"/>
    <w:rsid w:val="00551219"/>
    <w:rPr>
      <w:rFonts w:cs="Times New Roman"/>
      <w:b w:val="0"/>
      <w:bCs w:val="0"/>
      <w:i w:val="0"/>
      <w:iCs w:val="0"/>
      <w:caps w:val="0"/>
      <w:smallCaps w:val="0"/>
      <w:strike w:val="0"/>
      <w:dstrike w:val="0"/>
      <w:vanish w:val="0"/>
      <w:color w:val="000000"/>
      <w:spacing w:val="0"/>
      <w:w w:val="100"/>
      <w:kern w:val="1"/>
      <w:position w:val="0"/>
      <w:sz w:val="2"/>
      <w:szCs w:val="22"/>
      <w:u w:val="none"/>
      <w:vertAlign w:val="baseline"/>
    </w:rPr>
  </w:style>
  <w:style w:type="character" w:customStyle="1" w:styleId="WW8Num3z0">
    <w:name w:val="WW8Num3z0"/>
    <w:rsid w:val="00551219"/>
    <w:rPr>
      <w:rFonts w:cs="Times New Roman"/>
    </w:rPr>
  </w:style>
  <w:style w:type="character" w:customStyle="1" w:styleId="WW8Num4z0">
    <w:name w:val="WW8Num4z0"/>
    <w:rsid w:val="00551219"/>
    <w:rPr>
      <w:rFonts w:ascii="Times New Roman" w:hAnsi="Times New Roman"/>
      <w:sz w:val="24"/>
    </w:rPr>
  </w:style>
  <w:style w:type="character" w:customStyle="1" w:styleId="WW8Num4z1">
    <w:name w:val="WW8Num4z1"/>
    <w:rsid w:val="00551219"/>
    <w:rPr>
      <w:rFonts w:ascii="Times New Roman" w:hAnsi="Times New Roman"/>
    </w:rPr>
  </w:style>
  <w:style w:type="character" w:customStyle="1" w:styleId="Absatz-Standardschriftart">
    <w:name w:val="Absatz-Standardschriftart"/>
    <w:rsid w:val="00551219"/>
  </w:style>
  <w:style w:type="character" w:customStyle="1" w:styleId="WW8Num2z1">
    <w:name w:val="WW8Num2z1"/>
    <w:rsid w:val="00551219"/>
    <w:rPr>
      <w:rFonts w:cs="Times New Roman"/>
    </w:rPr>
  </w:style>
  <w:style w:type="character" w:customStyle="1" w:styleId="WW8Num4z3">
    <w:name w:val="WW8Num4z3"/>
    <w:rsid w:val="00551219"/>
    <w:rPr>
      <w:rFonts w:ascii="Symbol" w:hAnsi="Symbol"/>
    </w:rPr>
  </w:style>
  <w:style w:type="character" w:customStyle="1" w:styleId="WW8Num4z4">
    <w:name w:val="WW8Num4z4"/>
    <w:rsid w:val="00551219"/>
    <w:rPr>
      <w:rFonts w:ascii="Courier New" w:hAnsi="Courier New"/>
    </w:rPr>
  </w:style>
  <w:style w:type="character" w:customStyle="1" w:styleId="WW8Num4z5">
    <w:name w:val="WW8Num4z5"/>
    <w:rsid w:val="00551219"/>
    <w:rPr>
      <w:rFonts w:ascii="Wingdings" w:hAnsi="Wingdings"/>
    </w:rPr>
  </w:style>
  <w:style w:type="character" w:customStyle="1" w:styleId="WW8Num5z0">
    <w:name w:val="WW8Num5z0"/>
    <w:rsid w:val="00551219"/>
    <w:rPr>
      <w:rFonts w:ascii="Symbol" w:hAnsi="Symbol"/>
    </w:rPr>
  </w:style>
  <w:style w:type="character" w:customStyle="1" w:styleId="WW8Num5z1">
    <w:name w:val="WW8Num5z1"/>
    <w:rsid w:val="00551219"/>
    <w:rPr>
      <w:rFonts w:ascii="Courier New" w:hAnsi="Courier New"/>
    </w:rPr>
  </w:style>
  <w:style w:type="character" w:customStyle="1" w:styleId="WW8Num5z2">
    <w:name w:val="WW8Num5z2"/>
    <w:rsid w:val="00551219"/>
    <w:rPr>
      <w:rFonts w:ascii="Wingdings" w:hAnsi="Wingdings"/>
    </w:rPr>
  </w:style>
  <w:style w:type="character" w:customStyle="1" w:styleId="WW8Num6z0">
    <w:name w:val="WW8Num6z0"/>
    <w:rsid w:val="00551219"/>
    <w:rPr>
      <w:rFonts w:cs="Times New Roman"/>
    </w:rPr>
  </w:style>
  <w:style w:type="character" w:customStyle="1" w:styleId="WW8Num7z0">
    <w:name w:val="WW8Num7z0"/>
    <w:rsid w:val="00551219"/>
    <w:rPr>
      <w:rFonts w:ascii="Times New Roman" w:hAnsi="Times New Roman" w:cs="Times New Roman"/>
      <w:b w:val="0"/>
      <w:bCs w:val="0"/>
      <w:i w:val="0"/>
      <w:iCs w:val="0"/>
      <w:caps w:val="0"/>
      <w:smallCaps w:val="0"/>
      <w:strike w:val="0"/>
      <w:dstrike w:val="0"/>
      <w:vanish w:val="0"/>
      <w:color w:val="000000"/>
      <w:spacing w:val="0"/>
      <w:w w:val="100"/>
      <w:kern w:val="1"/>
      <w:position w:val="0"/>
      <w:sz w:val="2"/>
      <w:szCs w:val="22"/>
      <w:u w:val="none"/>
      <w:vertAlign w:val="baseline"/>
    </w:rPr>
  </w:style>
  <w:style w:type="character" w:customStyle="1" w:styleId="WW8Num7z1">
    <w:name w:val="WW8Num7z1"/>
    <w:rsid w:val="00551219"/>
    <w:rPr>
      <w:rFonts w:cs="Times New Roman"/>
    </w:rPr>
  </w:style>
  <w:style w:type="character" w:customStyle="1" w:styleId="WW8Num8z0">
    <w:name w:val="WW8Num8z0"/>
    <w:rsid w:val="00551219"/>
    <w:rPr>
      <w:rFonts w:ascii="Symbol" w:hAnsi="Symbol"/>
    </w:rPr>
  </w:style>
  <w:style w:type="character" w:customStyle="1" w:styleId="WW8Num8z1">
    <w:name w:val="WW8Num8z1"/>
    <w:rsid w:val="00551219"/>
    <w:rPr>
      <w:rFonts w:ascii="Courier New" w:hAnsi="Courier New"/>
    </w:rPr>
  </w:style>
  <w:style w:type="character" w:customStyle="1" w:styleId="WW8Num8z2">
    <w:name w:val="WW8Num8z2"/>
    <w:rsid w:val="00551219"/>
    <w:rPr>
      <w:rFonts w:ascii="Wingdings" w:hAnsi="Wingdings"/>
    </w:rPr>
  </w:style>
  <w:style w:type="character" w:customStyle="1" w:styleId="WW8Num9z0">
    <w:name w:val="WW8Num9z0"/>
    <w:rsid w:val="00551219"/>
    <w:rPr>
      <w:rFonts w:ascii="Symbol" w:hAnsi="Symbol"/>
    </w:rPr>
  </w:style>
  <w:style w:type="character" w:customStyle="1" w:styleId="WW8Num9z1">
    <w:name w:val="WW8Num9z1"/>
    <w:rsid w:val="00551219"/>
    <w:rPr>
      <w:rFonts w:ascii="Courier New" w:hAnsi="Courier New"/>
    </w:rPr>
  </w:style>
  <w:style w:type="character" w:customStyle="1" w:styleId="WW8Num9z2">
    <w:name w:val="WW8Num9z2"/>
    <w:rsid w:val="00551219"/>
    <w:rPr>
      <w:rFonts w:ascii="Wingdings" w:hAnsi="Wingdings"/>
    </w:rPr>
  </w:style>
  <w:style w:type="character" w:customStyle="1" w:styleId="WW8Num10z0">
    <w:name w:val="WW8Num10z0"/>
    <w:rsid w:val="00551219"/>
    <w:rPr>
      <w:rFonts w:ascii="Symbol" w:hAnsi="Symbol"/>
    </w:rPr>
  </w:style>
  <w:style w:type="character" w:customStyle="1" w:styleId="WW8Num10z1">
    <w:name w:val="WW8Num10z1"/>
    <w:rsid w:val="00551219"/>
    <w:rPr>
      <w:rFonts w:ascii="Courier New" w:hAnsi="Courier New"/>
    </w:rPr>
  </w:style>
  <w:style w:type="character" w:customStyle="1" w:styleId="WW8Num10z2">
    <w:name w:val="WW8Num10z2"/>
    <w:rsid w:val="00551219"/>
    <w:rPr>
      <w:rFonts w:ascii="Wingdings" w:hAnsi="Wingdings"/>
    </w:rPr>
  </w:style>
  <w:style w:type="character" w:customStyle="1" w:styleId="WW8Num11z0">
    <w:name w:val="WW8Num11z0"/>
    <w:rsid w:val="00551219"/>
    <w:rPr>
      <w:rFonts w:ascii="Times New Roman" w:eastAsia="Times New Roman" w:hAnsi="Times New Roman"/>
    </w:rPr>
  </w:style>
  <w:style w:type="character" w:customStyle="1" w:styleId="WW8Num11z1">
    <w:name w:val="WW8Num11z1"/>
    <w:rsid w:val="00551219"/>
    <w:rPr>
      <w:rFonts w:ascii="Courier New" w:hAnsi="Courier New"/>
    </w:rPr>
  </w:style>
  <w:style w:type="character" w:customStyle="1" w:styleId="WW8Num11z2">
    <w:name w:val="WW8Num11z2"/>
    <w:rsid w:val="00551219"/>
    <w:rPr>
      <w:rFonts w:ascii="Wingdings" w:hAnsi="Wingdings"/>
    </w:rPr>
  </w:style>
  <w:style w:type="character" w:customStyle="1" w:styleId="WW8Num11z3">
    <w:name w:val="WW8Num11z3"/>
    <w:rsid w:val="00551219"/>
    <w:rPr>
      <w:rFonts w:ascii="Symbol" w:hAnsi="Symbol"/>
    </w:rPr>
  </w:style>
  <w:style w:type="character" w:customStyle="1" w:styleId="WW8Num12z0">
    <w:name w:val="WW8Num12z0"/>
    <w:rsid w:val="00551219"/>
    <w:rPr>
      <w:rFonts w:ascii="Times New Roman" w:hAnsi="Times New Roman" w:cs="Times New Roman"/>
      <w:b/>
      <w:i w:val="0"/>
      <w:caps w:val="0"/>
      <w:smallCaps w:val="0"/>
      <w:strike w:val="0"/>
      <w:dstrike w:val="0"/>
      <w:vanish w:val="0"/>
      <w:color w:val="auto"/>
      <w:kern w:val="1"/>
      <w:position w:val="0"/>
      <w:sz w:val="28"/>
      <w:szCs w:val="28"/>
      <w:u w:val="none"/>
      <w:vertAlign w:val="baseline"/>
    </w:rPr>
  </w:style>
  <w:style w:type="character" w:customStyle="1" w:styleId="WW8Num12z1">
    <w:name w:val="WW8Num12z1"/>
    <w:rsid w:val="00551219"/>
    <w:rPr>
      <w:rFonts w:ascii="Times New Roman" w:hAnsi="Times New Roman" w:cs="Times New Roman"/>
      <w:b/>
      <w:bCs w:val="0"/>
      <w:i w:val="0"/>
      <w:iCs w:val="0"/>
      <w:caps w:val="0"/>
      <w:smallCaps w:val="0"/>
      <w:strike w:val="0"/>
      <w:dstrike w:val="0"/>
      <w:vanish w:val="0"/>
      <w:color w:val="000000"/>
      <w:spacing w:val="0"/>
      <w:w w:val="100"/>
      <w:kern w:val="1"/>
      <w:position w:val="0"/>
      <w:sz w:val="2"/>
      <w:szCs w:val="22"/>
      <w:u w:val="none"/>
      <w:vertAlign w:val="baseline"/>
    </w:rPr>
  </w:style>
  <w:style w:type="character" w:customStyle="1" w:styleId="WW8Num12z2">
    <w:name w:val="WW8Num12z2"/>
    <w:rsid w:val="00551219"/>
    <w:rPr>
      <w:rFonts w:ascii="Times New Roman" w:hAnsi="Times New Roman" w:cs="Times New Roman"/>
      <w:b w:val="0"/>
      <w:i/>
      <w:caps w:val="0"/>
      <w:smallCaps w:val="0"/>
      <w:strike w:val="0"/>
      <w:dstrike w:val="0"/>
      <w:vanish w:val="0"/>
      <w:color w:val="auto"/>
      <w:position w:val="0"/>
      <w:sz w:val="24"/>
      <w:szCs w:val="24"/>
      <w:u w:val="none"/>
      <w:vertAlign w:val="baseline"/>
    </w:rPr>
  </w:style>
  <w:style w:type="character" w:customStyle="1" w:styleId="WW8Num12z3">
    <w:name w:val="WW8Num12z3"/>
    <w:rsid w:val="00551219"/>
    <w:rPr>
      <w:rFonts w:cs="Times New Roman"/>
    </w:rPr>
  </w:style>
  <w:style w:type="character" w:customStyle="1" w:styleId="WW8Num13z0">
    <w:name w:val="WW8Num13z0"/>
    <w:rsid w:val="00551219"/>
    <w:rPr>
      <w:rFonts w:cs="Times New Roman"/>
    </w:rPr>
  </w:style>
  <w:style w:type="character" w:customStyle="1" w:styleId="WW8Num14z0">
    <w:name w:val="WW8Num14z0"/>
    <w:rsid w:val="00551219"/>
    <w:rPr>
      <w:rFonts w:ascii="Symbol" w:hAnsi="Symbol"/>
    </w:rPr>
  </w:style>
  <w:style w:type="character" w:customStyle="1" w:styleId="WW8Num14z1">
    <w:name w:val="WW8Num14z1"/>
    <w:rsid w:val="00551219"/>
    <w:rPr>
      <w:rFonts w:ascii="Courier New" w:hAnsi="Courier New"/>
    </w:rPr>
  </w:style>
  <w:style w:type="character" w:customStyle="1" w:styleId="WW8Num14z2">
    <w:name w:val="WW8Num14z2"/>
    <w:rsid w:val="00551219"/>
    <w:rPr>
      <w:rFonts w:ascii="Wingdings" w:hAnsi="Wingdings"/>
    </w:rPr>
  </w:style>
  <w:style w:type="character" w:customStyle="1" w:styleId="WW8Num15z0">
    <w:name w:val="WW8Num15z0"/>
    <w:rsid w:val="00551219"/>
    <w:rPr>
      <w:rFonts w:ascii="Times New Roman" w:hAnsi="Times New Roman" w:cs="Times New Roman"/>
      <w:b/>
      <w:i w:val="0"/>
      <w:caps w:val="0"/>
      <w:smallCaps w:val="0"/>
      <w:strike w:val="0"/>
      <w:dstrike w:val="0"/>
      <w:vanish w:val="0"/>
      <w:color w:val="auto"/>
      <w:kern w:val="1"/>
      <w:position w:val="0"/>
      <w:sz w:val="28"/>
      <w:szCs w:val="28"/>
      <w:u w:val="none"/>
      <w:vertAlign w:val="baseline"/>
    </w:rPr>
  </w:style>
  <w:style w:type="character" w:customStyle="1" w:styleId="WW8Num15z1">
    <w:name w:val="WW8Num15z1"/>
    <w:rsid w:val="00551219"/>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2">
    <w:name w:val="WW8Num15z2"/>
    <w:rsid w:val="00551219"/>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style>
  <w:style w:type="character" w:customStyle="1" w:styleId="WW8Num15z3">
    <w:name w:val="WW8Num15z3"/>
    <w:rsid w:val="00551219"/>
    <w:rPr>
      <w:rFonts w:cs="Times New Roman"/>
    </w:rPr>
  </w:style>
  <w:style w:type="character" w:customStyle="1" w:styleId="WW8Num15z4">
    <w:name w:val="WW8Num15z4"/>
    <w:rsid w:val="00551219"/>
    <w:rPr>
      <w:rFonts w:ascii="Times New Roman" w:hAnsi="Times New Roman" w:cs="Times New Roman"/>
      <w:b w:val="0"/>
      <w:i/>
      <w:caps w:val="0"/>
      <w:smallCaps w:val="0"/>
      <w:strike w:val="0"/>
      <w:dstrike w:val="0"/>
      <w:vanish w:val="0"/>
      <w:color w:val="auto"/>
      <w:position w:val="0"/>
      <w:sz w:val="24"/>
      <w:szCs w:val="24"/>
      <w:u w:val="none"/>
      <w:vertAlign w:val="baseline"/>
    </w:rPr>
  </w:style>
  <w:style w:type="character" w:customStyle="1" w:styleId="WW8Num16z0">
    <w:name w:val="WW8Num16z0"/>
    <w:rsid w:val="00551219"/>
    <w:rPr>
      <w:rFonts w:cs="Times New Roman"/>
      <w:b w:val="0"/>
      <w:bCs w:val="0"/>
      <w:i w:val="0"/>
      <w:iCs w:val="0"/>
      <w:caps w:val="0"/>
      <w:smallCaps w:val="0"/>
      <w:strike w:val="0"/>
      <w:dstrike w:val="0"/>
      <w:vanish w:val="0"/>
      <w:color w:val="auto"/>
      <w:spacing w:val="0"/>
      <w:w w:val="100"/>
      <w:kern w:val="1"/>
      <w:position w:val="0"/>
      <w:sz w:val="2"/>
      <w:szCs w:val="22"/>
      <w:u w:val="none"/>
      <w:vertAlign w:val="baseline"/>
    </w:rPr>
  </w:style>
  <w:style w:type="character" w:customStyle="1" w:styleId="WW8Num16z1">
    <w:name w:val="WW8Num16z1"/>
    <w:rsid w:val="00551219"/>
    <w:rPr>
      <w:rFonts w:cs="Times New Roman"/>
    </w:rPr>
  </w:style>
  <w:style w:type="character" w:customStyle="1" w:styleId="WW8Num17z0">
    <w:name w:val="WW8Num17z0"/>
    <w:rsid w:val="00551219"/>
    <w:rPr>
      <w:rFonts w:ascii="Times New Roman" w:hAnsi="Times New Roman" w:cs="Times New Roman"/>
      <w:b w:val="0"/>
      <w:bCs w:val="0"/>
      <w:i w:val="0"/>
      <w:iCs w:val="0"/>
      <w:caps w:val="0"/>
      <w:smallCaps w:val="0"/>
      <w:strike w:val="0"/>
      <w:dstrike w:val="0"/>
      <w:vanish w:val="0"/>
      <w:color w:val="000000"/>
      <w:spacing w:val="0"/>
      <w:w w:val="100"/>
      <w:kern w:val="1"/>
      <w:position w:val="0"/>
      <w:sz w:val="2"/>
      <w:szCs w:val="22"/>
      <w:u w:val="none"/>
      <w:vertAlign w:val="baseline"/>
    </w:rPr>
  </w:style>
  <w:style w:type="character" w:customStyle="1" w:styleId="WW8Num17z1">
    <w:name w:val="WW8Num17z1"/>
    <w:rsid w:val="00551219"/>
    <w:rPr>
      <w:rFonts w:cs="Times New Roman"/>
    </w:rPr>
  </w:style>
  <w:style w:type="character" w:customStyle="1" w:styleId="WW8Num18z0">
    <w:name w:val="WW8Num18z0"/>
    <w:rsid w:val="00551219"/>
    <w:rPr>
      <w:rFonts w:cs="Times New Roman"/>
    </w:rPr>
  </w:style>
  <w:style w:type="character" w:customStyle="1" w:styleId="WW8Num19z0">
    <w:name w:val="WW8Num19z0"/>
    <w:rsid w:val="00551219"/>
    <w:rPr>
      <w:rFonts w:ascii="Times New Roman" w:eastAsia="Times New Roman" w:hAnsi="Times New Roman"/>
    </w:rPr>
  </w:style>
  <w:style w:type="character" w:customStyle="1" w:styleId="WW8Num19z1">
    <w:name w:val="WW8Num19z1"/>
    <w:rsid w:val="00551219"/>
    <w:rPr>
      <w:rFonts w:ascii="Courier New" w:hAnsi="Courier New"/>
    </w:rPr>
  </w:style>
  <w:style w:type="character" w:customStyle="1" w:styleId="WW8Num19z2">
    <w:name w:val="WW8Num19z2"/>
    <w:rsid w:val="00551219"/>
    <w:rPr>
      <w:rFonts w:ascii="Wingdings" w:hAnsi="Wingdings"/>
    </w:rPr>
  </w:style>
  <w:style w:type="character" w:customStyle="1" w:styleId="WW8Num19z3">
    <w:name w:val="WW8Num19z3"/>
    <w:rsid w:val="00551219"/>
    <w:rPr>
      <w:rFonts w:ascii="Symbol" w:hAnsi="Symbol"/>
    </w:rPr>
  </w:style>
  <w:style w:type="character" w:customStyle="1" w:styleId="WW8Num20z1">
    <w:name w:val="WW8Num20z1"/>
    <w:rsid w:val="00551219"/>
    <w:rPr>
      <w:rFonts w:cs="Times New Roman"/>
    </w:rPr>
  </w:style>
  <w:style w:type="character" w:customStyle="1" w:styleId="WW8Num21z0">
    <w:name w:val="WW8Num21z0"/>
    <w:rsid w:val="00551219"/>
    <w:rPr>
      <w:rFonts w:ascii="Symbol" w:hAnsi="Symbol"/>
    </w:rPr>
  </w:style>
  <w:style w:type="character" w:customStyle="1" w:styleId="WW8Num21z1">
    <w:name w:val="WW8Num21z1"/>
    <w:rsid w:val="00551219"/>
    <w:rPr>
      <w:rFonts w:ascii="Courier New" w:hAnsi="Courier New"/>
    </w:rPr>
  </w:style>
  <w:style w:type="character" w:customStyle="1" w:styleId="WW8Num21z2">
    <w:name w:val="WW8Num21z2"/>
    <w:rsid w:val="00551219"/>
    <w:rPr>
      <w:rFonts w:ascii="Wingdings" w:hAnsi="Wingdings"/>
    </w:rPr>
  </w:style>
  <w:style w:type="character" w:customStyle="1" w:styleId="WW8Num22z0">
    <w:name w:val="WW8Num22z0"/>
    <w:rsid w:val="00551219"/>
    <w:rPr>
      <w:rFonts w:ascii="Symbol" w:hAnsi="Symbol"/>
    </w:rPr>
  </w:style>
  <w:style w:type="character" w:customStyle="1" w:styleId="WW8Num22z1">
    <w:name w:val="WW8Num22z1"/>
    <w:rsid w:val="00551219"/>
    <w:rPr>
      <w:rFonts w:ascii="Courier New" w:hAnsi="Courier New"/>
    </w:rPr>
  </w:style>
  <w:style w:type="character" w:customStyle="1" w:styleId="WW8Num22z2">
    <w:name w:val="WW8Num22z2"/>
    <w:rsid w:val="00551219"/>
    <w:rPr>
      <w:rFonts w:ascii="Wingdings" w:hAnsi="Wingdings"/>
    </w:rPr>
  </w:style>
  <w:style w:type="character" w:customStyle="1" w:styleId="WW8Num23z0">
    <w:name w:val="WW8Num23z0"/>
    <w:rsid w:val="00551219"/>
    <w:rPr>
      <w:rFonts w:cs="Times New Roman"/>
    </w:rPr>
  </w:style>
  <w:style w:type="character" w:customStyle="1" w:styleId="WW8Num24z0">
    <w:name w:val="WW8Num24z0"/>
    <w:rsid w:val="00551219"/>
    <w:rPr>
      <w:rFonts w:cs="Times New Roman"/>
    </w:rPr>
  </w:style>
  <w:style w:type="character" w:customStyle="1" w:styleId="WW8Num25z0">
    <w:name w:val="WW8Num25z0"/>
    <w:rsid w:val="00551219"/>
    <w:rPr>
      <w:rFonts w:cs="Times New Roman"/>
      <w:b w:val="0"/>
      <w:bCs w:val="0"/>
      <w:i w:val="0"/>
      <w:iCs w:val="0"/>
      <w:caps w:val="0"/>
      <w:smallCaps w:val="0"/>
      <w:strike w:val="0"/>
      <w:dstrike w:val="0"/>
      <w:vanish w:val="0"/>
      <w:color w:val="auto"/>
      <w:spacing w:val="0"/>
      <w:w w:val="100"/>
      <w:kern w:val="1"/>
      <w:position w:val="0"/>
      <w:sz w:val="2"/>
      <w:szCs w:val="22"/>
      <w:u w:val="none"/>
      <w:vertAlign w:val="baseline"/>
    </w:rPr>
  </w:style>
  <w:style w:type="character" w:customStyle="1" w:styleId="WW8Num25z1">
    <w:name w:val="WW8Num25z1"/>
    <w:rsid w:val="00551219"/>
    <w:rPr>
      <w:rFonts w:cs="Times New Roman"/>
    </w:rPr>
  </w:style>
  <w:style w:type="character" w:customStyle="1" w:styleId="WW8Num26z0">
    <w:name w:val="WW8Num26z0"/>
    <w:rsid w:val="00551219"/>
    <w:rPr>
      <w:rFonts w:eastAsia="Times New Roman" w:cs="Times New Roman"/>
    </w:rPr>
  </w:style>
  <w:style w:type="character" w:customStyle="1" w:styleId="WW8Num26z1">
    <w:name w:val="WW8Num26z1"/>
    <w:rsid w:val="00551219"/>
    <w:rPr>
      <w:rFonts w:cs="Times New Roman"/>
    </w:rPr>
  </w:style>
  <w:style w:type="character" w:customStyle="1" w:styleId="WW8Num27z0">
    <w:name w:val="WW8Num27z0"/>
    <w:rsid w:val="00551219"/>
    <w:rPr>
      <w:rFonts w:ascii="Times New Roman" w:eastAsia="Times New Roman" w:hAnsi="Times New Roman"/>
    </w:rPr>
  </w:style>
  <w:style w:type="character" w:customStyle="1" w:styleId="WW8Num27z1">
    <w:name w:val="WW8Num27z1"/>
    <w:rsid w:val="00551219"/>
    <w:rPr>
      <w:rFonts w:ascii="Courier New" w:hAnsi="Courier New"/>
    </w:rPr>
  </w:style>
  <w:style w:type="character" w:customStyle="1" w:styleId="WW8Num27z2">
    <w:name w:val="WW8Num27z2"/>
    <w:rsid w:val="00551219"/>
    <w:rPr>
      <w:rFonts w:ascii="Wingdings" w:hAnsi="Wingdings"/>
    </w:rPr>
  </w:style>
  <w:style w:type="character" w:customStyle="1" w:styleId="WW8Num27z3">
    <w:name w:val="WW8Num27z3"/>
    <w:rsid w:val="00551219"/>
    <w:rPr>
      <w:rFonts w:ascii="Symbol" w:hAnsi="Symbol"/>
    </w:rPr>
  </w:style>
  <w:style w:type="character" w:customStyle="1" w:styleId="WW8Num28z0">
    <w:name w:val="WW8Num28z0"/>
    <w:rsid w:val="00551219"/>
    <w:rPr>
      <w:rFonts w:ascii="Symbol" w:hAnsi="Symbol"/>
    </w:rPr>
  </w:style>
  <w:style w:type="character" w:customStyle="1" w:styleId="WW8Num28z1">
    <w:name w:val="WW8Num28z1"/>
    <w:rsid w:val="00551219"/>
    <w:rPr>
      <w:rFonts w:ascii="Courier New" w:hAnsi="Courier New"/>
    </w:rPr>
  </w:style>
  <w:style w:type="character" w:customStyle="1" w:styleId="WW8Num28z2">
    <w:name w:val="WW8Num28z2"/>
    <w:rsid w:val="00551219"/>
    <w:rPr>
      <w:rFonts w:ascii="Wingdings" w:hAnsi="Wingdings"/>
    </w:rPr>
  </w:style>
  <w:style w:type="character" w:customStyle="1" w:styleId="WW8Num29z0">
    <w:name w:val="WW8Num29z0"/>
    <w:rsid w:val="00551219"/>
    <w:rPr>
      <w:rFonts w:ascii="Symbol" w:hAnsi="Symbol"/>
    </w:rPr>
  </w:style>
  <w:style w:type="character" w:customStyle="1" w:styleId="WW8Num29z1">
    <w:name w:val="WW8Num29z1"/>
    <w:rsid w:val="00551219"/>
    <w:rPr>
      <w:rFonts w:ascii="Courier New" w:hAnsi="Courier New"/>
    </w:rPr>
  </w:style>
  <w:style w:type="character" w:customStyle="1" w:styleId="WW8Num29z2">
    <w:name w:val="WW8Num29z2"/>
    <w:rsid w:val="00551219"/>
    <w:rPr>
      <w:rFonts w:ascii="Wingdings" w:hAnsi="Wingdings"/>
    </w:rPr>
  </w:style>
  <w:style w:type="character" w:customStyle="1" w:styleId="WW8Num30z0">
    <w:name w:val="WW8Num30z0"/>
    <w:rsid w:val="00551219"/>
    <w:rPr>
      <w:rFonts w:ascii="Times New Roman" w:eastAsia="Times New Roman" w:hAnsi="Times New Roman"/>
    </w:rPr>
  </w:style>
  <w:style w:type="character" w:customStyle="1" w:styleId="WW8Num30z1">
    <w:name w:val="WW8Num30z1"/>
    <w:rsid w:val="00551219"/>
    <w:rPr>
      <w:rFonts w:ascii="Courier New" w:hAnsi="Courier New"/>
    </w:rPr>
  </w:style>
  <w:style w:type="character" w:customStyle="1" w:styleId="WW8Num30z2">
    <w:name w:val="WW8Num30z2"/>
    <w:rsid w:val="00551219"/>
    <w:rPr>
      <w:rFonts w:ascii="Wingdings" w:hAnsi="Wingdings"/>
    </w:rPr>
  </w:style>
  <w:style w:type="character" w:customStyle="1" w:styleId="WW8Num30z3">
    <w:name w:val="WW8Num30z3"/>
    <w:rsid w:val="00551219"/>
    <w:rPr>
      <w:rFonts w:ascii="Symbol" w:hAnsi="Symbol"/>
    </w:rPr>
  </w:style>
  <w:style w:type="character" w:customStyle="1" w:styleId="WW8Num31z0">
    <w:name w:val="WW8Num31z0"/>
    <w:rsid w:val="00551219"/>
    <w:rPr>
      <w:rFonts w:ascii="Times New Roman" w:eastAsia="Times New Roman" w:hAnsi="Times New Roman"/>
    </w:rPr>
  </w:style>
  <w:style w:type="character" w:customStyle="1" w:styleId="WW8Num31z1">
    <w:name w:val="WW8Num31z1"/>
    <w:rsid w:val="00551219"/>
    <w:rPr>
      <w:rFonts w:ascii="Courier New" w:hAnsi="Courier New"/>
    </w:rPr>
  </w:style>
  <w:style w:type="character" w:customStyle="1" w:styleId="WW8Num31z2">
    <w:name w:val="WW8Num31z2"/>
    <w:rsid w:val="00551219"/>
    <w:rPr>
      <w:rFonts w:ascii="Wingdings" w:hAnsi="Wingdings"/>
    </w:rPr>
  </w:style>
  <w:style w:type="character" w:customStyle="1" w:styleId="WW8Num31z3">
    <w:name w:val="WW8Num31z3"/>
    <w:rsid w:val="00551219"/>
    <w:rPr>
      <w:rFonts w:ascii="Symbol" w:hAnsi="Symbol"/>
    </w:rPr>
  </w:style>
  <w:style w:type="character" w:customStyle="1" w:styleId="WW8Num32z0">
    <w:name w:val="WW8Num32z0"/>
    <w:rsid w:val="00551219"/>
    <w:rPr>
      <w:rFonts w:ascii="Times New Roman" w:hAnsi="Times New Roman"/>
      <w:sz w:val="24"/>
    </w:rPr>
  </w:style>
  <w:style w:type="character" w:customStyle="1" w:styleId="WW8Num32z1">
    <w:name w:val="WW8Num32z1"/>
    <w:rsid w:val="00551219"/>
    <w:rPr>
      <w:rFonts w:ascii="Times New Roman" w:hAnsi="Times New Roman"/>
    </w:rPr>
  </w:style>
  <w:style w:type="character" w:customStyle="1" w:styleId="WW8Num32z3">
    <w:name w:val="WW8Num32z3"/>
    <w:rsid w:val="00551219"/>
    <w:rPr>
      <w:rFonts w:ascii="Symbol" w:hAnsi="Symbol"/>
    </w:rPr>
  </w:style>
  <w:style w:type="character" w:customStyle="1" w:styleId="WW8Num32z4">
    <w:name w:val="WW8Num32z4"/>
    <w:rsid w:val="00551219"/>
    <w:rPr>
      <w:rFonts w:ascii="Courier New" w:hAnsi="Courier New"/>
    </w:rPr>
  </w:style>
  <w:style w:type="character" w:customStyle="1" w:styleId="WW8Num32z5">
    <w:name w:val="WW8Num32z5"/>
    <w:rsid w:val="00551219"/>
    <w:rPr>
      <w:rFonts w:ascii="Wingdings" w:hAnsi="Wingdings"/>
    </w:rPr>
  </w:style>
  <w:style w:type="character" w:customStyle="1" w:styleId="15">
    <w:name w:val="Основной шрифт абзаца1"/>
    <w:rsid w:val="00551219"/>
  </w:style>
  <w:style w:type="character" w:customStyle="1" w:styleId="Heading1Char">
    <w:name w:val="Heading 1 Char"/>
    <w:rsid w:val="00551219"/>
    <w:rPr>
      <w:rFonts w:ascii="Times New Roman" w:hAnsi="Times New Roman" w:cs="Times New Roman"/>
      <w:b/>
      <w:caps/>
      <w:sz w:val="28"/>
      <w:szCs w:val="28"/>
      <w:lang w:val="ru-RU" w:eastAsia="ar-SA" w:bidi="ar-SA"/>
    </w:rPr>
  </w:style>
  <w:style w:type="character" w:customStyle="1" w:styleId="Heading2Char">
    <w:name w:val="Heading 2 Char"/>
    <w:rsid w:val="00551219"/>
    <w:rPr>
      <w:rFonts w:ascii="Times New Roman" w:hAnsi="Times New Roman" w:cs="Times New Roman"/>
      <w:b/>
      <w:bCs/>
      <w:sz w:val="24"/>
      <w:szCs w:val="24"/>
      <w:lang w:val="ru-RU" w:eastAsia="ar-SA" w:bidi="ar-SA"/>
    </w:rPr>
  </w:style>
  <w:style w:type="character" w:customStyle="1" w:styleId="Heading3Char">
    <w:name w:val="Heading 3 Char"/>
    <w:rsid w:val="00551219"/>
    <w:rPr>
      <w:rFonts w:ascii="Times New Roman" w:hAnsi="Times New Roman" w:cs="Times New Roman"/>
      <w:bCs/>
      <w:i/>
      <w:sz w:val="24"/>
      <w:szCs w:val="24"/>
      <w:lang w:val="ru-RU" w:eastAsia="ar-SA" w:bidi="ar-SA"/>
    </w:rPr>
  </w:style>
  <w:style w:type="character" w:customStyle="1" w:styleId="Heading4Char">
    <w:name w:val="Heading 4 Char"/>
    <w:rsid w:val="00551219"/>
    <w:rPr>
      <w:rFonts w:ascii="Times New Roman" w:hAnsi="Times New Roman" w:cs="Times New Roman"/>
      <w:i/>
      <w:iCs/>
      <w:sz w:val="24"/>
      <w:szCs w:val="24"/>
      <w:lang w:val="x-none"/>
    </w:rPr>
  </w:style>
  <w:style w:type="character" w:customStyle="1" w:styleId="Heading5Char">
    <w:name w:val="Heading 5 Char"/>
    <w:rsid w:val="00551219"/>
    <w:rPr>
      <w:rFonts w:ascii="Times New Roman" w:hAnsi="Times New Roman" w:cs="Times New Roman"/>
      <w:i/>
      <w:iCs/>
      <w:sz w:val="24"/>
      <w:szCs w:val="24"/>
      <w:u w:val="single"/>
      <w:lang w:val="x-none"/>
    </w:rPr>
  </w:style>
  <w:style w:type="character" w:customStyle="1" w:styleId="Heading6Char">
    <w:name w:val="Heading 6 Char"/>
    <w:rsid w:val="00551219"/>
    <w:rPr>
      <w:rFonts w:ascii="Times New Roman" w:hAnsi="Times New Roman" w:cs="Times New Roman"/>
      <w:b/>
      <w:bCs/>
      <w:sz w:val="22"/>
      <w:szCs w:val="22"/>
      <w:lang w:val="ru-RU" w:eastAsia="ar-SA" w:bidi="ar-SA"/>
    </w:rPr>
  </w:style>
  <w:style w:type="character" w:customStyle="1" w:styleId="Heading7Char">
    <w:name w:val="Heading 7 Char"/>
    <w:rsid w:val="00551219"/>
    <w:rPr>
      <w:rFonts w:ascii="Times New Roman" w:hAnsi="Times New Roman" w:cs="Times New Roman"/>
      <w:sz w:val="24"/>
      <w:szCs w:val="24"/>
      <w:lang w:val="ru-RU" w:eastAsia="ar-SA" w:bidi="ar-SA"/>
    </w:rPr>
  </w:style>
  <w:style w:type="character" w:customStyle="1" w:styleId="Heading8Char">
    <w:name w:val="Heading 8 Char"/>
    <w:rsid w:val="00551219"/>
    <w:rPr>
      <w:rFonts w:ascii="Times New Roman" w:hAnsi="Times New Roman" w:cs="Times New Roman"/>
      <w:i/>
      <w:iCs/>
      <w:sz w:val="24"/>
      <w:szCs w:val="24"/>
      <w:lang w:val="ru-RU" w:eastAsia="ar-SA" w:bidi="ar-SA"/>
    </w:rPr>
  </w:style>
  <w:style w:type="character" w:customStyle="1" w:styleId="Heading9Char">
    <w:name w:val="Heading 9 Char"/>
    <w:rsid w:val="00551219"/>
    <w:rPr>
      <w:rFonts w:ascii="Times New Roman" w:hAnsi="Times New Roman" w:cs="Arial"/>
      <w:sz w:val="22"/>
      <w:szCs w:val="22"/>
      <w:lang w:val="ru-RU" w:eastAsia="ar-SA" w:bidi="ar-SA"/>
    </w:rPr>
  </w:style>
  <w:style w:type="character" w:customStyle="1" w:styleId="HeaderChar">
    <w:name w:val="Header Char"/>
    <w:rsid w:val="00551219"/>
    <w:rPr>
      <w:rFonts w:ascii="Times New Roman" w:hAnsi="Times New Roman" w:cs="Times New Roman"/>
    </w:rPr>
  </w:style>
  <w:style w:type="character" w:customStyle="1" w:styleId="FooterChar">
    <w:name w:val="Footer Char"/>
    <w:rsid w:val="00551219"/>
    <w:rPr>
      <w:rFonts w:ascii="Times New Roman" w:hAnsi="Times New Roman" w:cs="Times New Roman"/>
    </w:rPr>
  </w:style>
  <w:style w:type="character" w:customStyle="1" w:styleId="BalloonTextChar">
    <w:name w:val="Balloon Text Char"/>
    <w:rsid w:val="00551219"/>
    <w:rPr>
      <w:rFonts w:ascii="Tahoma" w:hAnsi="Tahoma" w:cs="Tahoma"/>
      <w:sz w:val="16"/>
      <w:szCs w:val="16"/>
    </w:rPr>
  </w:style>
  <w:style w:type="character" w:customStyle="1" w:styleId="FootnoteTextChar">
    <w:name w:val="Footnote Text Char"/>
    <w:rsid w:val="00551219"/>
    <w:rPr>
      <w:rFonts w:ascii="Times New Roman" w:hAnsi="Times New Roman" w:cs="Times New Roman"/>
      <w:sz w:val="18"/>
      <w:lang w:val="ru-RU" w:eastAsia="ar-SA" w:bidi="ar-SA"/>
    </w:rPr>
  </w:style>
  <w:style w:type="character" w:customStyle="1" w:styleId="affd">
    <w:name w:val="Символ сноски"/>
    <w:rsid w:val="00551219"/>
    <w:rPr>
      <w:rFonts w:cs="Times New Roman"/>
      <w:vertAlign w:val="superscript"/>
    </w:rPr>
  </w:style>
  <w:style w:type="character" w:customStyle="1" w:styleId="PlainTextChar">
    <w:name w:val="Plain Text Char"/>
    <w:rsid w:val="00551219"/>
    <w:rPr>
      <w:rFonts w:ascii="Courier New" w:hAnsi="Courier New" w:cs="Courier New"/>
      <w:sz w:val="20"/>
      <w:szCs w:val="20"/>
      <w:lang w:val="x-none"/>
    </w:rPr>
  </w:style>
  <w:style w:type="character" w:customStyle="1" w:styleId="BodyText2Char">
    <w:name w:val="Body Text 2 Char"/>
    <w:rsid w:val="00551219"/>
    <w:rPr>
      <w:rFonts w:ascii="Calibri" w:hAnsi="Calibri" w:cs="Times New Roman"/>
      <w:lang w:val="x-none"/>
    </w:rPr>
  </w:style>
  <w:style w:type="character" w:customStyle="1" w:styleId="16">
    <w:name w:val="Замещающий текст1"/>
    <w:rsid w:val="00551219"/>
    <w:rPr>
      <w:rFonts w:cs="Times New Roman"/>
      <w:color w:val="808080"/>
    </w:rPr>
  </w:style>
  <w:style w:type="paragraph" w:customStyle="1" w:styleId="17">
    <w:name w:val="Заголовок1"/>
    <w:basedOn w:val="a0"/>
    <w:next w:val="affa"/>
    <w:rsid w:val="00551219"/>
    <w:pPr>
      <w:keepNext/>
      <w:spacing w:before="240" w:after="120"/>
      <w:jc w:val="both"/>
    </w:pPr>
    <w:rPr>
      <w:rFonts w:ascii="Arial" w:eastAsia="SimSun" w:hAnsi="Arial" w:cs="Mangal"/>
      <w:sz w:val="28"/>
      <w:szCs w:val="28"/>
      <w:lang w:eastAsia="ar-SA"/>
    </w:rPr>
  </w:style>
  <w:style w:type="paragraph" w:styleId="affe">
    <w:name w:val="List"/>
    <w:basedOn w:val="affa"/>
    <w:rsid w:val="00551219"/>
    <w:rPr>
      <w:rFonts w:cs="Mangal"/>
      <w:lang w:eastAsia="ar-SA"/>
    </w:rPr>
  </w:style>
  <w:style w:type="paragraph" w:customStyle="1" w:styleId="18">
    <w:name w:val="Указатель1"/>
    <w:basedOn w:val="a0"/>
    <w:rsid w:val="00551219"/>
    <w:pPr>
      <w:suppressLineNumbers/>
      <w:jc w:val="both"/>
    </w:pPr>
    <w:rPr>
      <w:rFonts w:cs="Mangal"/>
      <w:szCs w:val="22"/>
      <w:lang w:eastAsia="ar-SA"/>
    </w:rPr>
  </w:style>
  <w:style w:type="paragraph" w:customStyle="1" w:styleId="19">
    <w:name w:val="Текст выноски1"/>
    <w:basedOn w:val="a0"/>
    <w:rsid w:val="00551219"/>
    <w:pPr>
      <w:jc w:val="both"/>
    </w:pPr>
    <w:rPr>
      <w:rFonts w:ascii="Tahoma" w:hAnsi="Tahoma" w:cs="Tahoma"/>
      <w:sz w:val="16"/>
      <w:szCs w:val="16"/>
      <w:lang w:eastAsia="ar-SA"/>
    </w:rPr>
  </w:style>
  <w:style w:type="paragraph" w:customStyle="1" w:styleId="afff">
    <w:name w:val="Содержимое таблицы"/>
    <w:basedOn w:val="a0"/>
    <w:rsid w:val="00551219"/>
    <w:pPr>
      <w:suppressLineNumbers/>
      <w:jc w:val="both"/>
    </w:pPr>
    <w:rPr>
      <w:rFonts w:cs="Calibri"/>
      <w:szCs w:val="22"/>
      <w:lang w:eastAsia="ar-SA"/>
    </w:rPr>
  </w:style>
  <w:style w:type="paragraph" w:customStyle="1" w:styleId="1a">
    <w:name w:val="Абзац списка1"/>
    <w:basedOn w:val="a0"/>
    <w:rsid w:val="00551219"/>
    <w:pPr>
      <w:ind w:left="720"/>
    </w:pPr>
    <w:rPr>
      <w:rFonts w:ascii="Calibri" w:hAnsi="Calibri" w:cs="Calibri"/>
      <w:sz w:val="22"/>
      <w:szCs w:val="22"/>
      <w:lang w:eastAsia="ar-SA"/>
    </w:rPr>
  </w:style>
  <w:style w:type="paragraph" w:customStyle="1" w:styleId="1b">
    <w:name w:val="Текст1"/>
    <w:basedOn w:val="a0"/>
    <w:rsid w:val="00551219"/>
    <w:rPr>
      <w:rFonts w:ascii="Courier New" w:hAnsi="Courier New" w:cs="Courier New"/>
      <w:sz w:val="20"/>
      <w:szCs w:val="20"/>
      <w:lang w:eastAsia="ar-SA"/>
    </w:rPr>
  </w:style>
  <w:style w:type="paragraph" w:customStyle="1" w:styleId="220">
    <w:name w:val="Основной текст 22"/>
    <w:basedOn w:val="a0"/>
    <w:rsid w:val="00551219"/>
    <w:pPr>
      <w:spacing w:after="120" w:line="480" w:lineRule="auto"/>
    </w:pPr>
    <w:rPr>
      <w:rFonts w:ascii="Calibri" w:hAnsi="Calibri" w:cs="Calibri"/>
      <w:sz w:val="22"/>
      <w:szCs w:val="22"/>
      <w:lang w:eastAsia="ar-SA"/>
    </w:rPr>
  </w:style>
  <w:style w:type="paragraph" w:customStyle="1" w:styleId="1c">
    <w:name w:val="Обычный (веб)1"/>
    <w:basedOn w:val="a0"/>
    <w:rsid w:val="00551219"/>
    <w:pPr>
      <w:spacing w:before="280" w:after="280"/>
    </w:pPr>
    <w:rPr>
      <w:rFonts w:cs="Calibri"/>
      <w:lang w:eastAsia="ar-SA"/>
    </w:rPr>
  </w:style>
  <w:style w:type="paragraph" w:customStyle="1" w:styleId="100">
    <w:name w:val="Оглавление 10"/>
    <w:basedOn w:val="18"/>
    <w:rsid w:val="00551219"/>
    <w:pPr>
      <w:tabs>
        <w:tab w:val="right" w:leader="dot" w:pos="7091"/>
      </w:tabs>
      <w:ind w:left="2547"/>
    </w:pPr>
  </w:style>
  <w:style w:type="paragraph" w:customStyle="1" w:styleId="afff0">
    <w:name w:val="Содержимое врезки"/>
    <w:basedOn w:val="affa"/>
    <w:rsid w:val="00551219"/>
    <w:rPr>
      <w:rFonts w:cs="Calibri"/>
      <w:lang w:eastAsia="ar-SA"/>
    </w:rPr>
  </w:style>
  <w:style w:type="paragraph" w:customStyle="1" w:styleId="TNR11">
    <w:name w:val="TNR 11"/>
    <w:basedOn w:val="a0"/>
    <w:link w:val="TNR110"/>
    <w:qFormat/>
    <w:rsid w:val="00551219"/>
    <w:pPr>
      <w:spacing w:after="200" w:line="276" w:lineRule="auto"/>
      <w:jc w:val="both"/>
    </w:pPr>
    <w:rPr>
      <w:rFonts w:eastAsia="Calibri"/>
      <w:sz w:val="22"/>
      <w:szCs w:val="22"/>
      <w:lang w:eastAsia="en-US"/>
    </w:rPr>
  </w:style>
  <w:style w:type="character" w:customStyle="1" w:styleId="TNR110">
    <w:name w:val="TNR 11 Знак"/>
    <w:link w:val="TNR11"/>
    <w:rsid w:val="00551219"/>
    <w:rPr>
      <w:rFonts w:ascii="Times New Roman" w:eastAsia="Calibri" w:hAnsi="Times New Roman" w:cs="Times New Roman"/>
    </w:rPr>
  </w:style>
  <w:style w:type="paragraph" w:customStyle="1" w:styleId="TableParagraph2">
    <w:name w:val="Table Paragraph2"/>
    <w:basedOn w:val="a0"/>
    <w:uiPriority w:val="1"/>
    <w:qFormat/>
    <w:rsid w:val="00551219"/>
    <w:pPr>
      <w:widowControl w:val="0"/>
      <w:autoSpaceDE w:val="0"/>
      <w:autoSpaceDN w:val="0"/>
      <w:adjustRightInd w:val="0"/>
      <w:spacing w:after="200" w:line="276" w:lineRule="auto"/>
    </w:pPr>
    <w:rPr>
      <w:rFonts w:ascii="Calibri" w:hAnsi="Calibri"/>
      <w:sz w:val="22"/>
    </w:rPr>
  </w:style>
  <w:style w:type="table" w:customStyle="1" w:styleId="TableNormal2">
    <w:name w:val="Table Normal2"/>
    <w:uiPriority w:val="2"/>
    <w:semiHidden/>
    <w:qFormat/>
    <w:rsid w:val="00551219"/>
    <w:pPr>
      <w:widowControl w:val="0"/>
      <w:spacing w:after="0" w:line="240" w:lineRule="auto"/>
    </w:pPr>
    <w:rPr>
      <w:rFonts w:ascii="Calibri" w:eastAsia="Calibri" w:hAnsi="Calibri" w:cs="Times New Roman"/>
      <w:sz w:val="20"/>
      <w:szCs w:val="20"/>
      <w:lang w:val="en-US" w:eastAsia="ru-RU"/>
    </w:rPr>
    <w:tblPr>
      <w:tblCellMar>
        <w:top w:w="0" w:type="dxa"/>
        <w:left w:w="0" w:type="dxa"/>
        <w:bottom w:w="0" w:type="dxa"/>
        <w:right w:w="0" w:type="dxa"/>
      </w:tblCellMar>
    </w:tblPr>
  </w:style>
  <w:style w:type="paragraph" w:customStyle="1" w:styleId="formattext">
    <w:name w:val="formattext"/>
    <w:basedOn w:val="a0"/>
    <w:rsid w:val="005512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494293259">
      <w:bodyDiv w:val="1"/>
      <w:marLeft w:val="0"/>
      <w:marRight w:val="0"/>
      <w:marTop w:val="0"/>
      <w:marBottom w:val="0"/>
      <w:divBdr>
        <w:top w:val="none" w:sz="0" w:space="0" w:color="auto"/>
        <w:left w:val="none" w:sz="0" w:space="0" w:color="auto"/>
        <w:bottom w:val="none" w:sz="0" w:space="0" w:color="auto"/>
        <w:right w:val="none" w:sz="0" w:space="0" w:color="auto"/>
      </w:divBdr>
      <w:divsChild>
        <w:div w:id="1945963656">
          <w:marLeft w:val="0"/>
          <w:marRight w:val="0"/>
          <w:marTop w:val="0"/>
          <w:marBottom w:val="0"/>
          <w:divBdr>
            <w:top w:val="none" w:sz="0" w:space="0" w:color="auto"/>
            <w:left w:val="none" w:sz="0" w:space="0" w:color="auto"/>
            <w:bottom w:val="none" w:sz="0" w:space="0" w:color="auto"/>
            <w:right w:val="none" w:sz="0" w:space="0" w:color="auto"/>
          </w:divBdr>
          <w:divsChild>
            <w:div w:id="1228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 w:id="21212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48;&#1085;&#1074;&#1077;&#1089;&#1090;&#1080;&#1094;&#1080;&#1080;" TargetMode="External"/><Relationship Id="rId13" Type="http://schemas.openxmlformats.org/officeDocument/2006/relationships/image" Target="media/image4.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jpeg"/><Relationship Id="rId10" Type="http://schemas.openxmlformats.org/officeDocument/2006/relationships/hyperlink" Target="http://ru.wikipedia.org/wiki/&#1050;&#1086;&#1084;&#1084;&#1091;&#1085;&#1072;&#1083;&#1100;&#1085;&#1086;&#1077;_&#1093;&#1086;&#1079;&#1103;&#1081;&#1089;&#1090;&#1074;&#108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ru.wikipedia.org/wiki/&#1058;&#1072;&#1088;&#1080;&#1092;" TargetMode="External"/><Relationship Id="rId14" Type="http://schemas.openxmlformats.org/officeDocument/2006/relationships/header" Target="header1.xml"/><Relationship Id="rId22"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SRV-1c\Public\&#1055;&#1054;%20&#1050;&#1048;&#1062;\8&#1058;&#1058;\&#1070;&#1093;&#1085;&#1086;&#1074;&#1077;&#1094;\&#1050;&#1086;&#1087;&#1080;&#1103;%20&#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manualLayout>
          <c:layoutTarget val="inner"/>
          <c:xMode val="edge"/>
          <c:yMode val="edge"/>
          <c:x val="0.11354096201892289"/>
          <c:y val="4.6727776452185898E-2"/>
          <c:w val="0.8461849391390871"/>
          <c:h val="0.81698763233003224"/>
        </c:manualLayout>
      </c:layout>
      <c:lineChart>
        <c:grouping val="standard"/>
        <c:varyColors val="1"/>
        <c:ser>
          <c:idx val="0"/>
          <c:order val="0"/>
          <c:tx>
            <c:strRef>
              <c:f>Лист2!$B$1</c:f>
              <c:strCache>
                <c:ptCount val="1"/>
                <c:pt idx="0">
                  <c:v>Обратная магистраль </c:v>
                </c:pt>
              </c:strCache>
            </c:strRef>
          </c:tx>
          <c:marker>
            <c:symbol val="none"/>
          </c:marker>
          <c:dLbls>
            <c:showLegendKey val="1"/>
            <c:showVal val="1"/>
            <c:showCatName val="1"/>
            <c:showSerName val="1"/>
            <c:showPercent val="1"/>
            <c:showBubbleSize val="1"/>
            <c:showLeaderLines val="0"/>
          </c:dLbls>
          <c:cat>
            <c:numRef>
              <c:f>Лист2!$A$2:$A$54</c:f>
              <c:numCache>
                <c:formatCode>General</c:formatCode>
                <c:ptCount val="53"/>
                <c:pt idx="0">
                  <c:v>10</c:v>
                </c:pt>
                <c:pt idx="1">
                  <c:v>9</c:v>
                </c:pt>
                <c:pt idx="2">
                  <c:v>8</c:v>
                </c:pt>
                <c:pt idx="3">
                  <c:v>7</c:v>
                </c:pt>
                <c:pt idx="4">
                  <c:v>6</c:v>
                </c:pt>
                <c:pt idx="5">
                  <c:v>5</c:v>
                </c:pt>
                <c:pt idx="6">
                  <c:v>4</c:v>
                </c:pt>
                <c:pt idx="7">
                  <c:v>3</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pt idx="47">
                  <c:v>-39</c:v>
                </c:pt>
                <c:pt idx="48">
                  <c:v>-40</c:v>
                </c:pt>
              </c:numCache>
            </c:numRef>
          </c:cat>
          <c:val>
            <c:numRef>
              <c:f>Лист2!$B$2:$B$54</c:f>
              <c:numCache>
                <c:formatCode>General</c:formatCode>
                <c:ptCount val="53"/>
                <c:pt idx="0">
                  <c:v>55</c:v>
                </c:pt>
                <c:pt idx="1">
                  <c:v>55</c:v>
                </c:pt>
                <c:pt idx="2">
                  <c:v>55</c:v>
                </c:pt>
                <c:pt idx="3">
                  <c:v>55</c:v>
                </c:pt>
                <c:pt idx="4">
                  <c:v>55</c:v>
                </c:pt>
                <c:pt idx="5">
                  <c:v>55</c:v>
                </c:pt>
                <c:pt idx="6">
                  <c:v>55</c:v>
                </c:pt>
                <c:pt idx="7">
                  <c:v>55</c:v>
                </c:pt>
                <c:pt idx="8">
                  <c:v>55</c:v>
                </c:pt>
                <c:pt idx="9">
                  <c:v>55</c:v>
                </c:pt>
                <c:pt idx="10">
                  <c:v>55</c:v>
                </c:pt>
                <c:pt idx="11">
                  <c:v>55</c:v>
                </c:pt>
                <c:pt idx="12">
                  <c:v>55</c:v>
                </c:pt>
                <c:pt idx="13">
                  <c:v>55</c:v>
                </c:pt>
                <c:pt idx="14">
                  <c:v>56</c:v>
                </c:pt>
                <c:pt idx="15">
                  <c:v>57</c:v>
                </c:pt>
                <c:pt idx="16">
                  <c:v>58</c:v>
                </c:pt>
                <c:pt idx="17">
                  <c:v>60</c:v>
                </c:pt>
                <c:pt idx="18">
                  <c:v>61</c:v>
                </c:pt>
                <c:pt idx="19">
                  <c:v>62</c:v>
                </c:pt>
                <c:pt idx="20">
                  <c:v>63</c:v>
                </c:pt>
                <c:pt idx="21">
                  <c:v>64</c:v>
                </c:pt>
                <c:pt idx="22">
                  <c:v>65</c:v>
                </c:pt>
                <c:pt idx="23">
                  <c:v>66</c:v>
                </c:pt>
                <c:pt idx="24">
                  <c:v>67</c:v>
                </c:pt>
                <c:pt idx="25">
                  <c:v>68</c:v>
                </c:pt>
                <c:pt idx="26">
                  <c:v>69</c:v>
                </c:pt>
                <c:pt idx="27">
                  <c:v>70</c:v>
                </c:pt>
                <c:pt idx="28">
                  <c:v>71</c:v>
                </c:pt>
                <c:pt idx="29">
                  <c:v>72</c:v>
                </c:pt>
                <c:pt idx="30">
                  <c:v>73</c:v>
                </c:pt>
                <c:pt idx="31">
                  <c:v>74</c:v>
                </c:pt>
                <c:pt idx="32">
                  <c:v>75</c:v>
                </c:pt>
                <c:pt idx="33">
                  <c:v>77</c:v>
                </c:pt>
                <c:pt idx="34">
                  <c:v>79</c:v>
                </c:pt>
                <c:pt idx="35">
                  <c:v>80</c:v>
                </c:pt>
                <c:pt idx="36">
                  <c:v>81</c:v>
                </c:pt>
                <c:pt idx="37">
                  <c:v>82</c:v>
                </c:pt>
                <c:pt idx="38">
                  <c:v>83</c:v>
                </c:pt>
                <c:pt idx="39">
                  <c:v>84</c:v>
                </c:pt>
                <c:pt idx="40">
                  <c:v>86</c:v>
                </c:pt>
                <c:pt idx="41">
                  <c:v>87</c:v>
                </c:pt>
                <c:pt idx="42">
                  <c:v>88</c:v>
                </c:pt>
                <c:pt idx="43">
                  <c:v>89</c:v>
                </c:pt>
                <c:pt idx="44">
                  <c:v>90</c:v>
                </c:pt>
                <c:pt idx="45">
                  <c:v>91</c:v>
                </c:pt>
                <c:pt idx="46">
                  <c:v>92</c:v>
                </c:pt>
                <c:pt idx="47">
                  <c:v>94</c:v>
                </c:pt>
                <c:pt idx="48">
                  <c:v>95</c:v>
                </c:pt>
              </c:numCache>
            </c:numRef>
          </c:val>
          <c:smooth val="1"/>
        </c:ser>
        <c:ser>
          <c:idx val="1"/>
          <c:order val="1"/>
          <c:tx>
            <c:strRef>
              <c:f>Лист2!$C$1</c:f>
              <c:strCache>
                <c:ptCount val="1"/>
                <c:pt idx="0">
                  <c:v>Подающая магистраль</c:v>
                </c:pt>
              </c:strCache>
            </c:strRef>
          </c:tx>
          <c:marker>
            <c:symbol val="none"/>
          </c:marker>
          <c:dLbls>
            <c:showLegendKey val="1"/>
            <c:showVal val="1"/>
            <c:showCatName val="1"/>
            <c:showSerName val="1"/>
            <c:showPercent val="1"/>
            <c:showBubbleSize val="1"/>
            <c:showLeaderLines val="0"/>
          </c:dLbls>
          <c:cat>
            <c:numRef>
              <c:f>Лист2!$A$2:$A$54</c:f>
              <c:numCache>
                <c:formatCode>General</c:formatCode>
                <c:ptCount val="53"/>
                <c:pt idx="0">
                  <c:v>10</c:v>
                </c:pt>
                <c:pt idx="1">
                  <c:v>9</c:v>
                </c:pt>
                <c:pt idx="2">
                  <c:v>8</c:v>
                </c:pt>
                <c:pt idx="3">
                  <c:v>7</c:v>
                </c:pt>
                <c:pt idx="4">
                  <c:v>6</c:v>
                </c:pt>
                <c:pt idx="5">
                  <c:v>5</c:v>
                </c:pt>
                <c:pt idx="6">
                  <c:v>4</c:v>
                </c:pt>
                <c:pt idx="7">
                  <c:v>3</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pt idx="47">
                  <c:v>-39</c:v>
                </c:pt>
                <c:pt idx="48">
                  <c:v>-40</c:v>
                </c:pt>
              </c:numCache>
            </c:numRef>
          </c:cat>
          <c:val>
            <c:numRef>
              <c:f>Лист2!$C$2:$C$54</c:f>
              <c:numCache>
                <c:formatCode>General</c:formatCode>
                <c:ptCount val="53"/>
                <c:pt idx="0">
                  <c:v>52</c:v>
                </c:pt>
                <c:pt idx="1">
                  <c:v>51</c:v>
                </c:pt>
                <c:pt idx="2">
                  <c:v>50</c:v>
                </c:pt>
                <c:pt idx="3">
                  <c:v>50</c:v>
                </c:pt>
                <c:pt idx="4">
                  <c:v>49</c:v>
                </c:pt>
                <c:pt idx="5">
                  <c:v>49</c:v>
                </c:pt>
                <c:pt idx="6">
                  <c:v>49</c:v>
                </c:pt>
                <c:pt idx="7">
                  <c:v>48</c:v>
                </c:pt>
                <c:pt idx="8">
                  <c:v>47</c:v>
                </c:pt>
                <c:pt idx="9">
                  <c:v>46</c:v>
                </c:pt>
                <c:pt idx="10">
                  <c:v>46</c:v>
                </c:pt>
                <c:pt idx="11">
                  <c:v>46</c:v>
                </c:pt>
                <c:pt idx="12">
                  <c:v>45</c:v>
                </c:pt>
                <c:pt idx="13">
                  <c:v>45</c:v>
                </c:pt>
                <c:pt idx="14">
                  <c:v>44</c:v>
                </c:pt>
                <c:pt idx="15">
                  <c:v>45</c:v>
                </c:pt>
                <c:pt idx="16">
                  <c:v>46</c:v>
                </c:pt>
                <c:pt idx="17">
                  <c:v>47</c:v>
                </c:pt>
                <c:pt idx="18">
                  <c:v>48</c:v>
                </c:pt>
                <c:pt idx="19">
                  <c:v>49</c:v>
                </c:pt>
                <c:pt idx="20">
                  <c:v>49</c:v>
                </c:pt>
                <c:pt idx="21">
                  <c:v>50</c:v>
                </c:pt>
                <c:pt idx="22">
                  <c:v>51</c:v>
                </c:pt>
                <c:pt idx="23">
                  <c:v>52</c:v>
                </c:pt>
                <c:pt idx="24">
                  <c:v>52</c:v>
                </c:pt>
                <c:pt idx="25">
                  <c:v>53</c:v>
                </c:pt>
                <c:pt idx="26">
                  <c:v>54</c:v>
                </c:pt>
                <c:pt idx="27">
                  <c:v>55</c:v>
                </c:pt>
                <c:pt idx="28">
                  <c:v>55</c:v>
                </c:pt>
                <c:pt idx="29">
                  <c:v>56</c:v>
                </c:pt>
                <c:pt idx="30">
                  <c:v>57</c:v>
                </c:pt>
                <c:pt idx="31">
                  <c:v>58</c:v>
                </c:pt>
                <c:pt idx="32">
                  <c:v>58</c:v>
                </c:pt>
                <c:pt idx="33">
                  <c:v>59</c:v>
                </c:pt>
                <c:pt idx="34">
                  <c:v>60</c:v>
                </c:pt>
                <c:pt idx="35">
                  <c:v>61</c:v>
                </c:pt>
                <c:pt idx="36">
                  <c:v>62</c:v>
                </c:pt>
                <c:pt idx="37">
                  <c:v>62</c:v>
                </c:pt>
                <c:pt idx="38">
                  <c:v>63</c:v>
                </c:pt>
                <c:pt idx="39">
                  <c:v>63</c:v>
                </c:pt>
                <c:pt idx="40">
                  <c:v>64</c:v>
                </c:pt>
                <c:pt idx="41">
                  <c:v>65</c:v>
                </c:pt>
                <c:pt idx="42">
                  <c:v>65</c:v>
                </c:pt>
                <c:pt idx="43">
                  <c:v>66</c:v>
                </c:pt>
                <c:pt idx="44">
                  <c:v>67</c:v>
                </c:pt>
                <c:pt idx="45">
                  <c:v>68</c:v>
                </c:pt>
                <c:pt idx="46">
                  <c:v>68</c:v>
                </c:pt>
                <c:pt idx="47">
                  <c:v>69</c:v>
                </c:pt>
                <c:pt idx="48">
                  <c:v>70</c:v>
                </c:pt>
              </c:numCache>
            </c:numRef>
          </c:val>
          <c:smooth val="1"/>
        </c:ser>
        <c:dLbls>
          <c:showLegendKey val="0"/>
          <c:showVal val="0"/>
          <c:showCatName val="0"/>
          <c:showSerName val="0"/>
          <c:showPercent val="0"/>
          <c:showBubbleSize val="0"/>
        </c:dLbls>
        <c:marker val="1"/>
        <c:smooth val="0"/>
        <c:axId val="95811840"/>
        <c:axId val="96219520"/>
      </c:lineChart>
      <c:catAx>
        <c:axId val="95811840"/>
        <c:scaling>
          <c:orientation val="minMax"/>
        </c:scaling>
        <c:delete val="1"/>
        <c:axPos val="b"/>
        <c:majorGridlines>
          <c:spPr>
            <a:ln>
              <a:solidFill>
                <a:schemeClr val="accent1">
                  <a:alpha val="50000"/>
                </a:schemeClr>
              </a:solidFill>
            </a:ln>
          </c:spPr>
        </c:majorGridlines>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Температура наружного воздуха,</a:t>
                </a:r>
                <a:r>
                  <a:rPr lang="ru-RU" sz="1200" baseline="0">
                    <a:latin typeface="Times New Roman" pitchFamily="18" charset="0"/>
                    <a:cs typeface="Times New Roman" pitchFamily="18" charset="0"/>
                  </a:rPr>
                  <a:t> °С</a:t>
                </a:r>
                <a:endParaRPr lang="ru-RU" sz="1200">
                  <a:latin typeface="Times New Roman" pitchFamily="18" charset="0"/>
                  <a:cs typeface="Times New Roman" pitchFamily="18" charset="0"/>
                </a:endParaRPr>
              </a:p>
            </c:rich>
          </c:tx>
          <c:overlay val="1"/>
        </c:title>
        <c:numFmt formatCode="General" sourceLinked="1"/>
        <c:majorTickMark val="cross"/>
        <c:minorTickMark val="cross"/>
        <c:tickLblPos val="low"/>
        <c:crossAx val="96219520"/>
        <c:crossesAt val="30"/>
        <c:auto val="1"/>
        <c:lblAlgn val="ctr"/>
        <c:lblOffset val="100"/>
        <c:noMultiLvlLbl val="1"/>
      </c:catAx>
      <c:valAx>
        <c:axId val="96219520"/>
        <c:scaling>
          <c:orientation val="minMax"/>
          <c:min val="30"/>
        </c:scaling>
        <c:delete val="1"/>
        <c:axPos val="l"/>
        <c:majorGridlines/>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Температура теплоносителя,°С</a:t>
                </a:r>
              </a:p>
            </c:rich>
          </c:tx>
          <c:overlay val="1"/>
        </c:title>
        <c:numFmt formatCode="@" sourceLinked="0"/>
        <c:majorTickMark val="cross"/>
        <c:minorTickMark val="cross"/>
        <c:tickLblPos val="low"/>
        <c:crossAx val="95811840"/>
        <c:crosses val="autoZero"/>
        <c:crossBetween val="between"/>
      </c:valAx>
    </c:plotArea>
    <c:legend>
      <c:legendPos val="r"/>
      <c:layout>
        <c:manualLayout>
          <c:xMode val="edge"/>
          <c:yMode val="edge"/>
          <c:x val="0.6778452290238125"/>
          <c:y val="0.60048688001403427"/>
          <c:w val="0.2237182240331847"/>
          <c:h val="0.10682374214791511"/>
        </c:manualLayout>
      </c:layout>
      <c:overlay val="1"/>
      <c:spPr>
        <a:solidFill>
          <a:sysClr val="window" lastClr="FFFFFF"/>
        </a:solidFill>
      </c:spPr>
      <c:txPr>
        <a:bodyPr/>
        <a:lstStyle/>
        <a:p>
          <a:pPr>
            <a:defRPr sz="1200">
              <a:latin typeface="Times New Roman" pitchFamily="18" charset="0"/>
              <a:cs typeface="Times New Roman" pitchFamily="18" charset="0"/>
            </a:defRPr>
          </a:pPr>
          <a:endParaRPr lang="ru-RU"/>
        </a:p>
      </c:txPr>
    </c:legend>
    <c:plotVisOnly val="1"/>
    <c:dispBlanksAs val="gap"/>
    <c:showDLblsOverMax val="1"/>
  </c:chart>
  <c:spPr>
    <a:ln>
      <a:noFill/>
    </a:ln>
  </c:sp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8413</Words>
  <Characters>47958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2024-04-24T06:16:00Z</cp:lastPrinted>
  <dcterms:created xsi:type="dcterms:W3CDTF">2024-06-28T03:56:00Z</dcterms:created>
  <dcterms:modified xsi:type="dcterms:W3CDTF">2024-06-28T04:00:00Z</dcterms:modified>
</cp:coreProperties>
</file>